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F75ABF1"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706B9"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&#13;&#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CSE/CS&amp;IT</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5DFBF02"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2738E4">
        <w:rPr>
          <w:rFonts w:ascii="Times New Roman" w:hAnsi="Times New Roman" w:cs="Times New Roman"/>
          <w:b/>
          <w:bCs/>
          <w:sz w:val="28"/>
          <w:szCs w:val="28"/>
        </w:rPr>
        <w:t xml:space="preserve">Data Warehousing and Mining </w:t>
      </w:r>
      <w:r w:rsidR="00FE3CE8">
        <w:rPr>
          <w:rFonts w:ascii="Times New Roman" w:hAnsi="Times New Roman" w:cs="Times New Roman"/>
          <w:b/>
          <w:bCs/>
          <w:sz w:val="28"/>
          <w:szCs w:val="28"/>
        </w:rPr>
        <w:t>(</w:t>
      </w:r>
      <w:r w:rsidR="00081C43">
        <w:rPr>
          <w:rFonts w:ascii="Times New Roman" w:hAnsi="Times New Roman" w:cs="Times New Roman"/>
          <w:b/>
          <w:bCs/>
          <w:sz w:val="28"/>
          <w:szCs w:val="28"/>
        </w:rPr>
        <w:t>23DSB3</w:t>
      </w:r>
      <w:r w:rsidR="002738E4">
        <w:rPr>
          <w:rFonts w:ascii="Times New Roman" w:hAnsi="Times New Roman" w:cs="Times New Roman"/>
          <w:b/>
          <w:bCs/>
          <w:sz w:val="28"/>
          <w:szCs w:val="28"/>
        </w:rPr>
        <w:t>2</w:t>
      </w:r>
      <w:r w:rsidR="00081C43">
        <w:rPr>
          <w:rFonts w:ascii="Times New Roman" w:hAnsi="Times New Roman" w:cs="Times New Roman"/>
          <w:b/>
          <w:bCs/>
          <w:sz w:val="28"/>
          <w:szCs w:val="28"/>
        </w:rPr>
        <w:t>0</w:t>
      </w:r>
      <w:r w:rsidR="002738E4">
        <w:rPr>
          <w:rFonts w:ascii="Times New Roman" w:hAnsi="Times New Roman" w:cs="Times New Roman"/>
          <w:b/>
          <w:bCs/>
          <w:sz w:val="28"/>
          <w:szCs w:val="28"/>
        </w:rPr>
        <w:t>2</w:t>
      </w:r>
      <w:r w:rsidR="00081C43">
        <w:rPr>
          <w:rFonts w:ascii="Times New Roman" w:hAnsi="Times New Roman" w:cs="Times New Roman"/>
          <w:b/>
          <w:bCs/>
          <w:sz w:val="28"/>
          <w:szCs w:val="28"/>
        </w:rPr>
        <w:t>R</w:t>
      </w:r>
      <w:r w:rsidR="00FE3CE8">
        <w:rPr>
          <w:rFonts w:ascii="Times New Roman" w:hAnsi="Times New Roman" w:cs="Times New Roman"/>
          <w:b/>
          <w:bCs/>
          <w:sz w:val="28"/>
          <w:szCs w:val="28"/>
        </w:rPr>
        <w:t>)</w:t>
      </w:r>
      <w:r>
        <w:rPr>
          <w:rFonts w:ascii="Times New Roman" w:hAnsi="Times New Roman" w:cs="Times New Roman"/>
          <w:b/>
          <w:bCs/>
          <w:sz w:val="28"/>
          <w:szCs w:val="28"/>
        </w:rPr>
        <w:t xml:space="preserve">                        A.Y. 2025 </w:t>
      </w:r>
      <w:r w:rsidR="00925EA0">
        <w:rPr>
          <w:rFonts w:ascii="Times New Roman" w:hAnsi="Times New Roman" w:cs="Times New Roman"/>
          <w:b/>
          <w:bCs/>
          <w:sz w:val="28"/>
          <w:szCs w:val="28"/>
        </w:rPr>
        <w:t>–</w:t>
      </w:r>
      <w:r>
        <w:rPr>
          <w:rFonts w:ascii="Times New Roman" w:hAnsi="Times New Roman" w:cs="Times New Roman"/>
          <w:b/>
          <w:bCs/>
          <w:sz w:val="28"/>
          <w:szCs w:val="28"/>
        </w:rPr>
        <w:t xml:space="preserve"> 2026</w:t>
      </w:r>
    </w:p>
    <w:p w14:paraId="772F1834" w14:textId="77777777" w:rsidR="00925EA0" w:rsidRDefault="00925EA0" w:rsidP="00286D28">
      <w:pPr>
        <w:rPr>
          <w:rFonts w:ascii="Times New Roman" w:hAnsi="Times New Roman" w:cs="Times New Roman"/>
          <w:b/>
          <w:bCs/>
          <w:sz w:val="28"/>
          <w:szCs w:val="28"/>
        </w:rPr>
      </w:pP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5D41636C" w:rsidR="00286D28" w:rsidRPr="00B837BC" w:rsidRDefault="00C520C4" w:rsidP="00286D28">
            <w:pPr>
              <w:jc w:val="center"/>
              <w:rPr>
                <w:rFonts w:ascii="Times New Roman" w:hAnsi="Times New Roman" w:cs="Times New Roman"/>
                <w:b/>
                <w:bCs/>
                <w:sz w:val="24"/>
                <w:szCs w:val="24"/>
              </w:rPr>
            </w:pPr>
            <w:r w:rsidRPr="00B837BC">
              <w:rPr>
                <w:rFonts w:ascii="Times New Roman" w:hAnsi="Times New Roman" w:cs="Times New Roman"/>
                <w:b/>
                <w:bCs/>
                <w:sz w:val="24"/>
                <w:szCs w:val="24"/>
              </w:rPr>
              <w:t xml:space="preserve">Tourist </w:t>
            </w:r>
            <w:r w:rsidR="000075D1">
              <w:rPr>
                <w:rFonts w:ascii="Times New Roman" w:hAnsi="Times New Roman" w:cs="Times New Roman"/>
                <w:b/>
                <w:bCs/>
                <w:sz w:val="24"/>
                <w:szCs w:val="24"/>
              </w:rPr>
              <w:t>Demand</w:t>
            </w:r>
            <w:r w:rsidRPr="00B837BC">
              <w:rPr>
                <w:rFonts w:ascii="Times New Roman" w:hAnsi="Times New Roman" w:cs="Times New Roman"/>
                <w:b/>
                <w:bCs/>
                <w:sz w:val="24"/>
                <w:szCs w:val="24"/>
              </w:rPr>
              <w:t xml:space="preserve"> </w:t>
            </w:r>
            <w:r w:rsidR="000075D1">
              <w:rPr>
                <w:rFonts w:ascii="Times New Roman" w:hAnsi="Times New Roman" w:cs="Times New Roman"/>
                <w:b/>
                <w:bCs/>
                <w:sz w:val="24"/>
                <w:szCs w:val="24"/>
              </w:rPr>
              <w:t>Prediction</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D84C4EA" w:rsidR="00286D28" w:rsidRPr="00286D28" w:rsidRDefault="00643EDE" w:rsidP="00286D28">
            <w:pPr>
              <w:jc w:val="center"/>
              <w:rPr>
                <w:rFonts w:ascii="Times New Roman" w:hAnsi="Times New Roman" w:cs="Times New Roman"/>
                <w:sz w:val="24"/>
                <w:szCs w:val="24"/>
              </w:rPr>
            </w:pPr>
            <w:r>
              <w:rPr>
                <w:rFonts w:ascii="Times New Roman" w:hAnsi="Times New Roman" w:cs="Times New Roman"/>
                <w:sz w:val="24"/>
                <w:szCs w:val="24"/>
              </w:rPr>
              <w:t>2320030328</w:t>
            </w:r>
          </w:p>
        </w:tc>
        <w:tc>
          <w:tcPr>
            <w:tcW w:w="5528" w:type="dxa"/>
          </w:tcPr>
          <w:p w14:paraId="256A6E97" w14:textId="0CD8B95C" w:rsidR="00286D28" w:rsidRPr="00286D28" w:rsidRDefault="00643EDE" w:rsidP="00286D28">
            <w:pPr>
              <w:jc w:val="center"/>
              <w:rPr>
                <w:rFonts w:ascii="Times New Roman" w:hAnsi="Times New Roman" w:cs="Times New Roman"/>
                <w:sz w:val="24"/>
                <w:szCs w:val="24"/>
              </w:rPr>
            </w:pPr>
            <w:r>
              <w:rPr>
                <w:rFonts w:ascii="Times New Roman" w:hAnsi="Times New Roman" w:cs="Times New Roman"/>
                <w:sz w:val="24"/>
                <w:szCs w:val="24"/>
              </w:rPr>
              <w:t>Deepik</w:t>
            </w:r>
            <w:r w:rsidRPr="00EB2DB2">
              <w:rPr>
                <w:rFonts w:ascii="Times New Roman" w:hAnsi="Times New Roman" w:cs="Times New Roman"/>
                <w:sz w:val="28"/>
                <w:szCs w:val="28"/>
              </w:rPr>
              <w:t>a</w:t>
            </w:r>
            <w:r>
              <w:rPr>
                <w:rFonts w:ascii="Times New Roman" w:hAnsi="Times New Roman" w:cs="Times New Roman"/>
                <w:sz w:val="28"/>
                <w:szCs w:val="28"/>
              </w:rPr>
              <w:t xml:space="preserve"> Ket</w:t>
            </w:r>
            <w:r w:rsidRPr="00EB2DB2">
              <w:rPr>
                <w:rFonts w:ascii="Times New Roman" w:hAnsi="Times New Roman" w:cs="Times New Roman"/>
                <w:sz w:val="28"/>
                <w:szCs w:val="28"/>
              </w:rPr>
              <w:t>a</w:t>
            </w:r>
            <w:r>
              <w:rPr>
                <w:rFonts w:ascii="Times New Roman" w:hAnsi="Times New Roman" w:cs="Times New Roman"/>
                <w:sz w:val="28"/>
                <w:szCs w:val="28"/>
              </w:rPr>
              <w:t>v</w:t>
            </w:r>
            <w:r w:rsidRPr="00EB2DB2">
              <w:rPr>
                <w:rFonts w:ascii="Times New Roman" w:hAnsi="Times New Roman" w:cs="Times New Roman"/>
                <w:sz w:val="28"/>
                <w:szCs w:val="28"/>
              </w:rPr>
              <w:t>a</w:t>
            </w:r>
            <w:r>
              <w:rPr>
                <w:rFonts w:ascii="Times New Roman" w:hAnsi="Times New Roman" w:cs="Times New Roman"/>
                <w:sz w:val="28"/>
                <w:szCs w:val="28"/>
              </w:rPr>
              <w:t>r</w:t>
            </w:r>
            <w:r w:rsidRPr="00EB2DB2">
              <w:rPr>
                <w:rFonts w:ascii="Times New Roman" w:hAnsi="Times New Roman" w:cs="Times New Roman"/>
                <w:sz w:val="28"/>
                <w:szCs w:val="28"/>
              </w:rPr>
              <w:t>a</w:t>
            </w:r>
            <w:r>
              <w:rPr>
                <w:rFonts w:ascii="Times New Roman" w:hAnsi="Times New Roman" w:cs="Times New Roman"/>
                <w:sz w:val="28"/>
                <w:szCs w:val="28"/>
              </w:rPr>
              <w:t>pu</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9826D77" w:rsidR="00286D28" w:rsidRPr="00286D28" w:rsidRDefault="00643EDE" w:rsidP="00286D28">
            <w:pPr>
              <w:jc w:val="center"/>
              <w:rPr>
                <w:rFonts w:ascii="Times New Roman" w:hAnsi="Times New Roman" w:cs="Times New Roman"/>
                <w:sz w:val="24"/>
                <w:szCs w:val="24"/>
              </w:rPr>
            </w:pPr>
            <w:r>
              <w:rPr>
                <w:rFonts w:ascii="Times New Roman" w:hAnsi="Times New Roman" w:cs="Times New Roman"/>
                <w:sz w:val="24"/>
                <w:szCs w:val="24"/>
              </w:rPr>
              <w:t>232003033</w:t>
            </w:r>
            <w:r w:rsidRPr="00286D28">
              <w:rPr>
                <w:rFonts w:ascii="Times New Roman" w:hAnsi="Times New Roman" w:cs="Times New Roman"/>
                <w:sz w:val="24"/>
                <w:szCs w:val="24"/>
              </w:rPr>
              <w:t>1</w:t>
            </w:r>
          </w:p>
        </w:tc>
        <w:tc>
          <w:tcPr>
            <w:tcW w:w="5528" w:type="dxa"/>
          </w:tcPr>
          <w:p w14:paraId="11B1D292" w14:textId="0F691B5C" w:rsidR="00286D28" w:rsidRPr="00286D28" w:rsidRDefault="00643EDE"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H</w:t>
            </w:r>
            <w:r w:rsidRPr="00EB2DB2">
              <w:rPr>
                <w:rFonts w:ascii="Times New Roman" w:hAnsi="Times New Roman" w:cs="Times New Roman"/>
                <w:sz w:val="28"/>
                <w:szCs w:val="28"/>
              </w:rPr>
              <w:t>a</w:t>
            </w:r>
            <w:r>
              <w:rPr>
                <w:rFonts w:ascii="Times New Roman" w:hAnsi="Times New Roman" w:cs="Times New Roman"/>
                <w:sz w:val="28"/>
                <w:szCs w:val="28"/>
              </w:rPr>
              <w:t>nsi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w:t>
            </w:r>
            <w:r w:rsidRPr="00EB2DB2">
              <w:rPr>
                <w:rFonts w:ascii="Times New Roman" w:hAnsi="Times New Roman" w:cs="Times New Roman"/>
                <w:sz w:val="28"/>
                <w:szCs w:val="28"/>
              </w:rPr>
              <w:t>a</w:t>
            </w:r>
            <w:r>
              <w:rPr>
                <w:rFonts w:ascii="Times New Roman" w:hAnsi="Times New Roman" w:cs="Times New Roman"/>
                <w:sz w:val="28"/>
                <w:szCs w:val="28"/>
              </w:rPr>
              <w:t>ll</w:t>
            </w:r>
            <w:r w:rsidRPr="00EB2DB2">
              <w:rPr>
                <w:rFonts w:ascii="Times New Roman" w:hAnsi="Times New Roman" w:cs="Times New Roman"/>
                <w:sz w:val="28"/>
                <w:szCs w:val="28"/>
              </w:rPr>
              <w:t>a</w:t>
            </w:r>
            <w:r>
              <w:rPr>
                <w:rFonts w:ascii="Times New Roman" w:hAnsi="Times New Roman" w:cs="Times New Roman"/>
                <w:sz w:val="28"/>
                <w:szCs w:val="28"/>
              </w:rPr>
              <w:t>gull</w:t>
            </w:r>
            <w:r w:rsidRPr="00EB2DB2">
              <w:rPr>
                <w:rFonts w:ascii="Times New Roman" w:hAnsi="Times New Roman" w:cs="Times New Roman"/>
                <w:sz w:val="28"/>
                <w:szCs w:val="28"/>
              </w:rPr>
              <w:t>a</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ECDD5F6" w:rsidR="00286D28" w:rsidRPr="00286D28" w:rsidRDefault="00643EDE" w:rsidP="00286D28">
            <w:pPr>
              <w:jc w:val="center"/>
              <w:rPr>
                <w:rFonts w:ascii="Times New Roman" w:hAnsi="Times New Roman" w:cs="Times New Roman"/>
                <w:sz w:val="24"/>
                <w:szCs w:val="24"/>
              </w:rPr>
            </w:pPr>
            <w:r>
              <w:rPr>
                <w:rFonts w:ascii="Times New Roman" w:hAnsi="Times New Roman" w:cs="Times New Roman"/>
                <w:sz w:val="24"/>
                <w:szCs w:val="24"/>
              </w:rPr>
              <w:t>23200303</w:t>
            </w:r>
            <w:r w:rsidR="002738E4">
              <w:rPr>
                <w:rFonts w:ascii="Times New Roman" w:hAnsi="Times New Roman" w:cs="Times New Roman"/>
                <w:sz w:val="24"/>
                <w:szCs w:val="24"/>
              </w:rPr>
              <w:t>32</w:t>
            </w:r>
          </w:p>
        </w:tc>
        <w:tc>
          <w:tcPr>
            <w:tcW w:w="5528" w:type="dxa"/>
          </w:tcPr>
          <w:p w14:paraId="7B185CDD" w14:textId="4B6DDE24" w:rsidR="002738E4" w:rsidRPr="002738E4" w:rsidRDefault="002738E4" w:rsidP="002738E4">
            <w:pPr>
              <w:jc w:val="center"/>
              <w:rPr>
                <w:rFonts w:ascii="Times New Roman" w:hAnsi="Times New Roman" w:cs="Times New Roman"/>
                <w:sz w:val="28"/>
                <w:szCs w:val="28"/>
              </w:rPr>
            </w:pPr>
            <w:r>
              <w:rPr>
                <w:rFonts w:ascii="Times New Roman" w:hAnsi="Times New Roman" w:cs="Times New Roman"/>
                <w:sz w:val="28"/>
                <w:szCs w:val="28"/>
              </w:rPr>
              <w:t xml:space="preserve">Vivek </w:t>
            </w:r>
            <w:proofErr w:type="spellStart"/>
            <w:r>
              <w:rPr>
                <w:rFonts w:ascii="Times New Roman" w:hAnsi="Times New Roman" w:cs="Times New Roman"/>
                <w:sz w:val="28"/>
                <w:szCs w:val="28"/>
              </w:rPr>
              <w:t>Uppalapati</w:t>
            </w:r>
            <w:proofErr w:type="spellEnd"/>
          </w:p>
        </w:tc>
      </w:tr>
      <w:tr w:rsidR="002738E4" w14:paraId="246D18E2" w14:textId="77777777" w:rsidTr="00286D28">
        <w:trPr>
          <w:jc w:val="center"/>
        </w:trPr>
        <w:tc>
          <w:tcPr>
            <w:tcW w:w="2263" w:type="dxa"/>
          </w:tcPr>
          <w:p w14:paraId="5AD9B483" w14:textId="086051C0" w:rsidR="002738E4" w:rsidRPr="00286D28" w:rsidRDefault="002738E4"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6CEEFA67" w14:textId="4F82877A" w:rsidR="002738E4" w:rsidRDefault="002738E4" w:rsidP="00286D28">
            <w:pPr>
              <w:jc w:val="center"/>
              <w:rPr>
                <w:rFonts w:ascii="Times New Roman" w:hAnsi="Times New Roman" w:cs="Times New Roman"/>
                <w:sz w:val="24"/>
                <w:szCs w:val="24"/>
              </w:rPr>
            </w:pPr>
            <w:r>
              <w:rPr>
                <w:rFonts w:ascii="Times New Roman" w:hAnsi="Times New Roman" w:cs="Times New Roman"/>
                <w:sz w:val="24"/>
                <w:szCs w:val="24"/>
              </w:rPr>
              <w:t>2320030377</w:t>
            </w:r>
          </w:p>
        </w:tc>
        <w:tc>
          <w:tcPr>
            <w:tcW w:w="5528" w:type="dxa"/>
          </w:tcPr>
          <w:p w14:paraId="27092214" w14:textId="45AA973F" w:rsidR="002738E4" w:rsidRPr="00EB2DB2" w:rsidRDefault="002738E4" w:rsidP="002738E4">
            <w:pPr>
              <w:jc w:val="center"/>
              <w:rPr>
                <w:rFonts w:ascii="Times New Roman" w:hAnsi="Times New Roman" w:cs="Times New Roman"/>
                <w:sz w:val="28"/>
                <w:szCs w:val="28"/>
              </w:rPr>
            </w:pPr>
            <w:r>
              <w:rPr>
                <w:rFonts w:ascii="Times New Roman" w:hAnsi="Times New Roman" w:cs="Times New Roman"/>
                <w:sz w:val="28"/>
                <w:szCs w:val="28"/>
              </w:rPr>
              <w:t>Akshara Budha</w:t>
            </w:r>
          </w:p>
        </w:tc>
      </w:tr>
    </w:tbl>
    <w:p w14:paraId="0572F962" w14:textId="77777777" w:rsidR="00FE49E5" w:rsidRDefault="00FE49E5" w:rsidP="00FE49E5">
      <w:pPr>
        <w:ind w:firstLine="720"/>
        <w:rPr>
          <w:rFonts w:ascii="Times New Roman" w:hAnsi="Times New Roman" w:cs="Times New Roman"/>
          <w:sz w:val="28"/>
          <w:szCs w:val="28"/>
        </w:rPr>
      </w:pPr>
    </w:p>
    <w:p w14:paraId="137CAEEE" w14:textId="314F8D32" w:rsidR="00C520C4" w:rsidRPr="00B837BC" w:rsidRDefault="00EB2DB2" w:rsidP="00C520C4">
      <w:pPr>
        <w:ind w:firstLine="720"/>
        <w:rPr>
          <w:rFonts w:ascii="Times New Roman" w:hAnsi="Times New Roman" w:cs="Times New Roman"/>
          <w:b/>
          <w:bCs/>
          <w:sz w:val="28"/>
          <w:szCs w:val="28"/>
        </w:rPr>
      </w:pPr>
      <w:r w:rsidRPr="00B837BC">
        <w:rPr>
          <w:rFonts w:ascii="Times New Roman" w:hAnsi="Times New Roman" w:cs="Times New Roman"/>
          <w:b/>
          <w:bCs/>
          <w:sz w:val="28"/>
          <w:szCs w:val="28"/>
        </w:rPr>
        <w:t xml:space="preserve">                                                         Abstract</w:t>
      </w:r>
    </w:p>
    <w:p w14:paraId="27CA699A" w14:textId="77777777" w:rsidR="005A4E16" w:rsidRPr="005A4E16" w:rsidRDefault="005A4E16" w:rsidP="005A4E16">
      <w:pPr>
        <w:spacing w:line="360" w:lineRule="auto"/>
        <w:jc w:val="both"/>
        <w:rPr>
          <w:rFonts w:ascii="Times New Roman" w:hAnsi="Times New Roman" w:cs="Times New Roman"/>
          <w:sz w:val="24"/>
          <w:szCs w:val="24"/>
          <w:lang w:val="en-US"/>
        </w:rPr>
      </w:pPr>
      <w:r w:rsidRPr="005A4E16">
        <w:rPr>
          <w:rFonts w:ascii="Times New Roman" w:hAnsi="Times New Roman" w:cs="Times New Roman"/>
          <w:sz w:val="24"/>
          <w:szCs w:val="24"/>
          <w:lang w:val="en-US"/>
        </w:rPr>
        <w:t>The Tourist Demand Prediction project focuses on designing a Tourism Data Warehouse and applying data mining techniques to analyze tourist travel patterns and forecast future demand. The primary objective of this project is to organize historical tourism data into a structured data warehouse that supports multidimensional analysis and efficient decision-making. A star schema is designed with appropriate fact and dimension tables such as time, location, tourist category, and season to enable detailed analytical queries.</w:t>
      </w:r>
    </w:p>
    <w:p w14:paraId="1B420D9E" w14:textId="77777777" w:rsidR="005A4E16" w:rsidRPr="005A4E16" w:rsidRDefault="005A4E16" w:rsidP="005A4E16">
      <w:pPr>
        <w:spacing w:line="360" w:lineRule="auto"/>
        <w:jc w:val="both"/>
        <w:rPr>
          <w:rFonts w:ascii="Times New Roman" w:hAnsi="Times New Roman" w:cs="Times New Roman"/>
          <w:sz w:val="24"/>
          <w:szCs w:val="24"/>
          <w:lang w:val="en-US"/>
        </w:rPr>
      </w:pPr>
      <w:r w:rsidRPr="005A4E16">
        <w:rPr>
          <w:rFonts w:ascii="Times New Roman" w:hAnsi="Times New Roman" w:cs="Times New Roman"/>
          <w:sz w:val="24"/>
          <w:szCs w:val="24"/>
          <w:lang w:val="en-US"/>
        </w:rPr>
        <w:t>After building the data warehouse, data mining techniques are applied to extract meaningful insights. K-Means clustering is used to group tourists based on similar travel patterns, while classification models are applied to categorize tourists and destinations. Regression techniques are further used to identify trends and predict future visitor arrivals. By integrating data warehousing and mining techniques, the project provides a comprehensive system that supports pattern discovery, trend analysis, and demand forecasting, helping tourism authorities make data-driven decisions for better resource planning and management.</w:t>
      </w:r>
    </w:p>
    <w:p w14:paraId="13A8EB64" w14:textId="687691F6" w:rsidR="00286D28" w:rsidRPr="00286D28" w:rsidRDefault="00286D28" w:rsidP="005A4E16">
      <w:pPr>
        <w:spacing w:line="360" w:lineRule="auto"/>
        <w:jc w:val="both"/>
        <w:rPr>
          <w:rFonts w:ascii="Times New Roman" w:hAnsi="Times New Roman" w:cs="Times New Roman"/>
          <w:sz w:val="24"/>
          <w:szCs w:val="24"/>
        </w:rPr>
      </w:pPr>
    </w:p>
    <w:sectPr w:rsidR="00286D28"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075D1"/>
    <w:rsid w:val="00081C43"/>
    <w:rsid w:val="00094791"/>
    <w:rsid w:val="000D5481"/>
    <w:rsid w:val="002738E4"/>
    <w:rsid w:val="00286D28"/>
    <w:rsid w:val="0030083F"/>
    <w:rsid w:val="00347BB7"/>
    <w:rsid w:val="005A4E16"/>
    <w:rsid w:val="005C2430"/>
    <w:rsid w:val="00643EDE"/>
    <w:rsid w:val="007754F5"/>
    <w:rsid w:val="007D2A51"/>
    <w:rsid w:val="00925EA0"/>
    <w:rsid w:val="00B837BC"/>
    <w:rsid w:val="00C40746"/>
    <w:rsid w:val="00C520C4"/>
    <w:rsid w:val="00D44415"/>
    <w:rsid w:val="00D50DA7"/>
    <w:rsid w:val="00DF12BF"/>
    <w:rsid w:val="00E032F8"/>
    <w:rsid w:val="00EB2DB2"/>
    <w:rsid w:val="00EB798D"/>
    <w:rsid w:val="00F32DEF"/>
    <w:rsid w:val="00FC500D"/>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0656782">
      <w:bodyDiv w:val="1"/>
      <w:marLeft w:val="0"/>
      <w:marRight w:val="0"/>
      <w:marTop w:val="0"/>
      <w:marBottom w:val="0"/>
      <w:divBdr>
        <w:top w:val="none" w:sz="0" w:space="0" w:color="auto"/>
        <w:left w:val="none" w:sz="0" w:space="0" w:color="auto"/>
        <w:bottom w:val="none" w:sz="0" w:space="0" w:color="auto"/>
        <w:right w:val="none" w:sz="0" w:space="0" w:color="auto"/>
      </w:divBdr>
    </w:div>
    <w:div w:id="1319264878">
      <w:bodyDiv w:val="1"/>
      <w:marLeft w:val="0"/>
      <w:marRight w:val="0"/>
      <w:marTop w:val="0"/>
      <w:marBottom w:val="0"/>
      <w:divBdr>
        <w:top w:val="none" w:sz="0" w:space="0" w:color="auto"/>
        <w:left w:val="none" w:sz="0" w:space="0" w:color="auto"/>
        <w:bottom w:val="none" w:sz="0" w:space="0" w:color="auto"/>
        <w:right w:val="none" w:sz="0" w:space="0" w:color="auto"/>
      </w:divBdr>
    </w:div>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CHALLAGULLA HANSI .</cp:lastModifiedBy>
  <cp:revision>4</cp:revision>
  <dcterms:created xsi:type="dcterms:W3CDTF">2026-02-19T03:00:00Z</dcterms:created>
  <dcterms:modified xsi:type="dcterms:W3CDTF">2026-04-24T06:34:00Z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