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1A3C" w14:textId="6A6A7E7A" w:rsidR="5003D7BE" w:rsidRDefault="5003D7BE" w:rsidP="5003D7BE"/>
    <w:p w14:paraId="4503304F" w14:textId="13BA331E" w:rsidR="09E6A6AA" w:rsidRDefault="09E6A6AA" w:rsidP="5003D7BE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003D7BE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ASSIGNMENT 2</w:t>
      </w:r>
    </w:p>
    <w:p w14:paraId="0D3B7F12" w14:textId="58599CCC" w:rsidR="09E6A6AA" w:rsidRDefault="09E6A6AA" w:rsidP="5003D7B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003D7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Dedicated Piano Services Model</w:t>
      </w:r>
    </w:p>
    <w:p w14:paraId="2AB73BC3" w14:textId="3FA79587" w:rsidR="5003D7BE" w:rsidRDefault="5003D7BE" w:rsidP="5003D7B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A9A04F" w14:textId="0D20434F" w:rsidR="5003D7BE" w:rsidRDefault="5003D7BE" w:rsidP="5003D7B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D7662F" w14:textId="7EEB63B4" w:rsidR="09E6A6AA" w:rsidRDefault="09E6A6AA" w:rsidP="5003D7B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003D7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MEMBERS:</w:t>
      </w:r>
    </w:p>
    <w:p w14:paraId="54E663C6" w14:textId="32D45765" w:rsidR="09E6A6AA" w:rsidRDefault="09E6A6AA" w:rsidP="5003D7B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003D7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YAKSH SHARMA</w:t>
      </w:r>
    </w:p>
    <w:p w14:paraId="0EDC1B2F" w14:textId="5ECD753B" w:rsidR="09E6A6AA" w:rsidRDefault="09E6A6AA" w:rsidP="5003D7B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003D7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ED SHENG</w:t>
      </w:r>
    </w:p>
    <w:p w14:paraId="255627A9" w14:textId="775652E4" w:rsidR="09E6A6AA" w:rsidRDefault="09E6A6AA" w:rsidP="5003D7B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003D7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HANS KANG</w:t>
      </w:r>
    </w:p>
    <w:p w14:paraId="28C2AFDC" w14:textId="18ADE5C0" w:rsidR="5003D7BE" w:rsidRDefault="5003D7BE" w:rsidP="5003D7B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89A28C" w14:textId="0062BA7C" w:rsidR="09E6A6AA" w:rsidRDefault="09E6A6AA" w:rsidP="5003D7BE">
      <w:pPr>
        <w:jc w:val="center"/>
      </w:pPr>
      <w:r w:rsidRPr="5003D7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USAGE INSTRUCTOINS</w:t>
      </w:r>
    </w:p>
    <w:p w14:paraId="0E956E96" w14:textId="6C08ADCF" w:rsidR="5003D7BE" w:rsidRDefault="5003D7BE" w:rsidP="5003D7B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78E4A0" w14:textId="1B7C234E" w:rsidR="5003D7BE" w:rsidRDefault="5003D7BE" w:rsidP="5003D7B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DFD2BB" w14:textId="74E20BC6" w:rsidR="09E6A6AA" w:rsidRDefault="09E6A6AA" w:rsidP="5003D7B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003D7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Section:321</w:t>
      </w:r>
    </w:p>
    <w:p w14:paraId="25D284EC" w14:textId="567F3E50" w:rsidR="09E6A6AA" w:rsidRDefault="09E6A6AA" w:rsidP="5003D7B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003D7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Group Number:1</w:t>
      </w:r>
    </w:p>
    <w:p w14:paraId="1916E5A7" w14:textId="72A02895" w:rsidR="5003D7BE" w:rsidRDefault="5003D7BE" w:rsidP="5003D7BE">
      <w:pPr>
        <w:jc w:val="center"/>
        <w:rPr>
          <w:sz w:val="28"/>
          <w:szCs w:val="28"/>
        </w:rPr>
      </w:pPr>
    </w:p>
    <w:p w14:paraId="40BD8A10" w14:textId="63EA5307" w:rsidR="5003D7BE" w:rsidRDefault="5003D7BE" w:rsidP="5003D7BE">
      <w:pPr>
        <w:jc w:val="center"/>
        <w:rPr>
          <w:sz w:val="28"/>
          <w:szCs w:val="28"/>
        </w:rPr>
      </w:pPr>
    </w:p>
    <w:p w14:paraId="4F9B4814" w14:textId="4D3E1558" w:rsidR="5003D7BE" w:rsidRDefault="5003D7BE" w:rsidP="5003D7BE">
      <w:pPr>
        <w:jc w:val="center"/>
        <w:rPr>
          <w:sz w:val="28"/>
          <w:szCs w:val="28"/>
        </w:rPr>
      </w:pPr>
    </w:p>
    <w:p w14:paraId="5AD70B49" w14:textId="30423F32" w:rsidR="5003D7BE" w:rsidRDefault="5003D7BE" w:rsidP="5003D7BE">
      <w:pPr>
        <w:jc w:val="center"/>
        <w:rPr>
          <w:sz w:val="28"/>
          <w:szCs w:val="28"/>
        </w:rPr>
      </w:pPr>
    </w:p>
    <w:p w14:paraId="69E82312" w14:textId="1CC33DD8" w:rsidR="5003D7BE" w:rsidRDefault="5003D7BE" w:rsidP="5003D7BE">
      <w:pPr>
        <w:jc w:val="center"/>
        <w:rPr>
          <w:sz w:val="28"/>
          <w:szCs w:val="28"/>
        </w:rPr>
      </w:pPr>
    </w:p>
    <w:p w14:paraId="77444E24" w14:textId="1D242D7E" w:rsidR="5003D7BE" w:rsidRDefault="5003D7BE" w:rsidP="5003D7BE">
      <w:pPr>
        <w:jc w:val="center"/>
        <w:rPr>
          <w:sz w:val="28"/>
          <w:szCs w:val="28"/>
        </w:rPr>
      </w:pPr>
    </w:p>
    <w:p w14:paraId="1DD0AD0F" w14:textId="0024F017" w:rsidR="5003D7BE" w:rsidRDefault="5003D7BE" w:rsidP="5003D7BE">
      <w:pPr>
        <w:jc w:val="center"/>
        <w:rPr>
          <w:sz w:val="28"/>
          <w:szCs w:val="28"/>
        </w:rPr>
      </w:pPr>
    </w:p>
    <w:p w14:paraId="70E3DCC7" w14:textId="7F480FDD" w:rsidR="5003D7BE" w:rsidRDefault="5003D7BE" w:rsidP="5003D7BE">
      <w:pPr>
        <w:jc w:val="center"/>
        <w:rPr>
          <w:sz w:val="28"/>
          <w:szCs w:val="28"/>
        </w:rPr>
      </w:pPr>
    </w:p>
    <w:p w14:paraId="67B3C182" w14:textId="139940E3" w:rsidR="5003D7BE" w:rsidRDefault="5003D7BE" w:rsidP="5003D7BE">
      <w:pPr>
        <w:jc w:val="center"/>
        <w:rPr>
          <w:sz w:val="28"/>
          <w:szCs w:val="28"/>
        </w:rPr>
      </w:pPr>
    </w:p>
    <w:p w14:paraId="5A3A0E93" w14:textId="138DB58A" w:rsidR="5003D7BE" w:rsidRDefault="5003D7BE" w:rsidP="5003D7BE">
      <w:pPr>
        <w:jc w:val="center"/>
        <w:rPr>
          <w:sz w:val="28"/>
          <w:szCs w:val="28"/>
        </w:rPr>
      </w:pPr>
    </w:p>
    <w:p w14:paraId="2C078E63" w14:textId="3B868401" w:rsidR="00F24FED" w:rsidRDefault="67281DEC" w:rsidP="5003D7BE">
      <w:pPr>
        <w:jc w:val="center"/>
        <w:rPr>
          <w:sz w:val="28"/>
          <w:szCs w:val="28"/>
        </w:rPr>
      </w:pPr>
      <w:r w:rsidRPr="5003D7BE">
        <w:rPr>
          <w:sz w:val="28"/>
          <w:szCs w:val="28"/>
        </w:rPr>
        <w:lastRenderedPageBreak/>
        <w:t>Usage Instructions</w:t>
      </w:r>
    </w:p>
    <w:p w14:paraId="23D58620" w14:textId="086CE7E8" w:rsidR="67281DEC" w:rsidRPr="000F46AA" w:rsidRDefault="67281DEC" w:rsidP="5003D7BE">
      <w:pPr>
        <w:rPr>
          <w:b/>
          <w:bCs/>
          <w:sz w:val="24"/>
          <w:szCs w:val="24"/>
        </w:rPr>
      </w:pPr>
      <w:r w:rsidRPr="5003D7BE">
        <w:rPr>
          <w:sz w:val="24"/>
          <w:szCs w:val="24"/>
        </w:rPr>
        <w:t>The usage instructions for the application are given below:</w:t>
      </w:r>
      <w:r w:rsidR="00764338">
        <w:rPr>
          <w:sz w:val="24"/>
          <w:szCs w:val="24"/>
        </w:rPr>
        <w:br/>
      </w:r>
    </w:p>
    <w:p w14:paraId="61454FF7" w14:textId="77777777" w:rsidR="004263E3" w:rsidRDefault="00764338" w:rsidP="5003D7BE">
      <w:pPr>
        <w:rPr>
          <w:b/>
          <w:bCs/>
          <w:sz w:val="24"/>
          <w:szCs w:val="24"/>
        </w:rPr>
      </w:pPr>
      <w:r w:rsidRPr="000F46AA">
        <w:rPr>
          <w:b/>
          <w:bCs/>
          <w:sz w:val="24"/>
          <w:szCs w:val="24"/>
        </w:rPr>
        <w:t>MS ACCESS ACCSSIBLITY:</w:t>
      </w:r>
    </w:p>
    <w:p w14:paraId="63EAC7BD" w14:textId="77777777" w:rsidR="004263E3" w:rsidRDefault="004263E3" w:rsidP="5003D7BE">
      <w:pPr>
        <w:rPr>
          <w:b/>
          <w:bCs/>
          <w:sz w:val="24"/>
          <w:szCs w:val="24"/>
        </w:rPr>
      </w:pPr>
    </w:p>
    <w:p w14:paraId="63274945" w14:textId="0C4F7299" w:rsidR="00764338" w:rsidRPr="006801BF" w:rsidRDefault="004263E3" w:rsidP="5003D7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Assignment_2_MS_ACCESS file</w:t>
      </w:r>
      <w:r w:rsidR="00764338">
        <w:rPr>
          <w:sz w:val="24"/>
          <w:szCs w:val="24"/>
        </w:rPr>
        <w:br/>
      </w:r>
      <w:r w:rsidR="00764338" w:rsidRPr="006801BF">
        <w:rPr>
          <w:b/>
          <w:bCs/>
          <w:sz w:val="24"/>
          <w:szCs w:val="24"/>
        </w:rPr>
        <w:br/>
        <w:t>Service Name:</w:t>
      </w:r>
      <w:r w:rsidR="00764338" w:rsidRPr="006801BF">
        <w:rPr>
          <w:sz w:val="24"/>
          <w:szCs w:val="24"/>
        </w:rPr>
        <w:br/>
        <w:t>LOCALHOST:1521/ORCL2355</w:t>
      </w:r>
    </w:p>
    <w:p w14:paraId="70A85CA0" w14:textId="5BE1FC05" w:rsidR="00764338" w:rsidRPr="006801BF" w:rsidRDefault="00764338" w:rsidP="5003D7BE">
      <w:pPr>
        <w:rPr>
          <w:b/>
          <w:bCs/>
          <w:sz w:val="24"/>
          <w:szCs w:val="24"/>
        </w:rPr>
      </w:pPr>
      <w:proofErr w:type="gramStart"/>
      <w:r w:rsidRPr="006801BF">
        <w:rPr>
          <w:b/>
          <w:bCs/>
          <w:sz w:val="24"/>
          <w:szCs w:val="24"/>
        </w:rPr>
        <w:t>User</w:t>
      </w:r>
      <w:r w:rsidR="00C86820">
        <w:rPr>
          <w:b/>
          <w:bCs/>
          <w:sz w:val="24"/>
          <w:szCs w:val="24"/>
        </w:rPr>
        <w:t xml:space="preserve"> </w:t>
      </w:r>
      <w:r w:rsidRPr="006801BF">
        <w:rPr>
          <w:b/>
          <w:bCs/>
          <w:sz w:val="24"/>
          <w:szCs w:val="24"/>
        </w:rPr>
        <w:t>Name</w:t>
      </w:r>
      <w:proofErr w:type="gramEnd"/>
      <w:r w:rsidRPr="006801B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br/>
        <w:t>kang0057User</w:t>
      </w:r>
    </w:p>
    <w:p w14:paraId="66F0405B" w14:textId="12ED0F3D" w:rsidR="00764338" w:rsidRPr="006801BF" w:rsidRDefault="00764338" w:rsidP="5003D7BE">
      <w:pPr>
        <w:rPr>
          <w:b/>
          <w:bCs/>
          <w:sz w:val="24"/>
          <w:szCs w:val="24"/>
        </w:rPr>
      </w:pPr>
      <w:r w:rsidRPr="006801BF">
        <w:rPr>
          <w:b/>
          <w:bCs/>
          <w:sz w:val="24"/>
          <w:szCs w:val="24"/>
        </w:rPr>
        <w:t>Password:</w:t>
      </w:r>
    </w:p>
    <w:p w14:paraId="44F235B1" w14:textId="2E9BAE1A" w:rsidR="00764338" w:rsidRDefault="00764338" w:rsidP="5003D7BE">
      <w:pPr>
        <w:rPr>
          <w:sz w:val="24"/>
          <w:szCs w:val="24"/>
        </w:rPr>
      </w:pPr>
      <w:r w:rsidRPr="000F46AA">
        <w:rPr>
          <w:sz w:val="24"/>
          <w:szCs w:val="24"/>
        </w:rPr>
        <w:t>Kang0057Password</w:t>
      </w:r>
    </w:p>
    <w:p w14:paraId="4E126210" w14:textId="77777777" w:rsidR="000606F5" w:rsidRPr="000606F5" w:rsidRDefault="000606F5" w:rsidP="5003D7BE">
      <w:pPr>
        <w:rPr>
          <w:b/>
          <w:bCs/>
          <w:sz w:val="24"/>
          <w:szCs w:val="24"/>
        </w:rPr>
      </w:pPr>
    </w:p>
    <w:p w14:paraId="47FF58E7" w14:textId="77777777" w:rsidR="0046643E" w:rsidRDefault="000606F5" w:rsidP="000606F5">
      <w:pPr>
        <w:rPr>
          <w:b/>
          <w:bCs/>
          <w:sz w:val="24"/>
          <w:szCs w:val="24"/>
        </w:rPr>
      </w:pPr>
      <w:r w:rsidRPr="000606F5">
        <w:rPr>
          <w:b/>
          <w:bCs/>
          <w:sz w:val="24"/>
          <w:szCs w:val="24"/>
        </w:rPr>
        <w:t xml:space="preserve">Assignment2-final-ed </w:t>
      </w:r>
    </w:p>
    <w:p w14:paraId="0BF1AC81" w14:textId="6F9BD320" w:rsidR="000606F5" w:rsidRPr="006801BF" w:rsidRDefault="000606F5" w:rsidP="000606F5">
      <w:pPr>
        <w:rPr>
          <w:b/>
          <w:bCs/>
          <w:sz w:val="24"/>
          <w:szCs w:val="24"/>
        </w:rPr>
      </w:pPr>
      <w:r w:rsidRPr="006801BF">
        <w:rPr>
          <w:b/>
          <w:bCs/>
          <w:sz w:val="24"/>
          <w:szCs w:val="24"/>
        </w:rPr>
        <w:br/>
        <w:t>Service Name:</w:t>
      </w:r>
      <w:r w:rsidRPr="006801BF">
        <w:rPr>
          <w:sz w:val="24"/>
          <w:szCs w:val="24"/>
        </w:rPr>
        <w:br/>
        <w:t>LOCALHOST:1521/ORCL2355</w:t>
      </w:r>
    </w:p>
    <w:p w14:paraId="51739319" w14:textId="2D81BDA1" w:rsidR="000606F5" w:rsidRPr="006801BF" w:rsidRDefault="000606F5" w:rsidP="000606F5">
      <w:pPr>
        <w:rPr>
          <w:b/>
          <w:bCs/>
          <w:sz w:val="24"/>
          <w:szCs w:val="24"/>
        </w:rPr>
      </w:pPr>
      <w:proofErr w:type="gramStart"/>
      <w:r w:rsidRPr="006801BF">
        <w:rPr>
          <w:b/>
          <w:bCs/>
          <w:sz w:val="24"/>
          <w:szCs w:val="24"/>
        </w:rPr>
        <w:t>User</w:t>
      </w:r>
      <w:r>
        <w:rPr>
          <w:b/>
          <w:bCs/>
          <w:sz w:val="24"/>
          <w:szCs w:val="24"/>
        </w:rPr>
        <w:t xml:space="preserve"> </w:t>
      </w:r>
      <w:r w:rsidRPr="006801BF">
        <w:rPr>
          <w:b/>
          <w:bCs/>
          <w:sz w:val="24"/>
          <w:szCs w:val="24"/>
        </w:rPr>
        <w:t>Name</w:t>
      </w:r>
      <w:proofErr w:type="gramEnd"/>
      <w:r w:rsidRPr="006801B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br/>
      </w:r>
      <w:proofErr w:type="spellStart"/>
      <w:r w:rsidR="00642FC6">
        <w:rPr>
          <w:sz w:val="24"/>
          <w:szCs w:val="24"/>
        </w:rPr>
        <w:t>edUser</w:t>
      </w:r>
      <w:proofErr w:type="spellEnd"/>
    </w:p>
    <w:p w14:paraId="59DF15CD" w14:textId="77777777" w:rsidR="000606F5" w:rsidRPr="006801BF" w:rsidRDefault="000606F5" w:rsidP="000606F5">
      <w:pPr>
        <w:rPr>
          <w:b/>
          <w:bCs/>
          <w:sz w:val="24"/>
          <w:szCs w:val="24"/>
        </w:rPr>
      </w:pPr>
      <w:r w:rsidRPr="006801BF">
        <w:rPr>
          <w:b/>
          <w:bCs/>
          <w:sz w:val="24"/>
          <w:szCs w:val="24"/>
        </w:rPr>
        <w:t>Password:</w:t>
      </w:r>
    </w:p>
    <w:p w14:paraId="5E542CA4" w14:textId="0E7C6E7D" w:rsidR="000606F5" w:rsidRDefault="00642FC6" w:rsidP="000606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edPassword</w:t>
      </w:r>
      <w:proofErr w:type="spellEnd"/>
    </w:p>
    <w:p w14:paraId="330028BE" w14:textId="5E41813E" w:rsidR="000606F5" w:rsidRPr="000606F5" w:rsidRDefault="000606F5" w:rsidP="5003D7BE">
      <w:pPr>
        <w:rPr>
          <w:b/>
          <w:bCs/>
          <w:sz w:val="24"/>
          <w:szCs w:val="24"/>
        </w:rPr>
      </w:pPr>
    </w:p>
    <w:p w14:paraId="777EAC39" w14:textId="77777777" w:rsidR="009C288F" w:rsidRDefault="009C288F" w:rsidP="5003D7BE">
      <w:pPr>
        <w:rPr>
          <w:sz w:val="24"/>
          <w:szCs w:val="24"/>
        </w:rPr>
      </w:pPr>
    </w:p>
    <w:p w14:paraId="34059034" w14:textId="78AAF28B" w:rsidR="3A225283" w:rsidRDefault="3A225283" w:rsidP="5003D7B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3D7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Connecting The Access file and the </w:t>
      </w:r>
      <w:r w:rsidR="00C000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oracle</w:t>
      </w:r>
      <w:r w:rsidRPr="5003D7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proper functionality:</w:t>
      </w:r>
    </w:p>
    <w:p w14:paraId="5A54FFDB" w14:textId="4203E557" w:rsidR="00B9782C" w:rsidRDefault="005C7EF0" w:rsidP="5003D7B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3D7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 the file in MS access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978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connect the database through the ODBC you might need to create </w:t>
      </w:r>
      <w:proofErr w:type="gramStart"/>
      <w:r w:rsidR="00B978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B978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ODBC driver if you already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don’t</w:t>
      </w:r>
      <w:r w:rsidR="00B978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have one.</w:t>
      </w:r>
    </w:p>
    <w:p w14:paraId="3166E648" w14:textId="76428FC9" w:rsidR="00B9782C" w:rsidRDefault="00B9782C" w:rsidP="5003D7B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will need to enter the DSN related to the database you are connecting and will also need to enter the connection details.</w:t>
      </w:r>
    </w:p>
    <w:p w14:paraId="7F3525F4" w14:textId="6EE18B31" w:rsidR="3A225283" w:rsidRDefault="3A225283" w:rsidP="5003D7B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3D7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7E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Pr="5003D7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hen go to the linked table manager to edit the connection string and identify the source of the data.</w:t>
      </w:r>
    </w:p>
    <w:p w14:paraId="00AE330B" w14:textId="1831BF7D" w:rsidR="3A225283" w:rsidRDefault="3A225283" w:rsidP="5003D7B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3D7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Save the changes made and then you will be able to view the tables and the MS access front end as well.</w:t>
      </w:r>
    </w:p>
    <w:p w14:paraId="7208469D" w14:textId="3974266D" w:rsidR="3A225283" w:rsidRDefault="3A225283" w:rsidP="5003D7B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3D7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You might also need to change the permissions of the ‘.</w:t>
      </w:r>
      <w:proofErr w:type="spellStart"/>
      <w:r w:rsidRPr="5003D7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accdb</w:t>
      </w:r>
      <w:proofErr w:type="spellEnd"/>
      <w:r w:rsidRPr="5003D7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 file to allow the macros to run in your machine as it is most of the time not allowed by default.</w:t>
      </w:r>
    </w:p>
    <w:p w14:paraId="1D50B9D3" w14:textId="50D7B5E6" w:rsidR="5003D7BE" w:rsidRDefault="5003D7BE" w:rsidP="5003D7B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696DA9" w14:textId="10B58D4D" w:rsidR="0E568642" w:rsidRDefault="0E568642" w:rsidP="5003D7B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3D7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Make sure that the connection String has the right value. You might be asked to </w:t>
      </w:r>
      <w:r w:rsidR="4694D50F" w:rsidRPr="5003D7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login as well, to login using the same information provided in the database creation </w:t>
      </w:r>
      <w:r w:rsidR="2EDE2A1D" w:rsidRPr="5003D7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document (that is the username and password)</w:t>
      </w:r>
      <w:r w:rsidR="4694D50F" w:rsidRPr="5003D7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1C0EA74" w14:textId="3AFF5F1F" w:rsidR="00D62B2D" w:rsidRPr="00D62B2D" w:rsidRDefault="4EAFDAF8" w:rsidP="00D62B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03D7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There will be </w:t>
      </w:r>
      <w:proofErr w:type="gramStart"/>
      <w:r w:rsidRPr="5003D7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number of</w:t>
      </w:r>
      <w:proofErr w:type="gramEnd"/>
      <w:r w:rsidRPr="5003D7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forms and reports </w:t>
      </w:r>
      <w:r w:rsidR="63989FDB" w:rsidRPr="5003D7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made, </w:t>
      </w:r>
      <w:r w:rsidRPr="5003D7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make sure you are on the home page when you get access to the database</w:t>
      </w:r>
      <w:r w:rsidR="0093976B" w:rsidRPr="5003D7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sectPr w:rsidR="00D62B2D" w:rsidRPr="00D62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3730A"/>
    <w:multiLevelType w:val="hybridMultilevel"/>
    <w:tmpl w:val="4D7E60CE"/>
    <w:lvl w:ilvl="0" w:tplc="5E5085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BA1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A8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427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EC6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766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F87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41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EE7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A6945"/>
    <w:multiLevelType w:val="hybridMultilevel"/>
    <w:tmpl w:val="3892C0BC"/>
    <w:lvl w:ilvl="0" w:tplc="65F0FEC4">
      <w:start w:val="1"/>
      <w:numFmt w:val="decimal"/>
      <w:lvlText w:val="%1."/>
      <w:lvlJc w:val="left"/>
      <w:pPr>
        <w:ind w:left="720" w:hanging="360"/>
      </w:pPr>
    </w:lvl>
    <w:lvl w:ilvl="1" w:tplc="46EAE37C">
      <w:start w:val="1"/>
      <w:numFmt w:val="lowerLetter"/>
      <w:lvlText w:val="%2."/>
      <w:lvlJc w:val="left"/>
      <w:pPr>
        <w:ind w:left="1440" w:hanging="360"/>
      </w:pPr>
    </w:lvl>
    <w:lvl w:ilvl="2" w:tplc="9F004708">
      <w:start w:val="1"/>
      <w:numFmt w:val="lowerRoman"/>
      <w:lvlText w:val="%3."/>
      <w:lvlJc w:val="right"/>
      <w:pPr>
        <w:ind w:left="2160" w:hanging="180"/>
      </w:pPr>
    </w:lvl>
    <w:lvl w:ilvl="3" w:tplc="831ADB38">
      <w:start w:val="1"/>
      <w:numFmt w:val="decimal"/>
      <w:lvlText w:val="%4."/>
      <w:lvlJc w:val="left"/>
      <w:pPr>
        <w:ind w:left="2880" w:hanging="360"/>
      </w:pPr>
    </w:lvl>
    <w:lvl w:ilvl="4" w:tplc="B7140836">
      <w:start w:val="1"/>
      <w:numFmt w:val="lowerLetter"/>
      <w:lvlText w:val="%5."/>
      <w:lvlJc w:val="left"/>
      <w:pPr>
        <w:ind w:left="3600" w:hanging="360"/>
      </w:pPr>
    </w:lvl>
    <w:lvl w:ilvl="5" w:tplc="7E0873A6">
      <w:start w:val="1"/>
      <w:numFmt w:val="lowerRoman"/>
      <w:lvlText w:val="%6."/>
      <w:lvlJc w:val="right"/>
      <w:pPr>
        <w:ind w:left="4320" w:hanging="180"/>
      </w:pPr>
    </w:lvl>
    <w:lvl w:ilvl="6" w:tplc="21004614">
      <w:start w:val="1"/>
      <w:numFmt w:val="decimal"/>
      <w:lvlText w:val="%7."/>
      <w:lvlJc w:val="left"/>
      <w:pPr>
        <w:ind w:left="5040" w:hanging="360"/>
      </w:pPr>
    </w:lvl>
    <w:lvl w:ilvl="7" w:tplc="0338D8DE">
      <w:start w:val="1"/>
      <w:numFmt w:val="lowerLetter"/>
      <w:lvlText w:val="%8."/>
      <w:lvlJc w:val="left"/>
      <w:pPr>
        <w:ind w:left="5760" w:hanging="360"/>
      </w:pPr>
    </w:lvl>
    <w:lvl w:ilvl="8" w:tplc="6E9A761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565D7"/>
    <w:multiLevelType w:val="hybridMultilevel"/>
    <w:tmpl w:val="9612B8EC"/>
    <w:lvl w:ilvl="0" w:tplc="EC1224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4CB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148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568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729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E4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2E1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67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0E1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85059">
    <w:abstractNumId w:val="0"/>
  </w:num>
  <w:num w:numId="2" w16cid:durableId="1948466752">
    <w:abstractNumId w:val="2"/>
  </w:num>
  <w:num w:numId="3" w16cid:durableId="1374235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E4515B"/>
    <w:rsid w:val="000606F5"/>
    <w:rsid w:val="000F46AA"/>
    <w:rsid w:val="000F4DE0"/>
    <w:rsid w:val="00110AC2"/>
    <w:rsid w:val="001B55A4"/>
    <w:rsid w:val="004263E3"/>
    <w:rsid w:val="0046643E"/>
    <w:rsid w:val="004913D0"/>
    <w:rsid w:val="004D656E"/>
    <w:rsid w:val="005C7EF0"/>
    <w:rsid w:val="00642FC6"/>
    <w:rsid w:val="006801BF"/>
    <w:rsid w:val="00764338"/>
    <w:rsid w:val="0093976B"/>
    <w:rsid w:val="009C288F"/>
    <w:rsid w:val="00B42A69"/>
    <w:rsid w:val="00B9782C"/>
    <w:rsid w:val="00C00091"/>
    <w:rsid w:val="00C86820"/>
    <w:rsid w:val="00D62B2D"/>
    <w:rsid w:val="00EB432D"/>
    <w:rsid w:val="00F24FED"/>
    <w:rsid w:val="09E6A6AA"/>
    <w:rsid w:val="0E568642"/>
    <w:rsid w:val="157CD5C4"/>
    <w:rsid w:val="255C079B"/>
    <w:rsid w:val="26E9C453"/>
    <w:rsid w:val="2EDE2A1D"/>
    <w:rsid w:val="31927D35"/>
    <w:rsid w:val="3A225283"/>
    <w:rsid w:val="3EF9D45B"/>
    <w:rsid w:val="41F5D80D"/>
    <w:rsid w:val="4694D50F"/>
    <w:rsid w:val="47D77E20"/>
    <w:rsid w:val="49734E81"/>
    <w:rsid w:val="4BDAE055"/>
    <w:rsid w:val="4EAFDAF8"/>
    <w:rsid w:val="4FA9E752"/>
    <w:rsid w:val="5003D7BE"/>
    <w:rsid w:val="5145B7B3"/>
    <w:rsid w:val="54A27F97"/>
    <w:rsid w:val="57B24243"/>
    <w:rsid w:val="63989FDB"/>
    <w:rsid w:val="63D1BA8F"/>
    <w:rsid w:val="67281DEC"/>
    <w:rsid w:val="6735C15B"/>
    <w:rsid w:val="6C027F7B"/>
    <w:rsid w:val="6D5F7478"/>
    <w:rsid w:val="6E82F774"/>
    <w:rsid w:val="701EC7D5"/>
    <w:rsid w:val="70E2E765"/>
    <w:rsid w:val="7A9841FB"/>
    <w:rsid w:val="7CE4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515B"/>
  <w15:chartTrackingRefBased/>
  <w15:docId w15:val="{B572F7BA-8CC9-425B-B344-5606E526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 Sharma</dc:creator>
  <cp:keywords/>
  <dc:description/>
  <cp:lastModifiedBy>Hans Kang</cp:lastModifiedBy>
  <cp:revision>21</cp:revision>
  <dcterms:created xsi:type="dcterms:W3CDTF">2023-12-04T23:47:00Z</dcterms:created>
  <dcterms:modified xsi:type="dcterms:W3CDTF">2023-12-05T04:52:00Z</dcterms:modified>
</cp:coreProperties>
</file>