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FF" w:rsidRPr="00611539" w:rsidRDefault="00EB0CFF" w:rsidP="00611539">
      <w:pPr>
        <w:spacing w:line="360" w:lineRule="auto"/>
        <w:rPr>
          <w:rFonts w:eastAsia="SimHei"/>
          <w:b/>
          <w:kern w:val="0"/>
          <w:sz w:val="18"/>
        </w:rPr>
      </w:pPr>
      <w:r>
        <w:rPr>
          <w:rFonts w:eastAsia="SimHei"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SimHei" w:hint="eastAsia"/>
          <w:sz w:val="18"/>
        </w:rPr>
        <w:t>学</w:t>
      </w:r>
      <w:r>
        <w:rPr>
          <w:rFonts w:eastAsia="SimHei" w:hint="eastAsia"/>
          <w:sz w:val="18"/>
        </w:rPr>
        <w:t xml:space="preserve">    </w:t>
      </w:r>
      <w:r>
        <w:rPr>
          <w:rFonts w:eastAsia="SimHei"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SimHei" w:hint="eastAsia"/>
          <w:sz w:val="18"/>
        </w:rPr>
        <w:t>分</w:t>
      </w:r>
      <w:r>
        <w:rPr>
          <w:rFonts w:eastAsia="SimHei" w:hint="eastAsia"/>
          <w:sz w:val="18"/>
        </w:rPr>
        <w:t xml:space="preserve"> </w:t>
      </w:r>
      <w:r>
        <w:rPr>
          <w:rFonts w:eastAsia="SimHei" w:hint="eastAsia"/>
          <w:sz w:val="18"/>
        </w:rPr>
        <w:t>类</w:t>
      </w:r>
      <w:r>
        <w:rPr>
          <w:rFonts w:eastAsia="SimHei" w:hint="eastAsia"/>
          <w:sz w:val="18"/>
        </w:rPr>
        <w:t xml:space="preserve"> </w:t>
      </w:r>
      <w:r>
        <w:rPr>
          <w:rFonts w:eastAsia="SimHei" w:hint="eastAsia"/>
          <w:sz w:val="18"/>
        </w:rPr>
        <w:t>号</w:t>
      </w:r>
      <w:r>
        <w:rPr>
          <w:rFonts w:hint="eastAsia"/>
          <w:sz w:val="15"/>
          <w:u w:val="single"/>
        </w:rPr>
        <w:t xml:space="preserve">               </w:t>
      </w:r>
      <w:r>
        <w:rPr>
          <w:rFonts w:hint="eastAsia"/>
          <w:sz w:val="15"/>
        </w:rPr>
        <w:t xml:space="preserve">                          </w:t>
      </w:r>
      <w:r>
        <w:rPr>
          <w:rFonts w:eastAsia="SimHei" w:hint="eastAsia"/>
          <w:sz w:val="18"/>
        </w:rPr>
        <w:t>密</w:t>
      </w:r>
      <w:r>
        <w:rPr>
          <w:rFonts w:eastAsia="SimHei" w:hint="eastAsia"/>
          <w:sz w:val="18"/>
        </w:rPr>
        <w:t xml:space="preserve">    </w:t>
      </w:r>
      <w:r>
        <w:rPr>
          <w:rFonts w:eastAsia="SimHei"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SimHei"/>
          <w:b/>
          <w:sz w:val="24"/>
          <w:highlight w:val="black"/>
        </w:rPr>
      </w:pPr>
    </w:p>
    <w:p w:rsidR="00EB0CFF" w:rsidRDefault="00EB0CFF" w:rsidP="00EB0CFF">
      <w:pPr>
        <w:spacing w:line="360" w:lineRule="auto"/>
        <w:jc w:val="center"/>
        <w:rPr>
          <w:rFonts w:eastAsia="SimHei"/>
          <w:sz w:val="26"/>
        </w:rPr>
      </w:pPr>
      <w:r>
        <w:rPr>
          <w:rFonts w:eastAsia="SimHei" w:hint="eastAsia"/>
          <w:sz w:val="26"/>
        </w:rPr>
        <w:t>硕士学位论文</w:t>
      </w:r>
    </w:p>
    <w:p w:rsidR="00EB0CFF" w:rsidRDefault="00EB0CFF" w:rsidP="00EB0CFF">
      <w:pPr>
        <w:spacing w:line="360" w:lineRule="auto"/>
        <w:jc w:val="center"/>
        <w:rPr>
          <w:rFonts w:eastAsia="SimHei"/>
          <w:sz w:val="6"/>
        </w:rPr>
      </w:pPr>
    </w:p>
    <w:p w:rsidR="00EB0CFF" w:rsidRDefault="00EB0CFF" w:rsidP="00EB0CFF">
      <w:pPr>
        <w:spacing w:line="360" w:lineRule="auto"/>
        <w:jc w:val="center"/>
        <w:rPr>
          <w:rFonts w:eastAsia="SimHei"/>
          <w:sz w:val="6"/>
        </w:rPr>
      </w:pPr>
    </w:p>
    <w:p w:rsidR="00EB0CFF" w:rsidRDefault="00B823BF" w:rsidP="00B823BF">
      <w:pPr>
        <w:tabs>
          <w:tab w:val="left" w:pos="4989"/>
        </w:tabs>
        <w:spacing w:line="360" w:lineRule="auto"/>
        <w:jc w:val="center"/>
        <w:rPr>
          <w:rFonts w:eastAsia="SimHei"/>
          <w:b/>
          <w:sz w:val="42"/>
        </w:rPr>
      </w:pPr>
      <w:r>
        <w:rPr>
          <w:rFonts w:eastAsia="SimHei" w:hint="eastAsia"/>
          <w:sz w:val="34"/>
        </w:rPr>
        <w:t>基于改进蝴蝶优化算法聚类的协同过滤推荐系统的研究与实现</w:t>
      </w:r>
    </w:p>
    <w:p w:rsidR="00EB0CFF" w:rsidRDefault="00EB0CFF" w:rsidP="00EB0CFF">
      <w:pPr>
        <w:spacing w:line="360" w:lineRule="auto"/>
        <w:ind w:left="840"/>
        <w:rPr>
          <w:rFonts w:eastAsia="SimHei"/>
          <w:sz w:val="20"/>
        </w:rPr>
      </w:pPr>
      <w:r>
        <w:rPr>
          <w:rFonts w:eastAsia="SimHei"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培</w:t>
      </w:r>
      <w:proofErr w:type="gramEnd"/>
      <w:r>
        <w:rPr>
          <w:rFonts w:eastAsia="SimHei" w:hint="eastAsia"/>
          <w:sz w:val="20"/>
        </w:rPr>
        <w:t xml:space="preserve">  </w:t>
      </w:r>
      <w:r>
        <w:rPr>
          <w:rFonts w:eastAsia="SimHei" w:hint="eastAsia"/>
          <w:sz w:val="20"/>
        </w:rPr>
        <w:t>养</w:t>
      </w:r>
      <w:r>
        <w:rPr>
          <w:rFonts w:eastAsia="SimHei" w:hint="eastAsia"/>
          <w:sz w:val="20"/>
        </w:rPr>
        <w:t xml:space="preserve">  </w:t>
      </w:r>
      <w:r>
        <w:rPr>
          <w:rFonts w:eastAsia="SimHei" w:hint="eastAsia"/>
          <w:sz w:val="20"/>
        </w:rPr>
        <w:t>单</w:t>
      </w:r>
      <w:r>
        <w:rPr>
          <w:rFonts w:eastAsia="SimHei" w:hint="eastAsia"/>
          <w:sz w:val="20"/>
        </w:rPr>
        <w:t xml:space="preserve">  </w:t>
      </w:r>
      <w:r>
        <w:rPr>
          <w:rFonts w:eastAsia="SimHei"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导师姓名及职称</w:t>
      </w:r>
      <w:r>
        <w:rPr>
          <w:rFonts w:hint="eastAsia"/>
          <w:sz w:val="24"/>
          <w:szCs w:val="28"/>
          <w:u w:val="single"/>
        </w:rPr>
        <w:t xml:space="preserve">        </w:t>
      </w:r>
      <w:proofErr w:type="gramStart"/>
      <w:r w:rsidR="00B823BF">
        <w:rPr>
          <w:rFonts w:hint="eastAsia"/>
          <w:sz w:val="20"/>
          <w:szCs w:val="28"/>
          <w:u w:val="single"/>
        </w:rPr>
        <w:t>戴牧红</w:t>
      </w:r>
      <w:proofErr w:type="gramEnd"/>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学</w:t>
      </w:r>
      <w:r>
        <w:rPr>
          <w:rFonts w:eastAsia="SimHei" w:hint="eastAsia"/>
          <w:sz w:val="20"/>
        </w:rPr>
        <w:t xml:space="preserve">  </w:t>
      </w:r>
      <w:r>
        <w:rPr>
          <w:rFonts w:eastAsia="SimHei" w:hint="eastAsia"/>
          <w:sz w:val="20"/>
        </w:rPr>
        <w:t>科</w:t>
      </w:r>
      <w:r>
        <w:rPr>
          <w:rFonts w:eastAsia="SimHei" w:hint="eastAsia"/>
          <w:sz w:val="20"/>
        </w:rPr>
        <w:t xml:space="preserve">  </w:t>
      </w:r>
      <w:r>
        <w:rPr>
          <w:rFonts w:eastAsia="SimHei" w:hint="eastAsia"/>
          <w:sz w:val="20"/>
        </w:rPr>
        <w:t>专</w:t>
      </w:r>
      <w:r>
        <w:rPr>
          <w:rFonts w:eastAsia="SimHei" w:hint="eastAsia"/>
          <w:sz w:val="20"/>
        </w:rPr>
        <w:t xml:space="preserve">  </w:t>
      </w:r>
      <w:r>
        <w:rPr>
          <w:rFonts w:eastAsia="SimHei"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研</w:t>
      </w:r>
      <w:proofErr w:type="gramEnd"/>
      <w:r>
        <w:rPr>
          <w:rFonts w:eastAsia="SimHei" w:hint="eastAsia"/>
          <w:sz w:val="20"/>
        </w:rPr>
        <w:t xml:space="preserve">  </w:t>
      </w:r>
      <w:r>
        <w:rPr>
          <w:rFonts w:eastAsia="SimHei" w:hint="eastAsia"/>
          <w:sz w:val="20"/>
        </w:rPr>
        <w:t>究</w:t>
      </w:r>
      <w:r>
        <w:rPr>
          <w:rFonts w:eastAsia="SimHei" w:hint="eastAsia"/>
          <w:sz w:val="20"/>
        </w:rPr>
        <w:t xml:space="preserve">  </w:t>
      </w:r>
      <w:r>
        <w:rPr>
          <w:rFonts w:eastAsia="SimHei" w:hint="eastAsia"/>
          <w:sz w:val="20"/>
        </w:rPr>
        <w:t>方</w:t>
      </w:r>
      <w:r>
        <w:rPr>
          <w:rFonts w:eastAsia="SimHei" w:hint="eastAsia"/>
          <w:sz w:val="20"/>
        </w:rPr>
        <w:t xml:space="preserve">  </w:t>
      </w:r>
      <w:r>
        <w:rPr>
          <w:rFonts w:eastAsia="SimHei"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SimHei" w:hint="eastAsia"/>
          <w:spacing w:val="19"/>
          <w:kern w:val="0"/>
          <w:sz w:val="20"/>
          <w:szCs w:val="16"/>
        </w:rPr>
        <w:t>论文提交日</w:t>
      </w:r>
      <w:r>
        <w:rPr>
          <w:rFonts w:eastAsia="SimHei"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pStyle w:val="BodyText2"/>
        <w:jc w:val="center"/>
        <w:rPr>
          <w:b/>
          <w:sz w:val="24"/>
        </w:rPr>
      </w:pPr>
    </w:p>
    <w:p w:rsidR="001C7FD0" w:rsidRDefault="001C7FD0">
      <w:pPr>
        <w:pStyle w:val="BodyText2"/>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 xml:space="preserve">LIU </w:t>
      </w:r>
      <w:proofErr w:type="spellStart"/>
      <w:r>
        <w:rPr>
          <w:rFonts w:hint="eastAsia"/>
          <w:b/>
          <w:sz w:val="22"/>
        </w:rPr>
        <w:t>Changjiang</w:t>
      </w:r>
      <w:proofErr w:type="spellEnd"/>
    </w:p>
    <w:p w:rsidR="001C7FD0" w:rsidRDefault="001C7FD0">
      <w:pPr>
        <w:pStyle w:val="Heading2"/>
        <w:spacing w:line="360" w:lineRule="auto"/>
        <w:jc w:val="center"/>
        <w:rPr>
          <w:rFonts w:ascii="Times New Roman" w:eastAsia="SimSun" w:hAnsi="Times New Roman"/>
          <w:bCs w:val="0"/>
          <w:sz w:val="24"/>
          <w:szCs w:val="24"/>
        </w:rPr>
      </w:pPr>
      <w:bookmarkStart w:id="0" w:name="_Toc90403639"/>
      <w:proofErr w:type="gramStart"/>
      <w:r>
        <w:rPr>
          <w:rFonts w:ascii="Times New Roman" w:eastAsia="SimSun" w:hAnsi="Times New Roman" w:hint="eastAsia"/>
          <w:bCs w:val="0"/>
          <w:sz w:val="24"/>
          <w:szCs w:val="24"/>
        </w:rPr>
        <w:t>B.E.(</w:t>
      </w:r>
      <w:proofErr w:type="gramEnd"/>
      <w:r>
        <w:rPr>
          <w:rFonts w:ascii="Times New Roman" w:eastAsia="SimSun" w:hAnsi="Times New Roman" w:hint="eastAsia"/>
          <w:bCs w:val="0"/>
          <w:sz w:val="24"/>
          <w:szCs w:val="24"/>
        </w:rPr>
        <w:t>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w:t>
      </w:r>
      <w:proofErr w:type="spellStart"/>
      <w:r>
        <w:rPr>
          <w:rFonts w:hint="eastAsia"/>
          <w:b/>
          <w:sz w:val="22"/>
        </w:rPr>
        <w:t>Xiong</w:t>
      </w:r>
      <w:proofErr w:type="spellEnd"/>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autoSpaceDE w:val="0"/>
        <w:autoSpaceDN w:val="0"/>
        <w:adjustRightInd w:val="0"/>
        <w:spacing w:line="360" w:lineRule="exact"/>
        <w:jc w:val="left"/>
        <w:rPr>
          <w:rFonts w:ascii="SimHei" w:eastAsia="SimHei"/>
          <w:kern w:val="0"/>
          <w:sz w:val="22"/>
          <w:szCs w:val="20"/>
          <w:lang w:val="zh-CN"/>
        </w:rPr>
      </w:pP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湖　南　大　学</w:t>
      </w: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w:t>
      </w:r>
      <w:proofErr w:type="gramStart"/>
      <w:r>
        <w:rPr>
          <w:rFonts w:hint="eastAsia"/>
          <w:kern w:val="0"/>
          <w:sz w:val="22"/>
          <w:szCs w:val="20"/>
          <w:lang w:val="zh-CN"/>
        </w:rPr>
        <w:t>本人完</w:t>
      </w:r>
      <w:r>
        <w:rPr>
          <w:kern w:val="0"/>
          <w:sz w:val="22"/>
          <w:szCs w:val="20"/>
          <w:lang w:val="zh-CN"/>
        </w:rPr>
        <w:t xml:space="preserve"> </w:t>
      </w:r>
      <w:r>
        <w:rPr>
          <w:rFonts w:hint="eastAsia"/>
          <w:kern w:val="0"/>
          <w:sz w:val="22"/>
          <w:szCs w:val="20"/>
          <w:lang w:val="zh-CN"/>
        </w:rPr>
        <w:t>全意识</w:t>
      </w:r>
      <w:proofErr w:type="gramEnd"/>
      <w:r>
        <w:rPr>
          <w:rFonts w:hint="eastAsia"/>
          <w:kern w:val="0"/>
          <w:sz w:val="22"/>
          <w:szCs w:val="20"/>
          <w:lang w:val="zh-CN"/>
        </w:rPr>
        <w:t>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before="120" w:afterLines="50" w:after="120" w:line="360" w:lineRule="exact"/>
        <w:jc w:val="center"/>
        <w:rPr>
          <w:rFonts w:ascii="SimHei" w:eastAsia="SimHei"/>
          <w:kern w:val="0"/>
          <w:sz w:val="30"/>
          <w:szCs w:val="30"/>
          <w:lang w:val="zh-CN"/>
        </w:rPr>
      </w:pPr>
      <w:r>
        <w:rPr>
          <w:rFonts w:ascii="SimHei" w:eastAsia="SimHei"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proofErr w:type="gramStart"/>
      <w:r>
        <w:rPr>
          <w:rFonts w:hint="eastAsia"/>
          <w:kern w:val="0"/>
          <w:sz w:val="22"/>
          <w:szCs w:val="20"/>
          <w:lang w:val="zh-CN"/>
        </w:rPr>
        <w:t>制手段</w:t>
      </w:r>
      <w:proofErr w:type="gramEnd"/>
      <w:r>
        <w:rPr>
          <w:rFonts w:hint="eastAsia"/>
          <w:kern w:val="0"/>
          <w:sz w:val="22"/>
          <w:szCs w:val="20"/>
          <w:lang w:val="zh-CN"/>
        </w:rPr>
        <w:t>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proofErr w:type="gramStart"/>
      <w:r>
        <w:rPr>
          <w:kern w:val="0"/>
          <w:sz w:val="22"/>
          <w:szCs w:val="20"/>
          <w:lang w:val="zh-CN"/>
        </w:rPr>
        <w:t>”</w:t>
      </w:r>
      <w:proofErr w:type="gramEnd"/>
      <w:r>
        <w:rPr>
          <w:rFonts w:hint="eastAsia"/>
          <w:kern w:val="0"/>
          <w:sz w:val="22"/>
          <w:szCs w:val="20"/>
          <w:lang w:val="zh-CN"/>
        </w:rPr>
        <w:t>√</w:t>
      </w:r>
      <w:proofErr w:type="gramStart"/>
      <w:r>
        <w:rPr>
          <w:kern w:val="0"/>
          <w:sz w:val="22"/>
          <w:szCs w:val="20"/>
          <w:lang w:val="zh-CN"/>
        </w:rPr>
        <w:t>”</w:t>
      </w:r>
      <w:proofErr w:type="gramEnd"/>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B41CD1">
      <w:pPr>
        <w:spacing w:line="360" w:lineRule="auto"/>
        <w:rPr>
          <w:rFonts w:eastAsia="SimHei"/>
          <w:kern w:val="0"/>
          <w:sz w:val="18"/>
        </w:rPr>
      </w:pPr>
      <w:r>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2608" filled="f" stroked="f">
            <v:textbox style="mso-next-textbox:#_x0000_s1323" inset="0,0,0,0">
              <w:txbxContent>
                <w:p w:rsidR="00B41CD1" w:rsidRDefault="00B41CD1">
                  <w:pPr>
                    <w:jc w:val="center"/>
                  </w:pPr>
                  <w:r>
                    <w:rPr>
                      <w:rFonts w:ascii="SimSun" w:hAnsi="SimSun"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SimHei"/>
          <w:b/>
          <w:snapToGrid w:val="0"/>
          <w:kern w:val="0"/>
          <w:sz w:val="24"/>
        </w:rPr>
      </w:pPr>
      <w:r>
        <w:rPr>
          <w:sz w:val="22"/>
        </w:rPr>
        <w:lastRenderedPageBreak/>
        <w:br w:type="page"/>
      </w:r>
    </w:p>
    <w:p w:rsidR="001C7FD0" w:rsidRDefault="001C7FD0">
      <w:pPr>
        <w:spacing w:line="380" w:lineRule="atLeast"/>
        <w:jc w:val="center"/>
        <w:rPr>
          <w:rFonts w:eastAsia="SimHei"/>
          <w:b/>
          <w:sz w:val="36"/>
        </w:rPr>
      </w:pPr>
      <w:r>
        <w:rPr>
          <w:rFonts w:eastAsia="SimHei" w:hint="eastAsia"/>
          <w:b/>
          <w:sz w:val="36"/>
        </w:rPr>
        <w:lastRenderedPageBreak/>
        <w:t>摘</w:t>
      </w:r>
      <w:r>
        <w:rPr>
          <w:rFonts w:eastAsia="SimHei" w:hint="eastAsia"/>
          <w:b/>
          <w:sz w:val="36"/>
        </w:rPr>
        <w:t xml:space="preserve">    </w:t>
      </w:r>
      <w:r>
        <w:rPr>
          <w:rFonts w:eastAsia="SimHei"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SimSun" w:hAnsi="SimSun" w:hint="eastAsia"/>
          <w:sz w:val="24"/>
        </w:rPr>
        <w:t>…</w:t>
      </w:r>
      <w:r>
        <w:rPr>
          <w:rFonts w:hint="eastAsia"/>
          <w:sz w:val="24"/>
        </w:rPr>
        <w:t xml:space="preserve"> </w:t>
      </w:r>
      <w:r>
        <w:rPr>
          <w:rFonts w:ascii="SimSun" w:hAnsi="SimSun"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SimHei" w:hint="eastAsia"/>
          <w:sz w:val="24"/>
        </w:rPr>
        <w:t>关键词：</w:t>
      </w:r>
      <w:r>
        <w:rPr>
          <w:rFonts w:ascii="SimHei" w:eastAsia="SimHei"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B41CD1">
      <w:pPr>
        <w:spacing w:line="380" w:lineRule="atLeast"/>
        <w:jc w:val="center"/>
        <w:rPr>
          <w:b/>
          <w:sz w:val="44"/>
        </w:rPr>
      </w:pPr>
      <w:r>
        <w:rPr>
          <w:b/>
          <w:noProof/>
          <w:sz w:val="20"/>
        </w:rPr>
        <w:pict>
          <v:shape id="_x0000_s1321" type="#_x0000_t202" style="position:absolute;left:0;text-align:left;margin-left:-27pt;margin-top:4.55pt;width:425.25pt;height:16.65pt;z-index:251651584" filled="f" stroked="f">
            <v:textbox style="mso-next-textbox:#_x0000_s1321" inset="0,0,0,0">
              <w:txbxContent>
                <w:p w:rsidR="00B41CD1" w:rsidRDefault="00B41CD1">
                  <w:pPr>
                    <w:jc w:val="center"/>
                  </w:pPr>
                  <w:r>
                    <w:rPr>
                      <w:rFonts w:ascii="SimSun" w:hAnsi="SimSun"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SimSun" w:hAnsi="SimSun" w:hint="eastAsia"/>
          <w:sz w:val="24"/>
        </w:rPr>
        <w:t>……</w:t>
      </w:r>
      <w:proofErr w:type="gramStart"/>
      <w:r>
        <w:rPr>
          <w:rFonts w:ascii="SimSun" w:hAnsi="SimSun" w:hint="eastAsia"/>
          <w:sz w:val="24"/>
        </w:rPr>
        <w:t>……</w:t>
      </w:r>
      <w:proofErr w:type="gramEnd"/>
      <w:r>
        <w:rPr>
          <w:rFonts w:ascii="SimSun" w:hAnsi="SimSun"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B41CD1">
      <w:pPr>
        <w:pStyle w:val="TOC2"/>
        <w:tabs>
          <w:tab w:val="right" w:leader="dot" w:pos="6226"/>
        </w:tabs>
        <w:rPr>
          <w:rFonts w:ascii="Calibri" w:eastAsia="DengXian" w:hAnsi="Calibri"/>
          <w:noProof/>
          <w:kern w:val="0"/>
          <w:sz w:val="22"/>
          <w:szCs w:val="22"/>
        </w:rPr>
      </w:pPr>
      <w:hyperlink w:anchor="_Toc90403639" w:history="1">
        <w:r w:rsidR="000F7CE3" w:rsidRPr="00725754">
          <w:rPr>
            <w:rStyle w:val="Hyperlink"/>
            <w:noProof/>
          </w:rPr>
          <w:t>B.E.(Hunan University)1995</w:t>
        </w:r>
        <w:r w:rsidR="000F7CE3">
          <w:rPr>
            <w:noProof/>
            <w:webHidden/>
          </w:rPr>
          <w:tab/>
        </w:r>
        <w:r w:rsidR="002C0238">
          <w:rPr>
            <w:noProof/>
            <w:webHidden/>
          </w:rPr>
          <w:fldChar w:fldCharType="begin"/>
        </w:r>
        <w:r w:rsidR="000F7CE3">
          <w:rPr>
            <w:noProof/>
            <w:webHidden/>
          </w:rPr>
          <w:instrText xml:space="preserve"> PAGEREF _Toc90403639 \h </w:instrText>
        </w:r>
        <w:r w:rsidR="002C0238">
          <w:rPr>
            <w:noProof/>
            <w:webHidden/>
          </w:rPr>
        </w:r>
        <w:r w:rsidR="002C0238">
          <w:rPr>
            <w:noProof/>
            <w:webHidden/>
          </w:rPr>
          <w:fldChar w:fldCharType="separate"/>
        </w:r>
        <w:r w:rsidR="000F7CE3">
          <w:rPr>
            <w:noProof/>
            <w:webHidden/>
          </w:rPr>
          <w:t>3</w:t>
        </w:r>
        <w:r w:rsidR="002C0238">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w:t>
      </w:r>
      <w:proofErr w:type="gramStart"/>
      <w:r>
        <w:rPr>
          <w:bCs/>
          <w:sz w:val="24"/>
        </w:rPr>
        <w:t xml:space="preserve">Ester; </w:t>
      </w:r>
      <w:r>
        <w:rPr>
          <w:rFonts w:hint="eastAsia"/>
          <w:bCs/>
          <w:sz w:val="24"/>
        </w:rPr>
        <w:t xml:space="preserve"> </w:t>
      </w:r>
      <w:r>
        <w:rPr>
          <w:bCs/>
          <w:sz w:val="24"/>
        </w:rPr>
        <w:t>Peroxide</w:t>
      </w:r>
      <w:proofErr w:type="gramEnd"/>
      <w:r>
        <w:rPr>
          <w:bCs/>
          <w:sz w:val="24"/>
        </w:rPr>
        <w:t xml:space="preserv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B41CD1">
      <w:pPr>
        <w:spacing w:line="380" w:lineRule="atLeast"/>
        <w:ind w:left="1038" w:hangingChars="519" w:hanging="1038"/>
        <w:rPr>
          <w:sz w:val="22"/>
        </w:rPr>
      </w:pPr>
      <w:r>
        <w:rPr>
          <w:noProof/>
          <w:sz w:val="20"/>
        </w:rPr>
        <w:lastRenderedPageBreak/>
        <w:pict>
          <v:shape id="_x0000_s1324" type="#_x0000_t202" style="position:absolute;left:0;text-align:left;margin-left:-54pt;margin-top:16.9pt;width:425.25pt;height:16.65pt;z-index:251653632" filled="f" stroked="f">
            <v:textbox style="mso-next-textbox:#_x0000_s1324" inset="0,0,0,0">
              <w:txbxContent>
                <w:p w:rsidR="00B41CD1" w:rsidRDefault="00B41CD1">
                  <w:pPr>
                    <w:jc w:val="center"/>
                  </w:pPr>
                  <w:r>
                    <w:rPr>
                      <w:rFonts w:ascii="SimSun" w:hAnsi="SimSun"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SimHei"/>
          <w:b/>
          <w:snapToGrid w:val="0"/>
          <w:kern w:val="0"/>
          <w:sz w:val="36"/>
        </w:rPr>
      </w:pPr>
      <w:r>
        <w:rPr>
          <w:rFonts w:eastAsia="SimHei" w:hint="eastAsia"/>
          <w:b/>
          <w:snapToGrid w:val="0"/>
          <w:kern w:val="0"/>
          <w:sz w:val="36"/>
        </w:rPr>
        <w:t>目</w:t>
      </w:r>
      <w:r>
        <w:rPr>
          <w:rFonts w:eastAsia="SimHei" w:hint="eastAsia"/>
          <w:b/>
          <w:snapToGrid w:val="0"/>
          <w:kern w:val="0"/>
          <w:sz w:val="36"/>
        </w:rPr>
        <w:t xml:space="preserve">  </w:t>
      </w:r>
      <w:r>
        <w:rPr>
          <w:rFonts w:eastAsia="SimHei" w:hint="eastAsia"/>
          <w:b/>
          <w:snapToGrid w:val="0"/>
          <w:kern w:val="0"/>
          <w:sz w:val="36"/>
        </w:rPr>
        <w:t>录</w:t>
      </w:r>
    </w:p>
    <w:p w:rsidR="001C7FD0" w:rsidRDefault="001C7FD0">
      <w:pPr>
        <w:tabs>
          <w:tab w:val="left" w:pos="1470"/>
        </w:tabs>
        <w:spacing w:line="400" w:lineRule="exact"/>
        <w:rPr>
          <w:rFonts w:eastAsia="SimHei"/>
          <w:sz w:val="24"/>
        </w:rPr>
      </w:pPr>
      <w:r>
        <w:rPr>
          <w:rFonts w:eastAsia="SimHei" w:hint="eastAsia"/>
          <w:sz w:val="24"/>
        </w:rPr>
        <w:t>学位论文原创性声明和学位论文版权使用授权书</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Ⅰ</w:t>
      </w:r>
    </w:p>
    <w:p w:rsidR="001C7FD0" w:rsidRDefault="001C7FD0">
      <w:pPr>
        <w:tabs>
          <w:tab w:val="left" w:pos="1470"/>
        </w:tabs>
        <w:spacing w:line="400" w:lineRule="exact"/>
        <w:jc w:val="distribute"/>
        <w:rPr>
          <w:sz w:val="24"/>
        </w:rPr>
      </w:pPr>
      <w:r>
        <w:rPr>
          <w:rFonts w:eastAsia="SimHei" w:hint="eastAsia"/>
          <w:sz w:val="24"/>
        </w:rPr>
        <w:t>摘要</w:t>
      </w:r>
      <w:r>
        <w:rPr>
          <w:rFonts w:hint="eastAsia"/>
          <w:sz w:val="24"/>
        </w:rPr>
        <w:t>……</w:t>
      </w:r>
      <w:proofErr w:type="gramStart"/>
      <w:r>
        <w:rPr>
          <w:rFonts w:hint="eastAsia"/>
          <w:sz w:val="24"/>
        </w:rPr>
        <w:t>……………………………</w:t>
      </w:r>
      <w:r>
        <w:rPr>
          <w:rFonts w:hint="eastAsia"/>
          <w:snapToGrid w:val="0"/>
          <w:kern w:val="0"/>
          <w:sz w:val="24"/>
        </w:rPr>
        <w:t>……………………</w:t>
      </w:r>
      <w:proofErr w:type="gramEnd"/>
      <w:r>
        <w:rPr>
          <w:rFonts w:ascii="SimSun" w:hAnsi="SimSun" w:hint="eastAsia"/>
          <w:snapToGrid w:val="0"/>
          <w:kern w:val="0"/>
          <w:sz w:val="24"/>
        </w:rPr>
        <w:t>Ⅱ</w:t>
      </w:r>
    </w:p>
    <w:p w:rsidR="001C7FD0" w:rsidRDefault="001C7FD0">
      <w:pPr>
        <w:spacing w:line="400" w:lineRule="exact"/>
        <w:jc w:val="distribute"/>
        <w:rPr>
          <w:rFonts w:ascii="SimSun" w:hAnsi="SimSun"/>
          <w:snapToGrid w:val="0"/>
          <w:kern w:val="0"/>
          <w:sz w:val="24"/>
        </w:rPr>
      </w:pPr>
      <w:r>
        <w:rPr>
          <w:rFonts w:ascii="SimHei" w:hint="eastAsia"/>
          <w:b/>
          <w:sz w:val="24"/>
        </w:rPr>
        <w:t>Abstract</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Ⅲ</w:t>
      </w:r>
    </w:p>
    <w:p w:rsidR="001C7FD0" w:rsidRDefault="001C7FD0">
      <w:pPr>
        <w:spacing w:line="400" w:lineRule="exact"/>
        <w:jc w:val="distribute"/>
        <w:rPr>
          <w:rFonts w:eastAsia="SimHei"/>
          <w:sz w:val="24"/>
        </w:rPr>
      </w:pPr>
      <w:r>
        <w:rPr>
          <w:rFonts w:eastAsia="SimHei" w:hint="eastAsia"/>
          <w:sz w:val="24"/>
        </w:rPr>
        <w:t>插图索引</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Ⅶ</w:t>
      </w:r>
    </w:p>
    <w:p w:rsidR="001C7FD0" w:rsidRDefault="001C7FD0">
      <w:pPr>
        <w:spacing w:line="400" w:lineRule="exact"/>
        <w:jc w:val="distribute"/>
        <w:rPr>
          <w:sz w:val="24"/>
        </w:rPr>
      </w:pPr>
      <w:r>
        <w:rPr>
          <w:rFonts w:eastAsia="SimHei" w:hint="eastAsia"/>
          <w:sz w:val="24"/>
        </w:rPr>
        <w:t>附表索引</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Ⅷ</w:t>
      </w:r>
    </w:p>
    <w:p w:rsidR="001C7FD0" w:rsidRDefault="001C7FD0">
      <w:pPr>
        <w:spacing w:line="400" w:lineRule="exact"/>
        <w:jc w:val="distribute"/>
        <w:rPr>
          <w:rFonts w:eastAsia="SimHei"/>
          <w:b/>
          <w:sz w:val="24"/>
        </w:rPr>
      </w:pPr>
      <w:r>
        <w:rPr>
          <w:rFonts w:eastAsia="SimHei" w:hint="eastAsia"/>
          <w:b/>
          <w:sz w:val="24"/>
        </w:rPr>
        <w:t>第</w:t>
      </w:r>
      <w:r>
        <w:rPr>
          <w:rFonts w:eastAsia="SimHei" w:hint="eastAsia"/>
          <w:b/>
          <w:sz w:val="24"/>
        </w:rPr>
        <w:t>1</w:t>
      </w:r>
      <w:r>
        <w:rPr>
          <w:rFonts w:eastAsia="SimHei" w:hint="eastAsia"/>
          <w:b/>
          <w:sz w:val="24"/>
        </w:rPr>
        <w:t>章</w:t>
      </w:r>
      <w:r>
        <w:rPr>
          <w:rFonts w:eastAsia="SimHei" w:hint="eastAsia"/>
          <w:b/>
          <w:sz w:val="24"/>
        </w:rPr>
        <w:t xml:space="preserve">  </w:t>
      </w:r>
      <w:r>
        <w:rPr>
          <w:rFonts w:eastAsia="SimHei" w:hint="eastAsia"/>
          <w:b/>
          <w:sz w:val="24"/>
        </w:rPr>
        <w:t>绪论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proofErr w:type="gramStart"/>
      <w:r>
        <w:rPr>
          <w:rFonts w:hint="eastAsia"/>
          <w:snapToGrid w:val="0"/>
          <w:kern w:val="0"/>
          <w:sz w:val="24"/>
        </w:rPr>
        <w:t>析研究</w:t>
      </w:r>
      <w:proofErr w:type="gramEnd"/>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proofErr w:type="gramStart"/>
      <w:r>
        <w:rPr>
          <w:rFonts w:hint="eastAsia"/>
          <w:snapToGrid w:val="0"/>
          <w:kern w:val="0"/>
          <w:sz w:val="24"/>
        </w:rPr>
        <w:t>……………………</w:t>
      </w:r>
      <w:proofErr w:type="gramEnd"/>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proofErr w:type="gramStart"/>
      <w:r>
        <w:rPr>
          <w:rFonts w:hint="eastAsia"/>
          <w:snapToGrid w:val="0"/>
          <w:kern w:val="0"/>
          <w:sz w:val="24"/>
        </w:rPr>
        <w:t>……………………………</w:t>
      </w:r>
      <w:proofErr w:type="gramEnd"/>
      <w:r>
        <w:rPr>
          <w:rFonts w:hint="eastAsia"/>
          <w:snapToGrid w:val="0"/>
          <w:kern w:val="0"/>
          <w:sz w:val="24"/>
        </w:rPr>
        <w:t>7</w:t>
      </w:r>
    </w:p>
    <w:p w:rsidR="001C7FD0" w:rsidRDefault="001C7FD0">
      <w:pPr>
        <w:spacing w:line="360" w:lineRule="exact"/>
        <w:jc w:val="left"/>
        <w:rPr>
          <w:snapToGrid w:val="0"/>
          <w:kern w:val="0"/>
          <w:sz w:val="24"/>
        </w:rPr>
      </w:pPr>
      <w:r>
        <w:rPr>
          <w:rFonts w:eastAsia="SimHei" w:hint="eastAsia"/>
          <w:b/>
          <w:snapToGrid w:val="0"/>
          <w:kern w:val="0"/>
          <w:sz w:val="24"/>
        </w:rPr>
        <w:t>结论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61</w:t>
      </w:r>
    </w:p>
    <w:p w:rsidR="001C7FD0" w:rsidRDefault="001C7FD0">
      <w:pPr>
        <w:spacing w:line="360" w:lineRule="exact"/>
        <w:jc w:val="left"/>
        <w:rPr>
          <w:snapToGrid w:val="0"/>
          <w:kern w:val="0"/>
          <w:sz w:val="24"/>
        </w:rPr>
      </w:pPr>
      <w:r>
        <w:rPr>
          <w:rFonts w:eastAsia="SimHei" w:hint="eastAsia"/>
          <w:b/>
          <w:snapToGrid w:val="0"/>
          <w:kern w:val="0"/>
          <w:sz w:val="24"/>
        </w:rPr>
        <w:t>参考文献</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62</w:t>
      </w:r>
    </w:p>
    <w:p w:rsidR="001C7FD0" w:rsidRDefault="001C7FD0">
      <w:pPr>
        <w:spacing w:line="360" w:lineRule="exact"/>
        <w:jc w:val="left"/>
        <w:rPr>
          <w:snapToGrid w:val="0"/>
          <w:kern w:val="0"/>
          <w:sz w:val="24"/>
        </w:rPr>
      </w:pPr>
      <w:r>
        <w:rPr>
          <w:rFonts w:eastAsia="SimHei" w:hint="eastAsia"/>
          <w:b/>
          <w:snapToGrid w:val="0"/>
          <w:kern w:val="0"/>
          <w:sz w:val="24"/>
        </w:rPr>
        <w:t>附录</w:t>
      </w:r>
      <w:r>
        <w:rPr>
          <w:rFonts w:eastAsia="SimHei" w:hint="eastAsia"/>
          <w:b/>
          <w:snapToGrid w:val="0"/>
          <w:kern w:val="0"/>
          <w:sz w:val="24"/>
        </w:rPr>
        <w:t>A</w:t>
      </w:r>
      <w:r>
        <w:rPr>
          <w:rFonts w:hint="eastAsia"/>
          <w:snapToGrid w:val="0"/>
          <w:kern w:val="0"/>
          <w:sz w:val="24"/>
        </w:rPr>
        <w:t>（攻读学位期间所发表的学术论文目录）……</w:t>
      </w:r>
      <w:proofErr w:type="gramStart"/>
      <w:r>
        <w:rPr>
          <w:rFonts w:hint="eastAsia"/>
          <w:snapToGrid w:val="0"/>
          <w:kern w:val="0"/>
          <w:sz w:val="24"/>
        </w:rPr>
        <w:t>…</w:t>
      </w:r>
      <w:proofErr w:type="gramEnd"/>
      <w:r>
        <w:rPr>
          <w:rFonts w:hint="eastAsia"/>
          <w:snapToGrid w:val="0"/>
          <w:kern w:val="0"/>
          <w:sz w:val="24"/>
        </w:rPr>
        <w:t>63</w:t>
      </w:r>
    </w:p>
    <w:p w:rsidR="001C7FD0" w:rsidRDefault="001C7FD0">
      <w:pPr>
        <w:spacing w:line="360" w:lineRule="exact"/>
        <w:jc w:val="left"/>
        <w:rPr>
          <w:snapToGrid w:val="0"/>
          <w:kern w:val="0"/>
          <w:sz w:val="24"/>
        </w:rPr>
      </w:pPr>
      <w:r>
        <w:rPr>
          <w:rFonts w:eastAsia="SimHei" w:hint="eastAsia"/>
          <w:snapToGrid w:val="0"/>
          <w:kern w:val="0"/>
          <w:sz w:val="24"/>
        </w:rPr>
        <w:t>致谢</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B41CD1">
      <w:pPr>
        <w:spacing w:line="360" w:lineRule="exact"/>
        <w:ind w:left="1038" w:hangingChars="519" w:hanging="1038"/>
        <w:jc w:val="left"/>
        <w:rPr>
          <w:sz w:val="22"/>
        </w:rPr>
      </w:pPr>
      <w:r>
        <w:rPr>
          <w:rFonts w:eastAsia="SimHei"/>
          <w:noProof/>
          <w:sz w:val="20"/>
        </w:rPr>
        <w:pict>
          <v:shape id="_x0000_s1332" type="#_x0000_t202" style="position:absolute;left:0;text-align:left;margin-left:-54pt;margin-top:12.6pt;width:425.25pt;height:16.65pt;z-index:251654656" filled="f" stroked="f">
            <v:textbox style="mso-next-textbox:#_x0000_s1332" inset="0,0,0,0">
              <w:txbxContent>
                <w:p w:rsidR="00B41CD1" w:rsidRDefault="00B41CD1">
                  <w:pPr>
                    <w:jc w:val="center"/>
                  </w:pPr>
                  <w:r>
                    <w:rPr>
                      <w:rFonts w:ascii="SimSun" w:hAnsi="SimSun"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proofErr w:type="gramStart"/>
      <w:r>
        <w:rPr>
          <w:rFonts w:hint="eastAsia"/>
          <w:sz w:val="24"/>
        </w:rPr>
        <w:t>……………………………</w:t>
      </w:r>
      <w:proofErr w:type="gramEnd"/>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proofErr w:type="gramStart"/>
      <w:r>
        <w:rPr>
          <w:rFonts w:hint="eastAsia"/>
          <w:sz w:val="24"/>
        </w:rPr>
        <w:t>……………………</w:t>
      </w:r>
      <w:proofErr w:type="gramEnd"/>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w:t>
      </w:r>
      <w:proofErr w:type="gramStart"/>
      <w:r>
        <w:rPr>
          <w:rFonts w:hint="eastAsia"/>
          <w:sz w:val="24"/>
        </w:rPr>
        <w:t>柱温环已烷氧化</w:t>
      </w:r>
      <w:proofErr w:type="gramEnd"/>
      <w:r>
        <w:rPr>
          <w:rFonts w:hint="eastAsia"/>
          <w:sz w:val="24"/>
        </w:rPr>
        <w:t>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B41CD1">
      <w:pPr>
        <w:spacing w:line="400" w:lineRule="exact"/>
        <w:ind w:left="1038" w:hangingChars="519" w:hanging="1038"/>
        <w:rPr>
          <w:sz w:val="24"/>
        </w:rPr>
      </w:pPr>
      <w:r>
        <w:rPr>
          <w:noProof/>
          <w:sz w:val="20"/>
        </w:rPr>
        <w:pict>
          <v:shape id="_x0000_s1335" type="#_x0000_t202" style="position:absolute;left:0;text-align:left;margin-left:-36pt;margin-top:2.6pt;width:425.25pt;height:16.65pt;z-index:251655680" filled="f" stroked="f">
            <v:textbox style="mso-next-textbox:#_x0000_s1335" inset="0,0,0,0">
              <w:txbxContent>
                <w:p w:rsidR="00B41CD1" w:rsidRDefault="00B41CD1">
                  <w:pPr>
                    <w:jc w:val="center"/>
                  </w:pPr>
                  <w:r>
                    <w:rPr>
                      <w:rFonts w:ascii="SimSun" w:hAnsi="SimSun"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proofErr w:type="gramStart"/>
      <w:r>
        <w:rPr>
          <w:rFonts w:hint="eastAsia"/>
          <w:sz w:val="24"/>
        </w:rPr>
        <w:t>柱温与</w:t>
      </w:r>
      <w:proofErr w:type="gramEnd"/>
      <w:r>
        <w:rPr>
          <w:rFonts w:hint="eastAsia"/>
          <w:sz w:val="24"/>
        </w:rPr>
        <w:t>样品沸点的关系……</w:t>
      </w:r>
      <w:proofErr w:type="gramStart"/>
      <w:r>
        <w:rPr>
          <w:rFonts w:hint="eastAsia"/>
          <w:sz w:val="24"/>
        </w:rPr>
        <w:t>………………………</w:t>
      </w:r>
      <w:proofErr w:type="gramEnd"/>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proofErr w:type="gramStart"/>
      <w:r>
        <w:rPr>
          <w:rFonts w:hint="eastAsia"/>
          <w:sz w:val="24"/>
        </w:rPr>
        <w:t>………</w:t>
      </w:r>
      <w:proofErr w:type="gramEnd"/>
      <w:r>
        <w:rPr>
          <w:rFonts w:hint="eastAsia"/>
          <w:sz w:val="24"/>
        </w:rPr>
        <w:tab/>
        <w:t>32</w:t>
      </w:r>
    </w:p>
    <w:p w:rsidR="001C7FD0" w:rsidRDefault="00B41CD1">
      <w:pPr>
        <w:spacing w:line="360" w:lineRule="exact"/>
        <w:ind w:left="1038" w:hangingChars="519" w:hanging="1038"/>
        <w:jc w:val="left"/>
        <w:rPr>
          <w:sz w:val="22"/>
        </w:rPr>
      </w:pPr>
      <w:r>
        <w:rPr>
          <w:noProof/>
          <w:sz w:val="20"/>
        </w:rPr>
        <w:pict>
          <v:shape id="_x0000_s1341" type="#_x0000_t202" style="position:absolute;left:0;text-align:left;margin-left:-54pt;margin-top:9pt;width:425.25pt;height:16.65pt;z-index:251656704" filled="f" stroked="f">
            <v:textbox style="mso-next-textbox:#_x0000_s1341" inset="0,0,0,0">
              <w:txbxContent>
                <w:p w:rsidR="00B41CD1" w:rsidRDefault="00B41CD1">
                  <w:pPr>
                    <w:jc w:val="center"/>
                  </w:pPr>
                  <w:r>
                    <w:rPr>
                      <w:rFonts w:ascii="SimSun" w:hAnsi="SimSun" w:hint="eastAsia"/>
                    </w:rPr>
                    <w:t>Ⅷ</w:t>
                  </w:r>
                </w:p>
              </w:txbxContent>
            </v:textbox>
          </v:shape>
        </w:pict>
      </w: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1C7FD0" w:rsidRDefault="001C7FD0">
      <w:pPr>
        <w:spacing w:line="380" w:lineRule="atLeast"/>
        <w:jc w:val="center"/>
        <w:rPr>
          <w:rFonts w:eastAsia="SimHei"/>
          <w:b/>
          <w:snapToGrid w:val="0"/>
          <w:kern w:val="0"/>
          <w:sz w:val="24"/>
        </w:rPr>
      </w:pPr>
      <w:r>
        <w:rPr>
          <w:rFonts w:eastAsia="SimHei" w:hint="eastAsia"/>
          <w:b/>
          <w:snapToGrid w:val="0"/>
          <w:kern w:val="0"/>
          <w:sz w:val="36"/>
        </w:rPr>
        <w:t>第</w:t>
      </w:r>
      <w:r>
        <w:rPr>
          <w:rFonts w:eastAsia="SimHei" w:hint="eastAsia"/>
          <w:b/>
          <w:snapToGrid w:val="0"/>
          <w:kern w:val="0"/>
          <w:sz w:val="36"/>
        </w:rPr>
        <w:t>1</w:t>
      </w:r>
      <w:r>
        <w:rPr>
          <w:rFonts w:eastAsia="SimHei" w:hint="eastAsia"/>
          <w:b/>
          <w:snapToGrid w:val="0"/>
          <w:kern w:val="0"/>
          <w:sz w:val="36"/>
        </w:rPr>
        <w:t xml:space="preserve">章　</w:t>
      </w:r>
      <w:proofErr w:type="gramStart"/>
      <w:r>
        <w:rPr>
          <w:rFonts w:eastAsia="SimHei" w:hint="eastAsia"/>
          <w:b/>
          <w:snapToGrid w:val="0"/>
          <w:kern w:val="0"/>
          <w:sz w:val="36"/>
        </w:rPr>
        <w:t>绪</w:t>
      </w:r>
      <w:proofErr w:type="gramEnd"/>
      <w:r>
        <w:rPr>
          <w:rFonts w:eastAsia="SimHei" w:hint="eastAsia"/>
          <w:b/>
          <w:snapToGrid w:val="0"/>
          <w:kern w:val="0"/>
          <w:sz w:val="36"/>
        </w:rPr>
        <w:t xml:space="preserve">  </w:t>
      </w:r>
      <w:r>
        <w:rPr>
          <w:rFonts w:eastAsia="SimHei" w:hint="eastAsia"/>
          <w:b/>
          <w:snapToGrid w:val="0"/>
          <w:kern w:val="0"/>
          <w:sz w:val="36"/>
        </w:rPr>
        <w:t>论</w:t>
      </w:r>
      <w:r>
        <w:rPr>
          <w:rFonts w:eastAsia="SimHei"/>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proofErr w:type="gramStart"/>
      <w:r>
        <w:rPr>
          <w:rFonts w:hint="eastAsia"/>
          <w:sz w:val="24"/>
        </w:rPr>
        <w:t>鹰</w:t>
      </w:r>
      <w:proofErr w:type="gramEnd"/>
      <w:r>
        <w:rPr>
          <w:rFonts w:hint="eastAsia"/>
          <w:sz w:val="24"/>
        </w:rPr>
        <w:t>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B41CD1">
      <w:pPr>
        <w:spacing w:line="380" w:lineRule="atLeast"/>
        <w:ind w:firstLine="480"/>
        <w:rPr>
          <w:sz w:val="24"/>
        </w:rPr>
      </w:pPr>
      <w:r>
        <w:rPr>
          <w:noProof/>
          <w:sz w:val="24"/>
        </w:rPr>
        <w:pict>
          <v:shape id="_x0000_s1343" type="#_x0000_t202" style="position:absolute;left:0;text-align:left;margin-left:127.55pt;margin-top:14.45pt;width:129.75pt;height:36.75pt;z-index:251658752" o:allowincell="f" filled="f" stroked="f">
            <v:textbox style="mso-next-textbox:#_x0000_s1343" inset="0,0,0,0">
              <w:txbxContent>
                <w:p w:rsidR="00B41CD1" w:rsidRDefault="00B41CD1">
                  <w:r>
                    <w:rPr>
                      <w:noProof/>
                    </w:rPr>
                    <w:drawing>
                      <wp:inline distT="0" distB="0" distL="0" distR="0">
                        <wp:extent cx="1647825" cy="466725"/>
                        <wp:effectExtent l="1905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SimHei"/>
          <w:b/>
          <w:snapToGrid w:val="0"/>
          <w:kern w:val="0"/>
          <w:sz w:val="30"/>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1</w:t>
      </w:r>
      <w:r w:rsidR="00B823BF">
        <w:rPr>
          <w:rFonts w:eastAsia="SimHei" w:hint="eastAsia"/>
          <w:b/>
          <w:snapToGrid w:val="0"/>
          <w:kern w:val="0"/>
          <w:sz w:val="30"/>
        </w:rPr>
        <w:t xml:space="preserve"> </w:t>
      </w:r>
      <w:r w:rsidR="00B823BF">
        <w:rPr>
          <w:rFonts w:eastAsia="SimHei" w:hint="eastAsia"/>
          <w:b/>
          <w:snapToGrid w:val="0"/>
          <w:kern w:val="0"/>
          <w:sz w:val="30"/>
        </w:rPr>
        <w:t>研究背景和意义</w:t>
      </w:r>
    </w:p>
    <w:p w:rsidR="00B823BF" w:rsidRDefault="00B823BF" w:rsidP="00B823BF">
      <w:pPr>
        <w:spacing w:line="360" w:lineRule="auto"/>
        <w:ind w:firstLine="480"/>
        <w:rPr>
          <w:rFonts w:ascii="SimSun" w:hAnsi="SimSun" w:cs="SimSun"/>
          <w:sz w:val="24"/>
        </w:rPr>
      </w:pPr>
      <w:r>
        <w:rPr>
          <w:rFonts w:ascii="SimSun" w:hAnsi="SimSun" w:cs="SimSun" w:hint="eastAsia"/>
          <w:sz w:val="24"/>
        </w:rPr>
        <w:t>中国互联网信息中心（CNNIC）发布的&lt;&lt;第46次中国互联网网络发展状况统计报告&gt;&gt;</w:t>
      </w:r>
      <w:r w:rsidRPr="00AE42F7">
        <w:rPr>
          <w:rFonts w:ascii="SimSun" w:hAnsi="SimSun" w:cs="SimSun"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SimSun" w:hAnsi="SimSun" w:cs="SimSun" w:hint="eastAsia"/>
          <w:sz w:val="24"/>
          <w:vertAlign w:val="superscript"/>
        </w:rPr>
        <w:t xml:space="preserve"> </w:t>
      </w:r>
      <w:r>
        <w:rPr>
          <w:rFonts w:ascii="SimSun" w:hAnsi="SimSun" w:cs="SimSun" w:hint="eastAsia"/>
          <w:sz w:val="24"/>
        </w:rPr>
        <w:t>显示，截止2020年6月，我国网民规模达9.40亿，较2020年3月增长3625万，互联网普及率达67.0%，较2020年3月提升2.5个百分点。</w:t>
      </w:r>
      <w:r w:rsidRPr="00C33B60">
        <w:rPr>
          <w:rFonts w:ascii="SimSun" w:hAnsi="SimSun" w:cs="SimSun" w:hint="eastAsia"/>
          <w:sz w:val="24"/>
        </w:rPr>
        <w:t>我国手机网民规模达</w:t>
      </w:r>
      <w:r>
        <w:rPr>
          <w:rFonts w:ascii="SimSun" w:hAnsi="SimSun" w:cs="SimSun" w:hint="eastAsia"/>
          <w:sz w:val="24"/>
        </w:rPr>
        <w:t>9.32</w:t>
      </w:r>
      <w:r w:rsidRPr="00C33B60">
        <w:rPr>
          <w:rFonts w:ascii="SimSun" w:hAnsi="SimSun" w:cs="SimSun" w:hint="eastAsia"/>
          <w:sz w:val="24"/>
        </w:rPr>
        <w:t>亿，较20</w:t>
      </w:r>
      <w:r>
        <w:rPr>
          <w:rFonts w:ascii="SimSun" w:hAnsi="SimSun" w:cs="SimSun" w:hint="eastAsia"/>
          <w:sz w:val="24"/>
        </w:rPr>
        <w:t>20</w:t>
      </w:r>
      <w:r w:rsidRPr="00C33B60">
        <w:rPr>
          <w:rFonts w:ascii="SimSun" w:hAnsi="SimSun" w:cs="SimSun" w:hint="eastAsia"/>
          <w:sz w:val="24"/>
        </w:rPr>
        <w:t>年</w:t>
      </w:r>
      <w:r>
        <w:rPr>
          <w:rFonts w:ascii="SimSun" w:hAnsi="SimSun" w:cs="SimSun" w:hint="eastAsia"/>
          <w:sz w:val="24"/>
        </w:rPr>
        <w:t>3月</w:t>
      </w:r>
      <w:r w:rsidRPr="00C33B60">
        <w:rPr>
          <w:rFonts w:ascii="SimSun" w:hAnsi="SimSun" w:cs="SimSun" w:hint="eastAsia"/>
          <w:sz w:val="24"/>
        </w:rPr>
        <w:t>增长</w:t>
      </w:r>
      <w:r>
        <w:rPr>
          <w:rFonts w:ascii="SimSun" w:hAnsi="SimSun" w:cs="SimSun" w:hint="eastAsia"/>
          <w:sz w:val="24"/>
        </w:rPr>
        <w:t>3546</w:t>
      </w:r>
      <w:r w:rsidRPr="00C33B60">
        <w:rPr>
          <w:rFonts w:ascii="SimSun" w:hAnsi="SimSun" w:cs="SimSun" w:hint="eastAsia"/>
          <w:sz w:val="24"/>
        </w:rPr>
        <w:t>万，网民使用手机上网的比例达99.</w:t>
      </w:r>
      <w:r>
        <w:rPr>
          <w:rFonts w:ascii="SimSun" w:hAnsi="SimSun" w:cs="SimSun" w:hint="eastAsia"/>
          <w:sz w:val="24"/>
        </w:rPr>
        <w:t>2</w:t>
      </w:r>
      <w:r w:rsidRPr="00C33B60">
        <w:rPr>
          <w:rFonts w:ascii="SimSun" w:hAnsi="SimSun" w:cs="SimSun" w:hint="eastAsia"/>
          <w:sz w:val="24"/>
        </w:rPr>
        <w:t>%，较20</w:t>
      </w:r>
      <w:r>
        <w:rPr>
          <w:rFonts w:ascii="SimSun" w:hAnsi="SimSun" w:cs="SimSun" w:hint="eastAsia"/>
          <w:sz w:val="24"/>
        </w:rPr>
        <w:t>20年3月基本持平</w:t>
      </w:r>
      <w:r w:rsidRPr="00C33B60">
        <w:rPr>
          <w:rFonts w:ascii="SimSun" w:hAnsi="SimSun" w:cs="SimSun" w:hint="eastAsia"/>
          <w:sz w:val="24"/>
        </w:rPr>
        <w:t>。</w:t>
      </w:r>
    </w:p>
    <w:p w:rsidR="00B823BF" w:rsidRDefault="00B823BF" w:rsidP="00B823BF">
      <w:pPr>
        <w:spacing w:line="360" w:lineRule="auto"/>
        <w:ind w:firstLine="480"/>
        <w:rPr>
          <w:rFonts w:ascii="SimSun" w:hAnsi="SimSun" w:cs="SimSun"/>
          <w:sz w:val="24"/>
        </w:rPr>
      </w:pPr>
      <w:r>
        <w:rPr>
          <w:rFonts w:ascii="SimSun" w:hAnsi="SimSun" w:cs="SimSun" w:hint="eastAsia"/>
          <w:sz w:val="24"/>
        </w:rPr>
        <w:t>为了给这些互联网用户群体提供资讯服务，人们随处可</w:t>
      </w:r>
      <w:r>
        <w:rPr>
          <w:rFonts w:ascii="SimSun" w:hAnsi="SimSun" w:cs="SimSun" w:hint="eastAsia"/>
          <w:sz w:val="24"/>
        </w:rPr>
        <w:lastRenderedPageBreak/>
        <w:t>见到各种各样的应用，根据上文的CNNIC报告显示，截止2020年6月底，我们国内市场上检测到的APP数量359万款，由此带来的</w:t>
      </w:r>
      <w:r w:rsidRPr="006B4CEE">
        <w:rPr>
          <w:rFonts w:ascii="SimSun" w:hAnsi="SimSun" w:cs="SimSun" w:hint="eastAsia"/>
          <w:sz w:val="24"/>
        </w:rPr>
        <w:t>网络数据的规模</w:t>
      </w:r>
      <w:r>
        <w:rPr>
          <w:rFonts w:ascii="SimSun" w:hAnsi="SimSun" w:cs="SimSun" w:hint="eastAsia"/>
          <w:sz w:val="24"/>
        </w:rPr>
        <w:t>也日益膨胀</w:t>
      </w:r>
      <w:r w:rsidRPr="006B4CEE">
        <w:rPr>
          <w:rFonts w:ascii="SimSun" w:hAnsi="SimSun" w:cs="SimSun" w:hint="eastAsia"/>
          <w:sz w:val="24"/>
        </w:rPr>
        <w:t>。</w:t>
      </w:r>
      <w:r w:rsidRPr="009A2CF9">
        <w:rPr>
          <w:rFonts w:ascii="SimSun" w:hAnsi="SimSun" w:cs="SimSun"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SimSun" w:hAnsi="SimSun" w:cs="SimSun" w:hint="eastAsia"/>
          <w:sz w:val="24"/>
        </w:rPr>
        <w:t>白皮书。白皮书显示，未来数据增长速度惊人，</w:t>
      </w:r>
      <w:r w:rsidRPr="00B57ECE">
        <w:rPr>
          <w:rFonts w:ascii="SimSun" w:hAnsi="SimSun" w:cs="SimSun" w:hint="eastAsia"/>
          <w:sz w:val="24"/>
        </w:rPr>
        <w:t>全球数据领域将从 2019 年的 45 ZB 增长到 2025 年的 175 ZB。</w:t>
      </w:r>
      <w:r w:rsidRPr="009A2CF9">
        <w:rPr>
          <w:rFonts w:ascii="SimSun" w:hAnsi="SimSun" w:cs="SimSun" w:hint="eastAsia"/>
          <w:sz w:val="24"/>
        </w:rPr>
        <w:t>数据的来源以</w:t>
      </w:r>
      <w:r>
        <w:rPr>
          <w:rFonts w:ascii="SimSun" w:hAnsi="SimSun" w:cs="SimSun" w:hint="eastAsia"/>
          <w:sz w:val="24"/>
        </w:rPr>
        <w:t>及由数据飙升引起的应用趋势也会产生变化，这是数据未来的大势所趋</w:t>
      </w:r>
      <w:r w:rsidRPr="006B4CEE">
        <w:rPr>
          <w:rFonts w:ascii="SimSun" w:hAnsi="SimSun" w:cs="SimSun" w:hint="eastAsia"/>
          <w:sz w:val="24"/>
        </w:rPr>
        <w:t>。从数据</w:t>
      </w:r>
      <w:r>
        <w:rPr>
          <w:rFonts w:ascii="SimSun" w:hAnsi="SimSun" w:cs="SimSun" w:hint="eastAsia"/>
          <w:sz w:val="24"/>
        </w:rPr>
        <w:t>中挖掘隐藏的</w:t>
      </w:r>
      <w:r w:rsidRPr="006B4CEE">
        <w:rPr>
          <w:rFonts w:ascii="SimSun" w:hAnsi="SimSun" w:cs="SimSun" w:hint="eastAsia"/>
          <w:sz w:val="24"/>
        </w:rPr>
        <w:t>巨大的价值，</w:t>
      </w:r>
      <w:r>
        <w:rPr>
          <w:rFonts w:ascii="SimSun" w:hAnsi="SimSun" w:cs="SimSun" w:hint="eastAsia"/>
          <w:sz w:val="24"/>
        </w:rPr>
        <w:t>也必将促进社会的进步</w:t>
      </w:r>
      <w:r w:rsidRPr="006B4CEE">
        <w:rPr>
          <w:rFonts w:ascii="SimSun" w:hAnsi="SimSun" w:cs="SimSun" w:hint="eastAsia"/>
          <w:sz w:val="24"/>
        </w:rPr>
        <w:t>。</w:t>
      </w:r>
    </w:p>
    <w:p w:rsidR="00B823BF" w:rsidRDefault="00B823BF" w:rsidP="00B823BF">
      <w:pPr>
        <w:spacing w:line="380" w:lineRule="atLeast"/>
        <w:ind w:firstLine="480"/>
        <w:rPr>
          <w:sz w:val="24"/>
        </w:rPr>
      </w:pPr>
      <w:r>
        <w:rPr>
          <w:rFonts w:ascii="SimSun" w:hAnsi="SimSun" w:cs="SimSun"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SimHei"/>
          <w:b/>
          <w:snapToGrid w:val="0"/>
          <w:kern w:val="0"/>
          <w:sz w:val="30"/>
        </w:rPr>
      </w:pPr>
    </w:p>
    <w:p w:rsidR="001C7FD0" w:rsidRDefault="001C7FD0">
      <w:pPr>
        <w:spacing w:before="120" w:after="120" w:line="380" w:lineRule="atLeast"/>
        <w:rPr>
          <w:rFonts w:eastAsia="SimHei"/>
          <w:b/>
          <w:snapToGrid w:val="0"/>
          <w:kern w:val="0"/>
          <w:sz w:val="28"/>
        </w:rPr>
      </w:pPr>
      <w:r>
        <w:rPr>
          <w:rFonts w:eastAsia="SimHei"/>
          <w:b/>
          <w:snapToGrid w:val="0"/>
          <w:kern w:val="0"/>
          <w:sz w:val="28"/>
        </w:rPr>
        <w:t>1.</w:t>
      </w:r>
      <w:r w:rsidR="00B823BF">
        <w:rPr>
          <w:rFonts w:eastAsia="SimHei"/>
          <w:b/>
          <w:snapToGrid w:val="0"/>
          <w:kern w:val="0"/>
          <w:sz w:val="28"/>
        </w:rPr>
        <w:t>2</w:t>
      </w:r>
      <w:r>
        <w:rPr>
          <w:rFonts w:eastAsia="SimHei" w:hint="eastAsia"/>
          <w:b/>
          <w:snapToGrid w:val="0"/>
          <w:kern w:val="0"/>
          <w:sz w:val="28"/>
        </w:rPr>
        <w:t xml:space="preserve"> </w:t>
      </w:r>
      <w:r w:rsidR="00B823BF">
        <w:rPr>
          <w:rFonts w:eastAsia="SimHei" w:hint="eastAsia"/>
          <w:b/>
          <w:snapToGrid w:val="0"/>
          <w:kern w:val="0"/>
          <w:sz w:val="28"/>
        </w:rPr>
        <w:t>国内外研究现状</w:t>
      </w:r>
    </w:p>
    <w:p w:rsidR="00B823BF" w:rsidRDefault="00B823BF" w:rsidP="00B823BF">
      <w:pPr>
        <w:spacing w:after="15" w:line="360" w:lineRule="auto"/>
        <w:ind w:firstLine="480"/>
        <w:jc w:val="left"/>
        <w:rPr>
          <w:rFonts w:ascii="SimSun" w:hAnsi="SimSun" w:cs="SimSun"/>
          <w:sz w:val="24"/>
        </w:rPr>
      </w:pPr>
      <w:r w:rsidRPr="004856D2">
        <w:rPr>
          <w:rFonts w:ascii="SimSun" w:hAnsi="SimSun" w:cs="SimSun" w:hint="eastAsia"/>
          <w:sz w:val="24"/>
        </w:rPr>
        <w:t>自从上个世纪90年代起，“推荐系统”被首先提出，最早是</w:t>
      </w:r>
      <w:r>
        <w:rPr>
          <w:rFonts w:ascii="Microsoft YaHei" w:eastAsia="Microsoft YaHei" w:hAnsi="Microsoft YaHei" w:hint="eastAsia"/>
          <w:color w:val="121212"/>
          <w:sz w:val="17"/>
          <w:szCs w:val="17"/>
          <w:shd w:val="clear" w:color="auto" w:fill="FFFFFF"/>
        </w:rPr>
        <w:t>Tapestry</w:t>
      </w:r>
      <w:r>
        <w:rPr>
          <w:rFonts w:ascii="SimSun" w:hAnsi="SimSun" w:cs="SimSun" w:hint="eastAsia"/>
          <w:sz w:val="24"/>
        </w:rPr>
        <w:t>首次</w:t>
      </w:r>
      <w:r w:rsidRPr="004856D2">
        <w:rPr>
          <w:rFonts w:ascii="SimSun" w:hAnsi="SimSun" w:cs="SimSun" w:hint="eastAsia"/>
          <w:sz w:val="24"/>
        </w:rPr>
        <w:t>提出协同过滤</w:t>
      </w:r>
      <w:r>
        <w:rPr>
          <w:rFonts w:ascii="SimSun" w:hAnsi="SimSun" w:cs="SimSun" w:hint="eastAsia"/>
          <w:sz w:val="24"/>
        </w:rPr>
        <w:t>，解决电子邮件分类过滤问题。而其后协同过滤</w:t>
      </w:r>
      <w:r w:rsidRPr="004856D2">
        <w:rPr>
          <w:rFonts w:ascii="SimSun" w:hAnsi="SimSun" w:cs="SimSun" w:hint="eastAsia"/>
          <w:sz w:val="24"/>
        </w:rPr>
        <w:t>作为推荐系统的重要技术</w:t>
      </w:r>
      <w:r>
        <w:rPr>
          <w:rFonts w:ascii="SimSun" w:hAnsi="SimSun" w:cs="SimSun" w:hint="eastAsia"/>
          <w:sz w:val="24"/>
        </w:rPr>
        <w:t>开始发展开来</w:t>
      </w:r>
      <w:r w:rsidRPr="004856D2">
        <w:rPr>
          <w:rFonts w:ascii="SimSun" w:hAnsi="SimSun" w:cs="SimSun" w:hint="eastAsia"/>
          <w:sz w:val="24"/>
        </w:rPr>
        <w:t>。其后，亚马逊等企业纷纷引入</w:t>
      </w:r>
      <w:r>
        <w:rPr>
          <w:rFonts w:ascii="SimSun" w:hAnsi="SimSun" w:cs="SimSun" w:hint="eastAsia"/>
          <w:sz w:val="24"/>
        </w:rPr>
        <w:t>该算法</w:t>
      </w:r>
      <w:r w:rsidRPr="004856D2">
        <w:rPr>
          <w:rFonts w:ascii="SimSun" w:hAnsi="SimSun" w:cs="SimSun" w:hint="eastAsia"/>
          <w:sz w:val="24"/>
        </w:rPr>
        <w:t>，</w:t>
      </w:r>
      <w:r>
        <w:rPr>
          <w:rFonts w:ascii="SimSun" w:hAnsi="SimSun" w:cs="SimSun" w:hint="eastAsia"/>
          <w:sz w:val="24"/>
        </w:rPr>
        <w:t>也就</w:t>
      </w:r>
      <w:r w:rsidRPr="004856D2">
        <w:rPr>
          <w:rFonts w:ascii="SimSun" w:hAnsi="SimSun" w:cs="SimSun" w:hint="eastAsia"/>
          <w:sz w:val="24"/>
        </w:rPr>
        <w:t>将推荐系统在多个</w:t>
      </w:r>
      <w:r w:rsidRPr="004856D2">
        <w:rPr>
          <w:rFonts w:ascii="SimSun" w:hAnsi="SimSun" w:cs="SimSun" w:hint="eastAsia"/>
          <w:sz w:val="24"/>
        </w:rPr>
        <w:lastRenderedPageBreak/>
        <w:t>领域开枝散叶。</w:t>
      </w:r>
      <w:proofErr w:type="gramStart"/>
      <w:r w:rsidRPr="004856D2">
        <w:rPr>
          <w:rFonts w:ascii="SimSun" w:hAnsi="SimSun" w:cs="SimSun" w:hint="eastAsia"/>
          <w:sz w:val="24"/>
        </w:rPr>
        <w:t>经过了</w:t>
      </w:r>
      <w:r w:rsidRPr="004856D2">
        <w:rPr>
          <w:rFonts w:ascii="SimSun" w:hAnsi="SimSun" w:cs="SimSun"/>
          <w:sz w:val="24"/>
        </w:rPr>
        <w:t>经过了</w:t>
      </w:r>
      <w:proofErr w:type="gramEnd"/>
      <w:r w:rsidRPr="004856D2">
        <w:rPr>
          <w:rFonts w:ascii="SimSun" w:hAnsi="SimSun" w:cs="SimSun"/>
          <w:sz w:val="24"/>
        </w:rPr>
        <w:t>二十多年的</w:t>
      </w:r>
      <w:r>
        <w:rPr>
          <w:rFonts w:ascii="SimSun" w:hAnsi="SimSun" w:cs="SimSun" w:hint="eastAsia"/>
          <w:sz w:val="24"/>
        </w:rPr>
        <w:t>沉淀与发展，推荐系统取得了瞩目的成果。</w:t>
      </w:r>
    </w:p>
    <w:p w:rsidR="00B823BF" w:rsidRDefault="00B823BF" w:rsidP="00B823BF">
      <w:pPr>
        <w:spacing w:after="15" w:line="360" w:lineRule="auto"/>
        <w:ind w:firstLineChars="150" w:firstLine="360"/>
        <w:jc w:val="left"/>
        <w:rPr>
          <w:rFonts w:ascii="SimSun" w:hAnsi="SimSun" w:cs="SimSun"/>
          <w:sz w:val="24"/>
        </w:rPr>
      </w:pPr>
      <w:r>
        <w:rPr>
          <w:rFonts w:ascii="SimSun" w:hAnsi="SimSun" w:cs="SimSun"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SimSun" w:hAnsi="SimSun" w:cs="SimSun" w:hint="eastAsia"/>
          <w:sz w:val="24"/>
        </w:rPr>
        <w:t>根据用户－项目评分矩阵，寻找与目标用户（待推荐用户）有相似偏好的其他用</w:t>
      </w:r>
      <w:r>
        <w:rPr>
          <w:rFonts w:ascii="SimSun" w:hAnsi="SimSun" w:cs="SimSun" w:hint="eastAsia"/>
          <w:sz w:val="24"/>
        </w:rPr>
        <w:t>户，即为目标用户的最近邻居，根据最近邻居进行评分预测，形成推荐。</w:t>
      </w:r>
    </w:p>
    <w:p w:rsidR="00B823BF" w:rsidRDefault="00B823BF" w:rsidP="00B823BF">
      <w:pPr>
        <w:spacing w:after="15" w:line="360" w:lineRule="auto"/>
        <w:jc w:val="left"/>
        <w:rPr>
          <w:rFonts w:ascii="SimSun" w:hAnsi="SimSun" w:cs="SimSun"/>
          <w:sz w:val="24"/>
        </w:rPr>
      </w:pPr>
      <w:r>
        <w:rPr>
          <w:rFonts w:ascii="SimSun" w:hAnsi="SimSun" w:cs="SimSun" w:hint="eastAsia"/>
          <w:sz w:val="24"/>
        </w:rPr>
        <w:t xml:space="preserve"> </w:t>
      </w:r>
      <w:r>
        <w:rPr>
          <w:rFonts w:ascii="SimSun" w:hAnsi="SimSun" w:cs="SimSun"/>
          <w:sz w:val="24"/>
        </w:rPr>
        <w:t xml:space="preserve">   </w:t>
      </w:r>
      <w:r>
        <w:rPr>
          <w:rFonts w:ascii="SimSun" w:hAnsi="SimSun" w:cs="SimSun" w:hint="eastAsia"/>
          <w:sz w:val="24"/>
        </w:rPr>
        <w:t>但是在整个用户空间搜索目标用户的最近邻居非常耗时，并且存在选择邻居不合理的情况，进而导致推荐质量和推荐效率不高。</w:t>
      </w:r>
      <w:r w:rsidRPr="00FC4DDB">
        <w:rPr>
          <w:rFonts w:ascii="SimSun" w:hAnsi="SimSun" w:cs="SimSun" w:hint="eastAsia"/>
          <w:sz w:val="24"/>
        </w:rPr>
        <w:t>于是基于聚类的协同过滤改进算法被提出。聚类技术的引入，使得在为了寻找近邻计算相似度的过程中，不用比较全局用户而只需比较同</w:t>
      </w:r>
      <w:proofErr w:type="gramStart"/>
      <w:r w:rsidRPr="00FC4DDB">
        <w:rPr>
          <w:rFonts w:ascii="SimSun" w:hAnsi="SimSun" w:cs="SimSun" w:hint="eastAsia"/>
          <w:sz w:val="24"/>
        </w:rPr>
        <w:t>一个簇内的</w:t>
      </w:r>
      <w:proofErr w:type="gramEnd"/>
      <w:r w:rsidRPr="00FC4DDB">
        <w:rPr>
          <w:rFonts w:ascii="SimSun" w:hAnsi="SimSun" w:cs="SimSun" w:hint="eastAsia"/>
          <w:sz w:val="24"/>
        </w:rPr>
        <w:t>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SimSun" w:hAnsi="SimSun" w:cs="SimSun" w:hint="eastAsia"/>
          <w:sz w:val="24"/>
        </w:rPr>
        <w:t>Wang</w:t>
      </w:r>
      <w:r w:rsidRPr="00291B36">
        <w:rPr>
          <w:rFonts w:ascii="SimSun" w:hAnsi="SimSun" w:cs="SimSun" w:hint="eastAsia"/>
          <w:sz w:val="24"/>
        </w:rPr>
        <w:t>等</w:t>
      </w:r>
      <w:r>
        <w:rPr>
          <w:rFonts w:ascii="SimSun" w:hAnsi="SimSun" w:cs="SimSun" w:hint="eastAsia"/>
          <w:sz w:val="24"/>
        </w:rPr>
        <w:t>人</w:t>
      </w:r>
      <w:r w:rsidRPr="00D70267">
        <w:rPr>
          <w:rFonts w:ascii="SimSun" w:hAnsi="SimSun" w:cs="SimSun" w:hint="eastAsia"/>
          <w:sz w:val="24"/>
          <w:vertAlign w:val="superscript"/>
        </w:rPr>
        <w:t>［</w:t>
      </w:r>
      <w:r>
        <w:rPr>
          <w:rFonts w:ascii="SimSun" w:hAnsi="SimSun" w:cs="SimSun" w:hint="eastAsia"/>
          <w:sz w:val="24"/>
          <w:vertAlign w:val="superscript"/>
        </w:rPr>
        <w:t>3</w:t>
      </w:r>
      <w:r w:rsidRPr="00D70267">
        <w:rPr>
          <w:rFonts w:ascii="SimSun" w:hAnsi="SimSun" w:cs="SimSun" w:hint="eastAsia"/>
          <w:sz w:val="24"/>
          <w:vertAlign w:val="superscript"/>
        </w:rPr>
        <w:t>］</w:t>
      </w:r>
      <w:r w:rsidRPr="00291B36">
        <w:rPr>
          <w:rFonts w:ascii="SimSun" w:hAnsi="SimSun" w:cs="SimSun" w:hint="eastAsia"/>
          <w:sz w:val="24"/>
        </w:rPr>
        <w:t>设计了启发式聚类模型，根据数据集的特性为目标用户划分邻居，提高了推荐效率，仿真实验证明了这一算法的可行性。</w:t>
      </w:r>
      <w:r>
        <w:rPr>
          <w:rFonts w:ascii="SimSun" w:hAnsi="SimSun" w:cs="SimSun"/>
          <w:sz w:val="24"/>
        </w:rPr>
        <w:t>L</w:t>
      </w:r>
      <w:r>
        <w:rPr>
          <w:rFonts w:ascii="SimSun" w:hAnsi="SimSun" w:cs="SimSun" w:hint="eastAsia"/>
          <w:sz w:val="24"/>
        </w:rPr>
        <w:t>i等人</w:t>
      </w:r>
      <w:r w:rsidRPr="00D70267">
        <w:rPr>
          <w:rFonts w:ascii="SimSun" w:hAnsi="SimSun" w:cs="SimSun" w:hint="eastAsia"/>
          <w:sz w:val="24"/>
          <w:vertAlign w:val="superscript"/>
        </w:rPr>
        <w:t>［</w:t>
      </w:r>
      <w:r>
        <w:rPr>
          <w:rFonts w:ascii="SimSun" w:hAnsi="SimSun" w:cs="SimSun" w:hint="eastAsia"/>
          <w:sz w:val="24"/>
          <w:vertAlign w:val="superscript"/>
        </w:rPr>
        <w:t>4</w:t>
      </w:r>
      <w:r w:rsidRPr="00D70267">
        <w:rPr>
          <w:rFonts w:ascii="SimSun" w:hAnsi="SimSun" w:cs="SimSun" w:hint="eastAsia"/>
          <w:sz w:val="24"/>
          <w:vertAlign w:val="superscript"/>
        </w:rPr>
        <w:t>］</w:t>
      </w:r>
      <w:r w:rsidRPr="00291B36">
        <w:rPr>
          <w:rFonts w:ascii="SimSun" w:hAnsi="SimSun" w:cs="SimSun" w:hint="eastAsia"/>
          <w:sz w:val="24"/>
        </w:rPr>
        <w:t>提出了一种</w:t>
      </w:r>
      <w:r w:rsidRPr="0059422E">
        <w:rPr>
          <w:rFonts w:ascii="SimSun" w:hAnsi="SimSun" w:cs="SimSun" w:hint="eastAsia"/>
          <w:sz w:val="24"/>
        </w:rPr>
        <w:t>类别偏好Canopy-K-means</w:t>
      </w:r>
      <w:r w:rsidRPr="00291B36">
        <w:rPr>
          <w:rFonts w:ascii="SimSun" w:hAnsi="SimSun" w:cs="SimSun" w:hint="eastAsia"/>
          <w:sz w:val="24"/>
        </w:rPr>
        <w:t>聚类的协同过滤推荐算法，</w:t>
      </w:r>
      <w:r>
        <w:rPr>
          <w:rFonts w:ascii="SimSun" w:hAnsi="SimSun" w:cs="SimSun" w:hint="eastAsia"/>
          <w:sz w:val="24"/>
        </w:rPr>
        <w:t>设计类别偏好比率</w:t>
      </w:r>
      <w:r w:rsidRPr="00291B36">
        <w:rPr>
          <w:rFonts w:ascii="SimSun" w:hAnsi="SimSun" w:cs="SimSun"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B41CD1">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7728" o:allowincell="f" filled="f" stroked="f">
            <v:textbox style="mso-next-textbox:#_x0000_s1342">
              <w:txbxContent>
                <w:p w:rsidR="00B41CD1" w:rsidRDefault="00B41CD1">
                  <w:r>
                    <w:rPr>
                      <w:noProof/>
                    </w:rPr>
                    <w:drawing>
                      <wp:inline distT="0" distB="0" distL="0" distR="0">
                        <wp:extent cx="2247900" cy="1866900"/>
                        <wp:effectExtent l="19050" t="0" r="0" b="0"/>
                        <wp:docPr id="15"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SimHei" w:eastAsia="SimHei"/>
          <w:snapToGrid w:val="0"/>
          <w:kern w:val="0"/>
        </w:rPr>
      </w:pPr>
      <w:r>
        <w:rPr>
          <w:rFonts w:ascii="SimHei" w:eastAsia="SimHei"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SimHei"/>
          <w:b/>
          <w:snapToGrid w:val="0"/>
          <w:kern w:val="0"/>
          <w:sz w:val="28"/>
        </w:rPr>
      </w:pPr>
      <w:r>
        <w:rPr>
          <w:rFonts w:eastAsia="SimHei"/>
          <w:b/>
          <w:snapToGrid w:val="0"/>
          <w:kern w:val="0"/>
          <w:sz w:val="28"/>
        </w:rPr>
        <w:t>1.3</w:t>
      </w:r>
      <w:r>
        <w:rPr>
          <w:rFonts w:eastAsia="SimHei" w:hint="eastAsia"/>
          <w:b/>
          <w:snapToGrid w:val="0"/>
          <w:kern w:val="0"/>
          <w:sz w:val="28"/>
        </w:rPr>
        <w:t xml:space="preserve"> </w:t>
      </w:r>
      <w:r>
        <w:rPr>
          <w:rFonts w:eastAsia="SimHei" w:hint="eastAsia"/>
          <w:b/>
          <w:snapToGrid w:val="0"/>
          <w:kern w:val="0"/>
          <w:sz w:val="28"/>
        </w:rPr>
        <w:t>论文主要内容和组织结构</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论文分为以下五个章节：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lastRenderedPageBreak/>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4 </w:t>
      </w:r>
    </w:p>
    <w:p w:rsidR="001C7FD0" w:rsidRDefault="001C7FD0">
      <w:pPr>
        <w:spacing w:before="120" w:after="120" w:line="380" w:lineRule="atLeast"/>
        <w:rPr>
          <w:rFonts w:eastAsia="SimHei"/>
          <w:b/>
          <w:snapToGrid w:val="0"/>
          <w:kern w:val="0"/>
          <w:sz w:val="24"/>
        </w:rPr>
      </w:pPr>
    </w:p>
    <w:p w:rsidR="001C7FD0" w:rsidRDefault="001C7FD0">
      <w:pPr>
        <w:spacing w:before="120" w:after="120" w:line="380" w:lineRule="atLeast"/>
        <w:rPr>
          <w:rFonts w:eastAsia="SimHei"/>
          <w:b/>
          <w:snapToGrid w:val="0"/>
          <w:kern w:val="0"/>
          <w:sz w:val="24"/>
        </w:rPr>
      </w:pPr>
    </w:p>
    <w:p w:rsidR="001C7FD0" w:rsidRDefault="001C7FD0">
      <w:pPr>
        <w:spacing w:before="120" w:after="120" w:line="400" w:lineRule="exact"/>
        <w:rPr>
          <w:rFonts w:eastAsia="SimHei"/>
          <w:b/>
          <w:snapToGrid w:val="0"/>
          <w:kern w:val="0"/>
          <w:sz w:val="24"/>
        </w:rPr>
      </w:pPr>
      <w:r>
        <w:rPr>
          <w:rFonts w:eastAsia="SimHei" w:hint="eastAsia"/>
          <w:b/>
          <w:snapToGrid w:val="0"/>
          <w:kern w:val="0"/>
          <w:sz w:val="24"/>
        </w:rPr>
        <w:t>1.</w:t>
      </w:r>
      <w:r>
        <w:rPr>
          <w:rFonts w:eastAsia="SimHei"/>
          <w:b/>
          <w:snapToGrid w:val="0"/>
          <w:kern w:val="0"/>
          <w:sz w:val="24"/>
        </w:rPr>
        <w:t>1</w:t>
      </w:r>
      <w:r>
        <w:rPr>
          <w:rFonts w:eastAsia="SimHei" w:hint="eastAsia"/>
          <w:b/>
          <w:snapToGrid w:val="0"/>
          <w:kern w:val="0"/>
          <w:sz w:val="24"/>
        </w:rPr>
        <w:t xml:space="preserve">.1.1 </w:t>
      </w:r>
      <w:r>
        <w:rPr>
          <w:rFonts w:eastAsia="SimHei"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9.75pt;height:55.5pt" o:ole="" fillcolor="window">
            <v:imagedata r:id="rId11" o:title=""/>
          </v:shape>
          <o:OLEObject Type="Embed" ProgID="Equations" ShapeID="_x0000_i1042" DrawAspect="Content" ObjectID="_1704643477"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w:t>
      </w:r>
      <w:proofErr w:type="gramStart"/>
      <w:r>
        <w:rPr>
          <w:rFonts w:hint="eastAsia"/>
          <w:snapToGrid w:val="0"/>
          <w:kern w:val="0"/>
          <w:sz w:val="24"/>
        </w:rPr>
        <w:t>除柱温外</w:t>
      </w:r>
      <w:proofErr w:type="gramEnd"/>
      <w:r>
        <w:rPr>
          <w:rFonts w:hint="eastAsia"/>
          <w:snapToGrid w:val="0"/>
          <w:kern w:val="0"/>
          <w:sz w:val="24"/>
        </w:rPr>
        <w:t>其他操作参数都不变的情况下，给定组分的</w:t>
      </w:r>
      <w:r w:rsidRPr="002B6826">
        <w:rPr>
          <w:snapToGrid w:val="0"/>
          <w:kern w:val="0"/>
          <w:position w:val="-10"/>
          <w:sz w:val="24"/>
        </w:rPr>
        <w:object w:dxaOrig="540" w:dyaOrig="340">
          <v:shape id="_x0000_i1043" type="#_x0000_t75" style="width:27pt;height:18pt" o:ole="" fillcolor="window">
            <v:imagedata r:id="rId13" o:title=""/>
          </v:shape>
          <o:OLEObject Type="Embed" ProgID="Equations" ShapeID="_x0000_i1043" DrawAspect="Content" ObjectID="_1704643478" r:id="rId14"/>
        </w:object>
      </w:r>
      <w:r>
        <w:rPr>
          <w:rFonts w:hint="eastAsia"/>
          <w:snapToGrid w:val="0"/>
          <w:kern w:val="0"/>
          <w:sz w:val="24"/>
        </w:rPr>
        <w:t>、</w:t>
      </w:r>
      <w:r w:rsidRPr="002B6826">
        <w:rPr>
          <w:snapToGrid w:val="0"/>
          <w:kern w:val="0"/>
          <w:position w:val="-14"/>
          <w:sz w:val="24"/>
        </w:rPr>
        <w:object w:dxaOrig="540" w:dyaOrig="380">
          <v:shape id="_x0000_i1044" type="#_x0000_t75" style="width:27pt;height:18.75pt" o:ole="" fillcolor="window">
            <v:imagedata r:id="rId15" o:title=""/>
          </v:shape>
          <o:OLEObject Type="Embed" ProgID="Equations" ShapeID="_x0000_i1044" DrawAspect="Content" ObjectID="_1704643479" r:id="rId16"/>
        </w:object>
      </w:r>
      <w:r>
        <w:rPr>
          <w:rFonts w:hint="eastAsia"/>
          <w:snapToGrid w:val="0"/>
          <w:kern w:val="0"/>
          <w:sz w:val="24"/>
        </w:rPr>
        <w:t>或</w:t>
      </w:r>
      <w:r>
        <w:rPr>
          <w:rFonts w:hint="eastAsia"/>
          <w:snapToGrid w:val="0"/>
          <w:kern w:val="0"/>
          <w:sz w:val="24"/>
        </w:rPr>
        <w:t>I</w:t>
      </w:r>
      <w:r>
        <w:rPr>
          <w:rFonts w:hint="eastAsia"/>
          <w:snapToGrid w:val="0"/>
          <w:kern w:val="0"/>
          <w:sz w:val="24"/>
        </w:rPr>
        <w:t>等</w:t>
      </w:r>
      <w:proofErr w:type="gramStart"/>
      <w:r>
        <w:rPr>
          <w:rFonts w:hint="eastAsia"/>
          <w:snapToGrid w:val="0"/>
          <w:kern w:val="0"/>
          <w:sz w:val="24"/>
        </w:rPr>
        <w:t>保留值与柱温</w:t>
      </w:r>
      <w:proofErr w:type="gramEnd"/>
      <w:r>
        <w:rPr>
          <w:rFonts w:hint="eastAsia"/>
          <w:snapToGrid w:val="0"/>
          <w:kern w:val="0"/>
          <w:sz w:val="24"/>
        </w:rPr>
        <w:t>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 xml:space="preserve">5 </w:t>
      </w:r>
      <w:r>
        <w:rPr>
          <w:rFonts w:eastAsia="SimHei"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SimHei"/>
          <w:b/>
          <w:snapToGrid w:val="0"/>
          <w:kern w:val="0"/>
          <w:sz w:val="24"/>
        </w:rPr>
      </w:pPr>
      <w:r>
        <w:rPr>
          <w:snapToGrid w:val="0"/>
          <w:kern w:val="0"/>
          <w:sz w:val="24"/>
        </w:rPr>
        <w:br w:type="page"/>
      </w:r>
    </w:p>
    <w:p w:rsidR="001C7FD0" w:rsidRPr="00E21C89" w:rsidRDefault="001C7FD0" w:rsidP="00E21C89">
      <w:pPr>
        <w:spacing w:line="360" w:lineRule="exact"/>
        <w:jc w:val="center"/>
        <w:rPr>
          <w:rFonts w:eastAsia="SimHei"/>
          <w:b/>
          <w:snapToGrid w:val="0"/>
          <w:spacing w:val="-6"/>
          <w:kern w:val="0"/>
          <w:sz w:val="32"/>
        </w:rPr>
      </w:pPr>
      <w:r>
        <w:rPr>
          <w:rFonts w:eastAsia="SimHei" w:hint="eastAsia"/>
          <w:b/>
          <w:snapToGrid w:val="0"/>
          <w:spacing w:val="-6"/>
          <w:kern w:val="0"/>
          <w:sz w:val="32"/>
        </w:rPr>
        <w:lastRenderedPageBreak/>
        <w:t>第</w:t>
      </w:r>
      <w:r>
        <w:rPr>
          <w:rFonts w:eastAsia="SimHei" w:hint="eastAsia"/>
          <w:b/>
          <w:snapToGrid w:val="0"/>
          <w:spacing w:val="-6"/>
          <w:kern w:val="0"/>
          <w:sz w:val="32"/>
        </w:rPr>
        <w:t>2</w:t>
      </w:r>
      <w:r>
        <w:rPr>
          <w:rFonts w:eastAsia="SimHei" w:hint="eastAsia"/>
          <w:b/>
          <w:snapToGrid w:val="0"/>
          <w:spacing w:val="-6"/>
          <w:kern w:val="0"/>
          <w:sz w:val="32"/>
        </w:rPr>
        <w:t xml:space="preserve">章　</w:t>
      </w:r>
      <w:r w:rsidR="00C61A50">
        <w:rPr>
          <w:rFonts w:eastAsia="SimHei"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hint="eastAsia"/>
          <w:b/>
          <w:snapToGrid w:val="0"/>
          <w:kern w:val="0"/>
          <w:sz w:val="30"/>
        </w:rPr>
        <w:t xml:space="preserve">1 </w:t>
      </w:r>
      <w:r w:rsidR="00C61A50">
        <w:rPr>
          <w:rFonts w:eastAsia="SimHei" w:hint="eastAsia"/>
          <w:b/>
          <w:snapToGrid w:val="0"/>
          <w:kern w:val="0"/>
          <w:sz w:val="30"/>
        </w:rPr>
        <w:t>聚类算法</w:t>
      </w:r>
    </w:p>
    <w:p w:rsidR="001C7FD0" w:rsidRDefault="001C7FD0" w:rsidP="00B823BF">
      <w:pPr>
        <w:spacing w:before="120" w:after="120" w:line="400" w:lineRule="exact"/>
        <w:rPr>
          <w:rFonts w:eastAsia="SimHei"/>
          <w:b/>
          <w:snapToGrid w:val="0"/>
          <w:kern w:val="0"/>
          <w:sz w:val="28"/>
        </w:rPr>
      </w:pPr>
      <w:r>
        <w:rPr>
          <w:rFonts w:eastAsia="SimHei" w:hint="eastAsia"/>
          <w:b/>
          <w:snapToGrid w:val="0"/>
          <w:kern w:val="0"/>
          <w:sz w:val="28"/>
        </w:rPr>
        <w:t xml:space="preserve">2.1.1 </w:t>
      </w:r>
      <w:r w:rsidR="00C61A50">
        <w:rPr>
          <w:rFonts w:eastAsia="SimHei"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2.1.2   </w:t>
      </w:r>
      <w:r w:rsidRPr="00C61A50">
        <w:rPr>
          <w:rFonts w:eastAsia="SimHei" w:hint="eastAsia"/>
          <w:b/>
          <w:snapToGrid w:val="0"/>
          <w:kern w:val="0"/>
          <w:sz w:val="28"/>
        </w:rPr>
        <w:t>聚类算法的要求</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2.1.3   </w:t>
      </w:r>
      <w:r w:rsidRPr="00C61A50">
        <w:rPr>
          <w:rFonts w:eastAsia="SimHei" w:hint="eastAsia"/>
          <w:b/>
          <w:snapToGrid w:val="0"/>
          <w:kern w:val="0"/>
          <w:sz w:val="28"/>
        </w:rPr>
        <w:t>聚类算法</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w:t>
      </w:r>
      <w:proofErr w:type="spellStart"/>
      <w:r w:rsidRPr="00C61A50">
        <w:rPr>
          <w:rFonts w:hint="eastAsia"/>
          <w:snapToGrid w:val="0"/>
          <w:kern w:val="0"/>
          <w:sz w:val="24"/>
        </w:rPr>
        <w:t>k</w:t>
      </w:r>
      <w:proofErr w:type="spellEnd"/>
      <w:r w:rsidRPr="00C61A50">
        <w:rPr>
          <w:rFonts w:hint="eastAsia"/>
          <w:snapToGrid w:val="0"/>
          <w:kern w:val="0"/>
          <w:sz w:val="24"/>
        </w:rPr>
        <w:t xml:space="preserve">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w:t>
      </w:r>
      <w:proofErr w:type="spellStart"/>
      <w:r w:rsidR="00C61A50" w:rsidRPr="00C61A50">
        <w:rPr>
          <w:rFonts w:hint="eastAsia"/>
          <w:snapToGrid w:val="0"/>
          <w:kern w:val="0"/>
          <w:sz w:val="24"/>
        </w:rPr>
        <w:t>MinPts</w:t>
      </w:r>
      <w:proofErr w:type="spellEnd"/>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w:t>
      </w:r>
      <w:proofErr w:type="gramStart"/>
      <w:r w:rsidRPr="00C61A50">
        <w:rPr>
          <w:rFonts w:hint="eastAsia"/>
          <w:snapToGrid w:val="0"/>
          <w:kern w:val="0"/>
          <w:sz w:val="24"/>
        </w:rPr>
        <w:t>簇群数目</w:t>
      </w:r>
      <w:proofErr w:type="gramEnd"/>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proofErr w:type="gramStart"/>
      <w:r w:rsidRPr="00C61A50">
        <w:rPr>
          <w:rFonts w:hint="eastAsia"/>
          <w:snapToGrid w:val="0"/>
          <w:kern w:val="0"/>
          <w:sz w:val="24"/>
        </w:rPr>
        <w:t>若数据</w:t>
      </w:r>
      <w:proofErr w:type="gramEnd"/>
      <w:r w:rsidRPr="00C61A50">
        <w:rPr>
          <w:rFonts w:hint="eastAsia"/>
          <w:snapToGrid w:val="0"/>
          <w:kern w:val="0"/>
          <w:sz w:val="24"/>
        </w:rPr>
        <w:t>对象个数大于输入的参数阈值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w:t>
      </w:r>
      <w:proofErr w:type="gramStart"/>
      <w:r w:rsidRPr="00C61A50">
        <w:rPr>
          <w:rFonts w:hint="eastAsia"/>
          <w:snapToGrid w:val="0"/>
          <w:kern w:val="0"/>
          <w:sz w:val="24"/>
        </w:rPr>
        <w:t>簇</w:t>
      </w:r>
      <w:proofErr w:type="gramEnd"/>
      <w:r w:rsidRPr="00C61A50">
        <w:rPr>
          <w:rFonts w:hint="eastAsia"/>
          <w:snapToGrid w:val="0"/>
          <w:kern w:val="0"/>
          <w:sz w:val="24"/>
        </w:rPr>
        <w:t>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w:t>
      </w:r>
      <w:proofErr w:type="gramStart"/>
      <w:r w:rsidRPr="00C61A50">
        <w:rPr>
          <w:rFonts w:hint="eastAsia"/>
          <w:snapToGrid w:val="0"/>
          <w:kern w:val="0"/>
          <w:sz w:val="24"/>
        </w:rPr>
        <w:t>集最终簇类</w:t>
      </w:r>
      <w:proofErr w:type="gramEnd"/>
      <w:r w:rsidRPr="00C61A50">
        <w:rPr>
          <w:rFonts w:hint="eastAsia"/>
          <w:snapToGrid w:val="0"/>
          <w:kern w:val="0"/>
          <w:sz w:val="24"/>
        </w:rPr>
        <w:t>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w:t>
      </w:r>
      <w:proofErr w:type="gramStart"/>
      <w:r w:rsidRPr="00C61A50">
        <w:rPr>
          <w:rFonts w:hint="eastAsia"/>
          <w:snapToGrid w:val="0"/>
          <w:kern w:val="0"/>
          <w:sz w:val="24"/>
        </w:rPr>
        <w:t>簇类集合</w:t>
      </w:r>
      <w:proofErr w:type="gramEnd"/>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proofErr w:type="gramStart"/>
      <w:r w:rsidRPr="00C61A50">
        <w:rPr>
          <w:rFonts w:hint="eastAsia"/>
          <w:snapToGrid w:val="0"/>
          <w:kern w:val="0"/>
          <w:sz w:val="24"/>
        </w:rPr>
        <w:t>根据簇类之间</w:t>
      </w:r>
      <w:proofErr w:type="gramEnd"/>
      <w:r w:rsidRPr="00C61A50">
        <w:rPr>
          <w:rFonts w:hint="eastAsia"/>
          <w:snapToGrid w:val="0"/>
          <w:kern w:val="0"/>
          <w:sz w:val="24"/>
        </w:rPr>
        <w:t>的距离计算公式找出距离最近</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w:t>
      </w:r>
      <w:proofErr w:type="gramStart"/>
      <w:r w:rsidRPr="00C61A50">
        <w:rPr>
          <w:rFonts w:hint="eastAsia"/>
          <w:snapToGrid w:val="0"/>
          <w:kern w:val="0"/>
          <w:sz w:val="24"/>
        </w:rPr>
        <w:t>将簇类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合并为一个较大的簇类，即生成新</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w:t>
      </w:r>
      <w:proofErr w:type="gramStart"/>
      <w:r w:rsidRPr="00C61A50">
        <w:rPr>
          <w:rFonts w:hint="eastAsia"/>
          <w:snapToGrid w:val="0"/>
          <w:kern w:val="0"/>
          <w:sz w:val="24"/>
        </w:rPr>
        <w:t>当前簇类数目</w:t>
      </w:r>
      <w:proofErr w:type="gramEnd"/>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w:t>
      </w:r>
      <w:proofErr w:type="gramStart"/>
      <w:r w:rsidRPr="00C61A50">
        <w:rPr>
          <w:rFonts w:hint="eastAsia"/>
          <w:snapToGrid w:val="0"/>
          <w:kern w:val="0"/>
          <w:sz w:val="24"/>
        </w:rPr>
        <w:t>簇类效果</w:t>
      </w:r>
      <w:proofErr w:type="gramEnd"/>
      <w:r w:rsidRPr="00C61A50">
        <w:rPr>
          <w:rFonts w:hint="eastAsia"/>
          <w:snapToGrid w:val="0"/>
          <w:kern w:val="0"/>
          <w:sz w:val="24"/>
        </w:rPr>
        <w:t>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SimHei" w:hint="eastAsia"/>
          <w:b/>
          <w:snapToGrid w:val="0"/>
          <w:kern w:val="0"/>
          <w:sz w:val="28"/>
        </w:rPr>
        <w:t xml:space="preserve">2.1.4   </w:t>
      </w:r>
      <w:r w:rsidRPr="0042652A">
        <w:rPr>
          <w:rFonts w:eastAsia="SimHei" w:hint="eastAsia"/>
          <w:b/>
          <w:snapToGrid w:val="0"/>
          <w:kern w:val="0"/>
          <w:sz w:val="28"/>
        </w:rPr>
        <w:t>聚类评价指标</w:t>
      </w:r>
      <w:r w:rsidRPr="0042652A">
        <w:rPr>
          <w:rFonts w:eastAsia="SimHei"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snapToGrid w:val="0"/>
          <w:kern w:val="0"/>
          <w:sz w:val="24"/>
        </w:rPr>
      </w:pPr>
      <w:proofErr w:type="gramStart"/>
      <w:r w:rsidRPr="00C61A50">
        <w:rPr>
          <w:rFonts w:hint="eastAsia"/>
          <w:snapToGrid w:val="0"/>
          <w:kern w:val="0"/>
          <w:sz w:val="24"/>
        </w:rPr>
        <w:t>类结果</w:t>
      </w:r>
      <w:proofErr w:type="gramEnd"/>
      <w:r w:rsidRPr="00C61A50">
        <w:rPr>
          <w:rFonts w:hint="eastAsia"/>
          <w:snapToGrid w:val="0"/>
          <w:kern w:val="0"/>
          <w:sz w:val="24"/>
        </w:rPr>
        <w:t>产生一些影响。目前常用相似性的计算方法主要有基于距离的欧几里</w:t>
      </w:r>
      <w:proofErr w:type="gramStart"/>
      <w:r w:rsidRPr="00C61A50">
        <w:rPr>
          <w:rFonts w:hint="eastAsia"/>
          <w:snapToGrid w:val="0"/>
          <w:kern w:val="0"/>
          <w:sz w:val="24"/>
        </w:rPr>
        <w:t>得距离</w:t>
      </w:r>
      <w:proofErr w:type="gramEnd"/>
      <w:r w:rsidRPr="00C61A50">
        <w:rPr>
          <w:rFonts w:hint="eastAsia"/>
          <w:snapToGrid w:val="0"/>
          <w:kern w:val="0"/>
          <w:sz w:val="24"/>
        </w:rPr>
        <w:t>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1"/>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w:t>
      </w:r>
      <w:proofErr w:type="gramStart"/>
      <w:r w:rsidRPr="00C61A50">
        <w:rPr>
          <w:rFonts w:hint="eastAsia"/>
          <w:snapToGrid w:val="0"/>
          <w:kern w:val="0"/>
          <w:sz w:val="24"/>
        </w:rPr>
        <w:t>簇类特点</w:t>
      </w:r>
      <w:proofErr w:type="gramEnd"/>
      <w:r w:rsidRPr="00C61A50">
        <w:rPr>
          <w:rFonts w:hint="eastAsia"/>
          <w:snapToGrid w:val="0"/>
          <w:kern w:val="0"/>
          <w:sz w:val="24"/>
        </w:rPr>
        <w:t>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w:t>
      </w:r>
      <w:proofErr w:type="gramStart"/>
      <w:r w:rsidRPr="00C61A50">
        <w:rPr>
          <w:rFonts w:hint="eastAsia"/>
          <w:snapToGrid w:val="0"/>
          <w:kern w:val="0"/>
          <w:sz w:val="24"/>
        </w:rPr>
        <w:t>簇</w:t>
      </w:r>
      <w:proofErr w:type="gramEnd"/>
      <w:r w:rsidRPr="00C61A50">
        <w:rPr>
          <w:rFonts w:hint="eastAsia"/>
          <w:snapToGrid w:val="0"/>
          <w:kern w:val="0"/>
          <w:sz w:val="24"/>
        </w:rPr>
        <w:t>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SI(</w:t>
      </w:r>
      <w:proofErr w:type="spellStart"/>
      <w:r>
        <w:rPr>
          <w:rFonts w:hint="eastAsia"/>
          <w:snapToGrid w:val="0"/>
          <w:kern w:val="0"/>
          <w:sz w:val="24"/>
        </w:rPr>
        <w:t>i</w:t>
      </w:r>
      <w:proofErr w:type="spellEnd"/>
      <w:r>
        <w:rPr>
          <w:rFonts w:hint="eastAsia"/>
          <w:snapToGrid w:val="0"/>
          <w:kern w:val="0"/>
          <w:sz w:val="24"/>
        </w:rPr>
        <w:t xml:space="preserve">)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j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w:t>
      </w:r>
      <w:proofErr w:type="gramStart"/>
      <w:r w:rsidRPr="00C61A50">
        <w:rPr>
          <w:rFonts w:hint="eastAsia"/>
          <w:snapToGrid w:val="0"/>
          <w:kern w:val="0"/>
          <w:sz w:val="24"/>
        </w:rPr>
        <w:t>两个簇类的</w:t>
      </w:r>
      <w:proofErr w:type="gramEnd"/>
      <w:r w:rsidRPr="00C61A50">
        <w:rPr>
          <w:rFonts w:hint="eastAsia"/>
          <w:snapToGrid w:val="0"/>
          <w:kern w:val="0"/>
          <w:sz w:val="24"/>
        </w:rPr>
        <w:t>类内平均距离之和与对应质心间距的比值最大值：</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k</m:t>
            </m: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sub>
          <m:sup>
            <m:r>
              <w:rPr>
                <w:rFonts w:ascii="Cambria Math" w:hAnsi="Cambria Math"/>
                <w:snapToGrid w:val="0"/>
                <w:kern w:val="0"/>
                <w:sz w:val="24"/>
              </w:rPr>
              <m:t>k</m:t>
            </m: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i≠j</m:t>
                    </m:r>
                  </m:lim>
                </m:limLow>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r>
                          <w:rPr>
                            <w:rFonts w:ascii="Cambria Math" w:hAnsi="Cambria Math"/>
                            <w:snapToGrid w:val="0"/>
                            <w:kern w:val="0"/>
                            <w:sz w:val="24"/>
                          </w:rPr>
                          <m:t>)</m:t>
                        </m: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j</m:t>
                            </m:r>
                          </m:sub>
                        </m:sSub>
                        <m:r>
                          <w:rPr>
                            <w:rFonts w:ascii="Cambria Math" w:hAnsi="Cambria Math"/>
                            <w:snapToGrid w:val="0"/>
                            <w:kern w:val="0"/>
                            <w:sz w:val="24"/>
                          </w:rPr>
                          <m:t>)</m:t>
                        </m:r>
                      </m:den>
                    </m:f>
                  </m:e>
                </m:d>
              </m:e>
            </m:func>
          </m:e>
        </m:nary>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sSub>
          <m:sSubPr>
            <m:ctrlPr>
              <w:rPr>
                <w:rFonts w:ascii="Cambria Math" w:hAnsi="Cambria Math"/>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sub>
              <m:sup/>
              <m:e>
                <m:r>
                  <w:rPr>
                    <w:rFonts w:ascii="Cambria Math" w:hAnsi="Cambria Math"/>
                    <w:snapToGrid w:val="0"/>
                    <w:kern w:val="0"/>
                    <w:sz w:val="24"/>
                  </w:rPr>
                  <m:t>x</m:t>
                </m:r>
              </m:e>
            </m:nary>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den>
        </m:f>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B41CD1" w:rsidP="00BE0BFE">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oMath>
      <w:proofErr w:type="gramStart"/>
      <w:r w:rsidR="00C61A50" w:rsidRPr="00C61A50">
        <w:rPr>
          <w:rFonts w:hint="eastAsia"/>
          <w:snapToGrid w:val="0"/>
          <w:kern w:val="0"/>
          <w:sz w:val="24"/>
        </w:rPr>
        <w:t>表示簇类</w:t>
      </w:r>
      <w:proofErr w:type="gramEnd"/>
      <m:oMath>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oMath>
      <w:r w:rsidR="00C61A50" w:rsidRPr="00C61A50">
        <w:rPr>
          <w:rFonts w:hint="eastAsia"/>
          <w:snapToGrid w:val="0"/>
          <w:kern w:val="0"/>
          <w:sz w:val="24"/>
        </w:rPr>
        <w:t>的簇心。</w:t>
      </w:r>
      <w:r w:rsidR="00C61A50" w:rsidRPr="00C61A50">
        <w:rPr>
          <w:rFonts w:hint="eastAsia"/>
          <w:snapToGrid w:val="0"/>
          <w:kern w:val="0"/>
          <w:sz w:val="24"/>
        </w:rPr>
        <w:t xml:space="preserve">DBI </w:t>
      </w:r>
      <w:r w:rsidR="00C61A50" w:rsidRPr="00C61A50">
        <w:rPr>
          <w:rFonts w:hint="eastAsia"/>
          <w:snapToGrid w:val="0"/>
          <w:kern w:val="0"/>
          <w:sz w:val="24"/>
        </w:rPr>
        <w:t>指数越小说明同一簇类内数据对象的距离越小，不同</w:t>
      </w:r>
      <w:proofErr w:type="gramStart"/>
      <w:r w:rsidR="00C61A50" w:rsidRPr="00C61A50">
        <w:rPr>
          <w:rFonts w:hint="eastAsia"/>
          <w:snapToGrid w:val="0"/>
          <w:kern w:val="0"/>
          <w:sz w:val="24"/>
        </w:rPr>
        <w:t>簇类间数据</w:t>
      </w:r>
      <w:proofErr w:type="gramEnd"/>
      <w:r w:rsidR="00C61A50" w:rsidRPr="00C61A50">
        <w:rPr>
          <w:rFonts w:hint="eastAsia"/>
          <w:snapToGrid w:val="0"/>
          <w:kern w:val="0"/>
          <w:sz w:val="24"/>
        </w:rPr>
        <w:t>对象的距离越大，也就是说聚类效果越好。但是环状分布</w:t>
      </w:r>
      <w:proofErr w:type="gramStart"/>
      <w:r w:rsidR="00C61A50" w:rsidRPr="00C61A50">
        <w:rPr>
          <w:rFonts w:hint="eastAsia"/>
          <w:snapToGrid w:val="0"/>
          <w:kern w:val="0"/>
          <w:sz w:val="24"/>
        </w:rPr>
        <w:t>的簇类得到</w:t>
      </w:r>
      <w:proofErr w:type="gramEnd"/>
      <w:r w:rsidR="00C61A50" w:rsidRPr="00C61A50">
        <w:rPr>
          <w:rFonts w:hint="eastAsia"/>
          <w:snapToGrid w:val="0"/>
          <w:kern w:val="0"/>
          <w:sz w:val="24"/>
        </w:rPr>
        <w:t>的该指标数值上会相对较大。</w:t>
      </w:r>
      <w:r w:rsidR="00C61A50" w:rsidRPr="00C61A50">
        <w:rPr>
          <w:rFonts w:hint="eastAsia"/>
          <w:snapToGrid w:val="0"/>
          <w:kern w:val="0"/>
          <w:sz w:val="24"/>
        </w:rPr>
        <w:t xml:space="preserve"> </w:t>
      </w:r>
    </w:p>
    <w:p w:rsidR="00C61A50" w:rsidRPr="00C61A50" w:rsidRDefault="00C61A50" w:rsidP="00BE0BFE">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w:t>
      </w:r>
      <w:proofErr w:type="gramStart"/>
      <w:r w:rsidRPr="00C61A50">
        <w:rPr>
          <w:rFonts w:hint="eastAsia"/>
          <w:snapToGrid w:val="0"/>
          <w:kern w:val="0"/>
          <w:sz w:val="24"/>
        </w:rPr>
        <w:t>簇</w:t>
      </w:r>
      <w:proofErr w:type="gramEnd"/>
      <w:r w:rsidRPr="00C61A50">
        <w:rPr>
          <w:rFonts w:hint="eastAsia"/>
          <w:snapToGrid w:val="0"/>
          <w:kern w:val="0"/>
          <w:sz w:val="24"/>
        </w:rPr>
        <w:t>之间</w:t>
      </w:r>
      <w:proofErr w:type="gramStart"/>
      <w:r w:rsidRPr="00C61A50">
        <w:rPr>
          <w:rFonts w:hint="eastAsia"/>
          <w:snapToGrid w:val="0"/>
          <w:kern w:val="0"/>
          <w:sz w:val="24"/>
        </w:rPr>
        <w:t>的类间最</w:t>
      </w:r>
      <w:proofErr w:type="gramEnd"/>
      <w:r w:rsidRPr="00C61A50">
        <w:rPr>
          <w:rFonts w:hint="eastAsia"/>
          <w:snapToGrid w:val="0"/>
          <w:kern w:val="0"/>
          <w:sz w:val="24"/>
        </w:rPr>
        <w:t>短距离和任意簇的类内最大距离的比值：</w:t>
      </w:r>
      <w:r w:rsidRPr="00C61A50">
        <w:rPr>
          <w:rFonts w:hint="eastAsia"/>
          <w:snapToGrid w:val="0"/>
          <w:kern w:val="0"/>
          <w:sz w:val="24"/>
        </w:rPr>
        <w:t xml:space="preserve"> </w:t>
      </w:r>
    </w:p>
    <w:p w:rsidR="00C61A50" w:rsidRPr="00C61A50" w:rsidRDefault="00BE0BFE" w:rsidP="00D40147">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0&lt;i≠j&lt;k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0&lt;i&lt;k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2-7</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Default="00C61A50" w:rsidP="00D40147">
      <w:pPr>
        <w:spacing w:line="360" w:lineRule="exact"/>
        <w:ind w:firstLine="480"/>
        <w:rPr>
          <w:snapToGrid w:val="0"/>
          <w:kern w:val="0"/>
          <w:sz w:val="24"/>
        </w:rPr>
      </w:pPr>
      <w:r w:rsidRPr="00C61A50">
        <w:rPr>
          <w:rFonts w:hint="eastAsia"/>
          <w:snapToGrid w:val="0"/>
          <w:kern w:val="0"/>
          <w:sz w:val="24"/>
        </w:rPr>
        <w:lastRenderedPageBreak/>
        <w:t xml:space="preserve">DVI </w:t>
      </w:r>
      <w:r w:rsidRPr="00C61A50">
        <w:rPr>
          <w:rFonts w:hint="eastAsia"/>
          <w:snapToGrid w:val="0"/>
          <w:kern w:val="0"/>
          <w:sz w:val="24"/>
        </w:rPr>
        <w:t>值越大说明同一簇类内数据对象的距离越小，不同</w:t>
      </w:r>
      <w:proofErr w:type="gramStart"/>
      <w:r w:rsidRPr="00C61A50">
        <w:rPr>
          <w:rFonts w:hint="eastAsia"/>
          <w:snapToGrid w:val="0"/>
          <w:kern w:val="0"/>
          <w:sz w:val="24"/>
        </w:rPr>
        <w:t>簇类间数据</w:t>
      </w:r>
      <w:proofErr w:type="gramEnd"/>
      <w:r w:rsidRPr="00C61A50">
        <w:rPr>
          <w:rFonts w:hint="eastAsia"/>
          <w:snapToGrid w:val="0"/>
          <w:kern w:val="0"/>
          <w:sz w:val="24"/>
        </w:rPr>
        <w:t>对象的距离越大，也就说明聚类效果越好。但是具有离散类的</w:t>
      </w:r>
      <w:proofErr w:type="gramStart"/>
      <w:r w:rsidRPr="00C61A50">
        <w:rPr>
          <w:rFonts w:hint="eastAsia"/>
          <w:snapToGrid w:val="0"/>
          <w:kern w:val="0"/>
          <w:sz w:val="24"/>
        </w:rPr>
        <w:t>簇类结果</w:t>
      </w:r>
      <w:proofErr w:type="gramEnd"/>
      <w:r w:rsidRPr="00C61A50">
        <w:rPr>
          <w:rFonts w:hint="eastAsia"/>
          <w:snapToGrid w:val="0"/>
          <w:kern w:val="0"/>
          <w:sz w:val="24"/>
        </w:rPr>
        <w:t>计算得到的该指标数值会相对较大。</w:t>
      </w:r>
    </w:p>
    <w:p w:rsidR="00D40147" w:rsidRDefault="00D40147" w:rsidP="00D40147">
      <w:pPr>
        <w:spacing w:line="360" w:lineRule="exact"/>
        <w:ind w:firstLine="480"/>
        <w:rPr>
          <w:snapToGrid w:val="0"/>
          <w:kern w:val="0"/>
          <w:sz w:val="24"/>
        </w:rPr>
      </w:pPr>
    </w:p>
    <w:p w:rsidR="00D40147" w:rsidRDefault="00D40147" w:rsidP="00D40147">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.2</w:t>
      </w:r>
      <w:r>
        <w:rPr>
          <w:rFonts w:eastAsia="SimHei" w:hint="eastAsia"/>
          <w:b/>
          <w:snapToGrid w:val="0"/>
          <w:kern w:val="0"/>
          <w:sz w:val="30"/>
        </w:rPr>
        <w:t xml:space="preserve"> </w:t>
      </w:r>
      <w:r>
        <w:rPr>
          <w:rFonts w:eastAsia="SimHei" w:hint="eastAsia"/>
          <w:b/>
          <w:snapToGrid w:val="0"/>
          <w:kern w:val="0"/>
          <w:sz w:val="30"/>
        </w:rPr>
        <w:t>群智能算法</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群体智能是研究人员通过观察和模拟群居生物的群体行为提出的一些用于解决传统问题和实际应用问题的智能计算或优化方法</w:t>
      </w:r>
      <w:r w:rsidRPr="0008505C">
        <w:rPr>
          <w:rFonts w:hint="eastAsia"/>
          <w:snapToGrid w:val="0"/>
          <w:kern w:val="0"/>
          <w:sz w:val="24"/>
        </w:rPr>
        <w:t>[6,31]</w:t>
      </w:r>
      <w:r w:rsidRPr="0008505C">
        <w:rPr>
          <w:rFonts w:hint="eastAsia"/>
          <w:snapToGrid w:val="0"/>
          <w:kern w:val="0"/>
          <w:sz w:val="24"/>
        </w:rPr>
        <w:t>。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w:t>
      </w:r>
      <w:r w:rsidRPr="0008505C">
        <w:rPr>
          <w:rFonts w:hint="eastAsia"/>
          <w:snapToGrid w:val="0"/>
          <w:kern w:val="0"/>
          <w:sz w:val="24"/>
        </w:rPr>
        <w:t>GA</w:t>
      </w:r>
      <w:r w:rsidRPr="0008505C">
        <w:rPr>
          <w:rFonts w:hint="eastAsia"/>
          <w:snapToGrid w:val="0"/>
          <w:kern w:val="0"/>
          <w:sz w:val="24"/>
        </w:rPr>
        <w:t>）、粒子群优化（</w:t>
      </w:r>
      <w:r w:rsidRPr="0008505C">
        <w:rPr>
          <w:rFonts w:hint="eastAsia"/>
          <w:snapToGrid w:val="0"/>
          <w:kern w:val="0"/>
          <w:sz w:val="24"/>
        </w:rPr>
        <w:t>PSO</w:t>
      </w:r>
      <w:r w:rsidRPr="0008505C">
        <w:rPr>
          <w:rFonts w:hint="eastAsia"/>
          <w:snapToGrid w:val="0"/>
          <w:kern w:val="0"/>
          <w:sz w:val="24"/>
        </w:rPr>
        <w:t>）算法和蚁群（</w:t>
      </w:r>
      <w:r w:rsidRPr="0008505C">
        <w:rPr>
          <w:rFonts w:hint="eastAsia"/>
          <w:snapToGrid w:val="0"/>
          <w:kern w:val="0"/>
          <w:sz w:val="24"/>
        </w:rPr>
        <w:t>ACO</w:t>
      </w:r>
      <w:r w:rsidRPr="0008505C">
        <w:rPr>
          <w:rFonts w:hint="eastAsia"/>
          <w:snapToGrid w:val="0"/>
          <w:kern w:val="0"/>
          <w:sz w:val="24"/>
        </w:rPr>
        <w:t>）算法就是目前学术界常用的群体智能算法。</w:t>
      </w:r>
      <w:r w:rsidRPr="0008505C">
        <w:rPr>
          <w:rFonts w:hint="eastAsia"/>
          <w:snapToGrid w:val="0"/>
          <w:kern w:val="0"/>
          <w:sz w:val="24"/>
        </w:rPr>
        <w:t xml:space="preserve"> </w:t>
      </w:r>
    </w:p>
    <w:p w:rsidR="0008505C" w:rsidRPr="0008505C" w:rsidRDefault="0008505C" w:rsidP="000E2FE1">
      <w:pPr>
        <w:spacing w:before="120" w:after="120" w:line="400" w:lineRule="exact"/>
        <w:rPr>
          <w:snapToGrid w:val="0"/>
          <w:kern w:val="0"/>
          <w:sz w:val="24"/>
        </w:rPr>
      </w:pPr>
      <w:r w:rsidRPr="000E2FE1">
        <w:rPr>
          <w:rFonts w:eastAsia="SimHei" w:hint="eastAsia"/>
          <w:b/>
          <w:snapToGrid w:val="0"/>
          <w:kern w:val="0"/>
          <w:sz w:val="28"/>
        </w:rPr>
        <w:t xml:space="preserve">2.2.1   </w:t>
      </w:r>
      <w:r w:rsidRPr="000E2FE1">
        <w:rPr>
          <w:rFonts w:eastAsia="SimHei" w:hint="eastAsia"/>
          <w:b/>
          <w:snapToGrid w:val="0"/>
          <w:kern w:val="0"/>
          <w:sz w:val="28"/>
        </w:rPr>
        <w:t>遗传算法</w:t>
      </w:r>
      <w:r w:rsidRPr="000E2FE1">
        <w:rPr>
          <w:rFonts w:eastAsia="SimHei" w:hint="eastAsia"/>
          <w:b/>
          <w:snapToGrid w:val="0"/>
          <w:kern w:val="0"/>
          <w:sz w:val="28"/>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遗传算法（</w:t>
      </w:r>
      <w:r w:rsidRPr="0008505C">
        <w:rPr>
          <w:rFonts w:hint="eastAsia"/>
          <w:snapToGrid w:val="0"/>
          <w:kern w:val="0"/>
          <w:sz w:val="24"/>
        </w:rPr>
        <w:t>GA</w:t>
      </w:r>
      <w:r w:rsidRPr="0008505C">
        <w:rPr>
          <w:rFonts w:hint="eastAsia"/>
          <w:snapToGrid w:val="0"/>
          <w:kern w:val="0"/>
          <w:sz w:val="24"/>
        </w:rPr>
        <w:t>）是</w:t>
      </w:r>
      <w:r w:rsidRPr="0008505C">
        <w:rPr>
          <w:rFonts w:hint="eastAsia"/>
          <w:snapToGrid w:val="0"/>
          <w:kern w:val="0"/>
          <w:sz w:val="24"/>
        </w:rPr>
        <w:t xml:space="preserve"> 20 </w:t>
      </w:r>
      <w:r w:rsidRPr="0008505C">
        <w:rPr>
          <w:rFonts w:hint="eastAsia"/>
          <w:snapToGrid w:val="0"/>
          <w:kern w:val="0"/>
          <w:sz w:val="24"/>
        </w:rPr>
        <w:t>世纪</w:t>
      </w:r>
      <w:r w:rsidRPr="0008505C">
        <w:rPr>
          <w:rFonts w:hint="eastAsia"/>
          <w:snapToGrid w:val="0"/>
          <w:kern w:val="0"/>
          <w:sz w:val="24"/>
        </w:rPr>
        <w:t xml:space="preserve"> 60 </w:t>
      </w:r>
      <w:r w:rsidRPr="0008505C">
        <w:rPr>
          <w:rFonts w:hint="eastAsia"/>
          <w:snapToGrid w:val="0"/>
          <w:kern w:val="0"/>
          <w:sz w:val="24"/>
        </w:rPr>
        <w:t>年代由美国学者</w:t>
      </w:r>
      <w:r w:rsidRPr="0008505C">
        <w:rPr>
          <w:rFonts w:hint="eastAsia"/>
          <w:snapToGrid w:val="0"/>
          <w:kern w:val="0"/>
          <w:sz w:val="24"/>
        </w:rPr>
        <w:t xml:space="preserve"> </w:t>
      </w:r>
      <w:proofErr w:type="spellStart"/>
      <w:r w:rsidRPr="0008505C">
        <w:rPr>
          <w:rFonts w:hint="eastAsia"/>
          <w:snapToGrid w:val="0"/>
          <w:kern w:val="0"/>
          <w:sz w:val="24"/>
        </w:rPr>
        <w:t>J.H.Holland</w:t>
      </w:r>
      <w:proofErr w:type="spellEnd"/>
      <w:r w:rsidRPr="0008505C">
        <w:rPr>
          <w:rFonts w:hint="eastAsia"/>
          <w:snapToGrid w:val="0"/>
          <w:kern w:val="0"/>
          <w:sz w:val="24"/>
        </w:rPr>
        <w:t xml:space="preserve"> </w:t>
      </w:r>
      <w:r w:rsidRPr="0008505C">
        <w:rPr>
          <w:rFonts w:hint="eastAsia"/>
          <w:snapToGrid w:val="0"/>
          <w:kern w:val="0"/>
          <w:sz w:val="24"/>
        </w:rPr>
        <w:t>提出的一种模拟达尔文生物进化论的自然选择和遗传学机理的生物进化过程的计算模型</w:t>
      </w:r>
      <w:r w:rsidRPr="0008505C">
        <w:rPr>
          <w:rFonts w:hint="eastAsia"/>
          <w:snapToGrid w:val="0"/>
          <w:kern w:val="0"/>
          <w:sz w:val="24"/>
        </w:rPr>
        <w:t>[32]</w:t>
      </w:r>
      <w:r w:rsidRPr="0008505C">
        <w:rPr>
          <w:rFonts w:hint="eastAsia"/>
          <w:snapToGrid w:val="0"/>
          <w:kern w:val="0"/>
          <w:sz w:val="24"/>
        </w:rPr>
        <w:t>。它通过模拟大自然中生物群体优胜劣汰的演变过程不断优化问题解，并逐渐逼近最优解。在问题解集搜索过程中，算法具有较强的鲁棒性和适应性。</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在介绍遗传算法的原理之前，我们先引入以下遗传算子。</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）选择算子：选择算子是算法模拟自然界中生物群</w:t>
      </w:r>
      <w:r w:rsidRPr="0008505C">
        <w:rPr>
          <w:rFonts w:hint="eastAsia"/>
          <w:snapToGrid w:val="0"/>
          <w:kern w:val="0"/>
          <w:sz w:val="24"/>
        </w:rPr>
        <w:lastRenderedPageBreak/>
        <w:t>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）交叉算子：大自然中的大多数生物个体都是由父辈的雄性和雌性个体</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交配生成的，交叉算子就是模仿大自然中两个生物个体交配生成新个体的步骤。</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从种群中选取两个目标个体，利用交叉算子所制定的个体交叉方式对所选个体的</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基因进行交叉操作，生成两个具有新基因的下一代。这种交叉操作能够有效地保</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证种群的多样性。目前常用的交叉操作有单点交叉和多点交叉等。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当前常用的变异算子包括实值变异、二进制变异等。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基本遗传算法的思想过程如下：</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）设置种群规模大小</w:t>
      </w:r>
      <w:r w:rsidRPr="0008505C">
        <w:rPr>
          <w:rFonts w:hint="eastAsia"/>
          <w:snapToGrid w:val="0"/>
          <w:kern w:val="0"/>
          <w:sz w:val="24"/>
        </w:rPr>
        <w:t xml:space="preserve"> N</w:t>
      </w:r>
      <w:r w:rsidRPr="0008505C">
        <w:rPr>
          <w:rFonts w:hint="eastAsia"/>
          <w:snapToGrid w:val="0"/>
          <w:kern w:val="0"/>
          <w:sz w:val="24"/>
        </w:rPr>
        <w:t>、交叉率</w:t>
      </w:r>
      <w:r w:rsidRPr="0008505C">
        <w:rPr>
          <w:rFonts w:hint="eastAsia"/>
          <w:snapToGrid w:val="0"/>
          <w:kern w:val="0"/>
          <w:sz w:val="24"/>
        </w:rPr>
        <w:t xml:space="preserve"> pc</w:t>
      </w:r>
      <w:r w:rsidRPr="0008505C">
        <w:rPr>
          <w:rFonts w:hint="eastAsia"/>
          <w:snapToGrid w:val="0"/>
          <w:kern w:val="0"/>
          <w:sz w:val="24"/>
        </w:rPr>
        <w:t>、和变异率</w:t>
      </w:r>
      <w:r w:rsidRPr="0008505C">
        <w:rPr>
          <w:rFonts w:hint="eastAsia"/>
          <w:snapToGrid w:val="0"/>
          <w:kern w:val="0"/>
          <w:sz w:val="24"/>
        </w:rPr>
        <w:t xml:space="preserve"> pm</w:t>
      </w:r>
      <w:r w:rsidRPr="0008505C">
        <w:rPr>
          <w:rFonts w:hint="eastAsia"/>
          <w:snapToGrid w:val="0"/>
          <w:kern w:val="0"/>
          <w:sz w:val="24"/>
        </w:rPr>
        <w:t>；</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）在</w:t>
      </w:r>
      <w:proofErr w:type="gramStart"/>
      <w:r w:rsidRPr="0008505C">
        <w:rPr>
          <w:rFonts w:hint="eastAsia"/>
          <w:snapToGrid w:val="0"/>
          <w:kern w:val="0"/>
          <w:sz w:val="24"/>
        </w:rPr>
        <w:t>解空间</w:t>
      </w:r>
      <w:proofErr w:type="gramEnd"/>
      <w:r w:rsidRPr="0008505C">
        <w:rPr>
          <w:rFonts w:hint="eastAsia"/>
          <w:snapToGrid w:val="0"/>
          <w:kern w:val="0"/>
          <w:sz w:val="24"/>
        </w:rPr>
        <w:t>内随机生成</w:t>
      </w:r>
      <w:r w:rsidRPr="0008505C">
        <w:rPr>
          <w:rFonts w:hint="eastAsia"/>
          <w:snapToGrid w:val="0"/>
          <w:kern w:val="0"/>
          <w:sz w:val="24"/>
        </w:rPr>
        <w:t xml:space="preserve"> N </w:t>
      </w:r>
      <w:proofErr w:type="gramStart"/>
      <w:r w:rsidRPr="0008505C">
        <w:rPr>
          <w:rFonts w:hint="eastAsia"/>
          <w:snapToGrid w:val="0"/>
          <w:kern w:val="0"/>
          <w:sz w:val="24"/>
        </w:rPr>
        <w:t>个</w:t>
      </w:r>
      <w:proofErr w:type="gramEnd"/>
      <w:r w:rsidRPr="0008505C">
        <w:rPr>
          <w:rFonts w:hint="eastAsia"/>
          <w:snapToGrid w:val="0"/>
          <w:kern w:val="0"/>
          <w:sz w:val="24"/>
        </w:rPr>
        <w:t>个体作为初始种群；</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）利用算法给定的适应度函数计算种群中每个个体</w:t>
      </w:r>
      <w:r w:rsidRPr="0008505C">
        <w:rPr>
          <w:rFonts w:hint="eastAsia"/>
          <w:snapToGrid w:val="0"/>
          <w:kern w:val="0"/>
          <w:sz w:val="24"/>
        </w:rPr>
        <w:lastRenderedPageBreak/>
        <w:t>的适应度值；</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4</w:t>
      </w:r>
      <w:r w:rsidRPr="0008505C">
        <w:rPr>
          <w:rFonts w:hint="eastAsia"/>
          <w:snapToGrid w:val="0"/>
          <w:kern w:val="0"/>
          <w:sz w:val="24"/>
        </w:rPr>
        <w:t>）利用选择算子制定的选择方式对种群进行选择操作；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5</w:t>
      </w:r>
      <w:r w:rsidRPr="0008505C">
        <w:rPr>
          <w:rFonts w:hint="eastAsia"/>
          <w:snapToGrid w:val="0"/>
          <w:kern w:val="0"/>
          <w:sz w:val="24"/>
        </w:rPr>
        <w:t>）将（</w:t>
      </w:r>
      <w:r w:rsidRPr="0008505C">
        <w:rPr>
          <w:rFonts w:hint="eastAsia"/>
          <w:snapToGrid w:val="0"/>
          <w:kern w:val="0"/>
          <w:sz w:val="24"/>
        </w:rPr>
        <w:t>4</w:t>
      </w:r>
      <w:r w:rsidRPr="0008505C">
        <w:rPr>
          <w:rFonts w:hint="eastAsia"/>
          <w:snapToGrid w:val="0"/>
          <w:kern w:val="0"/>
          <w:sz w:val="24"/>
        </w:rPr>
        <w:t>）中得到的种群根据交叉算子设定的交叉方式和交叉率对种群中个体进行两两交叉；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6</w:t>
      </w:r>
      <w:r w:rsidRPr="0008505C">
        <w:rPr>
          <w:rFonts w:hint="eastAsia"/>
          <w:snapToGrid w:val="0"/>
          <w:kern w:val="0"/>
          <w:sz w:val="24"/>
        </w:rPr>
        <w:t>）将（</w:t>
      </w:r>
      <w:r w:rsidRPr="0008505C">
        <w:rPr>
          <w:rFonts w:hint="eastAsia"/>
          <w:snapToGrid w:val="0"/>
          <w:kern w:val="0"/>
          <w:sz w:val="24"/>
        </w:rPr>
        <w:t>5</w:t>
      </w:r>
      <w:r w:rsidRPr="0008505C">
        <w:rPr>
          <w:rFonts w:hint="eastAsia"/>
          <w:snapToGrid w:val="0"/>
          <w:kern w:val="0"/>
          <w:sz w:val="24"/>
        </w:rPr>
        <w:t>）中得到的种群根据变异算子设定的变异方式和变异率对每个个体进行变异操作。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7</w:t>
      </w:r>
      <w:r w:rsidRPr="0008505C">
        <w:rPr>
          <w:rFonts w:hint="eastAsia"/>
          <w:snapToGrid w:val="0"/>
          <w:kern w:val="0"/>
          <w:sz w:val="24"/>
        </w:rPr>
        <w:t>）如果满足终止条件，则算法结束，输出适应度最优的个体；否则返回步骤（</w:t>
      </w:r>
      <w:r w:rsidRPr="0008505C">
        <w:rPr>
          <w:rFonts w:hint="eastAsia"/>
          <w:snapToGrid w:val="0"/>
          <w:kern w:val="0"/>
          <w:sz w:val="24"/>
        </w:rPr>
        <w:t>3</w:t>
      </w:r>
      <w:r w:rsidRPr="0008505C">
        <w:rPr>
          <w:rFonts w:hint="eastAsia"/>
          <w:snapToGrid w:val="0"/>
          <w:kern w:val="0"/>
          <w:sz w:val="24"/>
        </w:rPr>
        <w:t>）。</w:t>
      </w:r>
      <w:r w:rsidRPr="0008505C">
        <w:rPr>
          <w:rFonts w:hint="eastAsia"/>
          <w:snapToGrid w:val="0"/>
          <w:kern w:val="0"/>
          <w:sz w:val="24"/>
        </w:rPr>
        <w:t xml:space="preserve"> </w:t>
      </w:r>
    </w:p>
    <w:p w:rsidR="00D40147" w:rsidRDefault="0008505C" w:rsidP="000E2FE1">
      <w:pPr>
        <w:spacing w:line="360" w:lineRule="exact"/>
        <w:ind w:firstLine="480"/>
        <w:rPr>
          <w:snapToGrid w:val="0"/>
          <w:kern w:val="0"/>
          <w:sz w:val="24"/>
        </w:rPr>
      </w:pPr>
      <w:r w:rsidRPr="0008505C">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rsidR="000E2FE1" w:rsidRDefault="000E2FE1" w:rsidP="000E2FE1">
      <w:pPr>
        <w:spacing w:before="120" w:after="120" w:line="400" w:lineRule="exact"/>
        <w:rPr>
          <w:snapToGrid w:val="0"/>
          <w:kern w:val="0"/>
          <w:sz w:val="24"/>
        </w:rPr>
      </w:pPr>
      <w:r w:rsidRPr="000E2FE1">
        <w:rPr>
          <w:rFonts w:eastAsia="SimHei" w:hint="eastAsia"/>
          <w:b/>
          <w:snapToGrid w:val="0"/>
          <w:kern w:val="0"/>
          <w:sz w:val="28"/>
        </w:rPr>
        <w:t xml:space="preserve">2.2.1   </w:t>
      </w:r>
      <w:r>
        <w:rPr>
          <w:rFonts w:eastAsia="SimHei" w:hint="eastAsia"/>
          <w:b/>
          <w:snapToGrid w:val="0"/>
          <w:kern w:val="0"/>
          <w:sz w:val="28"/>
        </w:rPr>
        <w:t>蝴蝶</w:t>
      </w:r>
      <w:r w:rsidRPr="000E2FE1">
        <w:rPr>
          <w:rFonts w:eastAsia="SimHei" w:hint="eastAsia"/>
          <w:b/>
          <w:snapToGrid w:val="0"/>
          <w:kern w:val="0"/>
          <w:sz w:val="28"/>
        </w:rPr>
        <w:t>算法</w:t>
      </w:r>
      <w:r w:rsidRPr="000E2FE1">
        <w:rPr>
          <w:rFonts w:eastAsia="SimHei" w:hint="eastAsia"/>
          <w:b/>
          <w:snapToGrid w:val="0"/>
          <w:kern w:val="0"/>
          <w:sz w:val="28"/>
        </w:rPr>
        <w:t xml:space="preserve"> </w:t>
      </w:r>
    </w:p>
    <w:p w:rsidR="000E2FE1" w:rsidRDefault="000E2FE1" w:rsidP="000E2FE1">
      <w:pPr>
        <w:spacing w:line="360" w:lineRule="auto"/>
        <w:ind w:firstLineChars="250" w:firstLine="600"/>
        <w:rPr>
          <w:rFonts w:ascii="SimSun" w:hAnsi="SimSun" w:cs="SimSun"/>
          <w:sz w:val="24"/>
        </w:rPr>
      </w:pPr>
      <w:r>
        <w:rPr>
          <w:rFonts w:ascii="SimSun" w:hAnsi="SimSun" w:cs="SimSun" w:hint="eastAsia"/>
          <w:sz w:val="24"/>
        </w:rPr>
        <w:t>蝴蝶</w:t>
      </w:r>
      <w:r w:rsidRPr="00271E98">
        <w:rPr>
          <w:rFonts w:ascii="SimSun" w:hAnsi="SimSun" w:cs="SimSun" w:hint="eastAsia"/>
          <w:sz w:val="24"/>
        </w:rPr>
        <w:t>算法（</w:t>
      </w:r>
      <w:r w:rsidRPr="00AB097A">
        <w:rPr>
          <w:rFonts w:ascii="SimSun" w:hAnsi="SimSun" w:cs="SimSun"/>
          <w:sz w:val="24"/>
        </w:rPr>
        <w:t>Butterfly</w:t>
      </w:r>
      <w:r>
        <w:rPr>
          <w:rFonts w:ascii="SimSun" w:hAnsi="SimSun" w:cs="SimSun" w:hint="eastAsia"/>
          <w:sz w:val="24"/>
        </w:rPr>
        <w:t xml:space="preserve"> </w:t>
      </w:r>
      <w:r w:rsidRPr="00AB097A">
        <w:rPr>
          <w:rFonts w:ascii="SimSun" w:hAnsi="SimSun" w:cs="SimSun"/>
          <w:sz w:val="24"/>
        </w:rPr>
        <w:t>Optimization</w:t>
      </w:r>
      <w:r>
        <w:rPr>
          <w:rFonts w:ascii="SimSun" w:hAnsi="SimSun" w:cs="SimSun" w:hint="eastAsia"/>
          <w:sz w:val="24"/>
        </w:rPr>
        <w:t xml:space="preserve"> </w:t>
      </w:r>
      <w:r w:rsidRPr="00AB097A">
        <w:rPr>
          <w:rFonts w:ascii="SimSun" w:hAnsi="SimSun" w:cs="SimSun"/>
          <w:sz w:val="24"/>
        </w:rPr>
        <w:t>Algorithm</w:t>
      </w:r>
      <w:r w:rsidRPr="00271E98">
        <w:rPr>
          <w:rFonts w:ascii="SimSun" w:hAnsi="SimSun" w:cs="SimSun" w:hint="eastAsia"/>
          <w:sz w:val="24"/>
        </w:rPr>
        <w:t>，</w:t>
      </w:r>
      <w:r>
        <w:rPr>
          <w:rFonts w:ascii="SimSun" w:hAnsi="SimSun" w:cs="SimSun" w:hint="eastAsia"/>
          <w:sz w:val="24"/>
        </w:rPr>
        <w:t>BOA</w:t>
      </w:r>
      <w:r w:rsidRPr="00271E98">
        <w:rPr>
          <w:rFonts w:ascii="SimSun" w:hAnsi="SimSun" w:cs="SimSun" w:hint="eastAsia"/>
          <w:sz w:val="24"/>
        </w:rPr>
        <w:t>）是一种元启发式</w:t>
      </w:r>
      <w:proofErr w:type="gramStart"/>
      <w:r w:rsidRPr="00271E98">
        <w:rPr>
          <w:rFonts w:ascii="SimSun" w:hAnsi="SimSun" w:cs="SimSun" w:hint="eastAsia"/>
          <w:sz w:val="24"/>
        </w:rPr>
        <w:t>仿生群</w:t>
      </w:r>
      <w:proofErr w:type="gramEnd"/>
      <w:r w:rsidRPr="00271E98">
        <w:rPr>
          <w:rFonts w:ascii="SimSun" w:hAnsi="SimSun" w:cs="SimSun" w:hint="eastAsia"/>
          <w:sz w:val="24"/>
        </w:rPr>
        <w:t>智能优化算法，</w:t>
      </w:r>
      <w:r>
        <w:rPr>
          <w:rFonts w:ascii="SimSun" w:hAnsi="SimSun" w:cs="SimSun" w:hint="eastAsia"/>
          <w:sz w:val="24"/>
        </w:rPr>
        <w:t>它</w:t>
      </w:r>
      <w:r w:rsidRPr="00302D6C">
        <w:rPr>
          <w:rFonts w:ascii="SimSun" w:hAnsi="SimSun" w:cs="SimSun" w:hint="eastAsia"/>
          <w:sz w:val="24"/>
        </w:rPr>
        <w:t>模拟蝴蝶的觅食行为</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思想的条件假设如下:</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1) 所有的蝴蝶都应该散发出某种香味, 使蝴蝶能够互相吸引</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2) 每只蝴蝶都会随机移动, 或朝着散发出更多香味的最佳蝴蝶移动</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lastRenderedPageBreak/>
        <w:t>3) 蝴蝶的刺激强度受目标函数值的影响或决定</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rsidR="000E2FE1" w:rsidRPr="00DB1D88" w:rsidRDefault="000E2FE1" w:rsidP="000E2FE1">
      <w:pPr>
        <w:spacing w:line="360" w:lineRule="auto"/>
        <w:ind w:leftChars="500" w:left="1050" w:firstLineChars="550" w:firstLine="1320"/>
        <w:jc w:val="left"/>
        <w:rPr>
          <w:rFonts w:ascii="SimSun" w:hAnsi="SimSun" w:cs="SimSun"/>
          <w:sz w:val="24"/>
        </w:rPr>
      </w:pPr>
      <m:oMathPara>
        <m:oMath>
          <m:r>
            <m:rPr>
              <m:sty m:val="p"/>
            </m:rPr>
            <w:rPr>
              <w:rFonts w:ascii="Cambria Math" w:hAnsi="Cambria Math" w:cs="SimSun"/>
              <w:sz w:val="24"/>
            </w:rPr>
            <m:t>f=</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sSup>
            <m:sSupPr>
              <m:ctrlPr>
                <w:rPr>
                  <w:rFonts w:ascii="Cambria Math" w:hAnsi="Cambria Math" w:cs="SimSun"/>
                  <w:sz w:val="24"/>
                </w:rPr>
              </m:ctrlPr>
            </m:sSupPr>
            <m:e>
              <m:r>
                <m:rPr>
                  <m:sty m:val="p"/>
                </m:rPr>
                <w:rPr>
                  <w:rFonts w:ascii="Cambria Math" w:hAnsi="Cambria Math" w:cs="SimSun"/>
                  <w:sz w:val="24"/>
                </w:rPr>
                <m:t>I</m:t>
              </m:r>
            </m:e>
            <m:sup>
              <m:r>
                <m:rPr>
                  <m:sty m:val="p"/>
                </m:rPr>
                <w:rPr>
                  <w:rFonts w:ascii="Cambria Math" w:hAnsi="Cambria Math" w:cs="SimSun"/>
                  <w:sz w:val="24"/>
                </w:rPr>
                <m:t>a</m:t>
              </m:r>
            </m:sup>
          </m:sSup>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1</m:t>
          </m:r>
          <m:r>
            <m:rPr>
              <m:sty m:val="p"/>
            </m:rPr>
            <w:rPr>
              <w:rFonts w:ascii="Cambria Math" w:hAnsi="Cambria Math" w:cs="SimSun"/>
              <w:sz w:val="24"/>
            </w:rPr>
            <m:t>）</m:t>
          </m:r>
          <m:r>
            <m:rPr>
              <m:sty m:val="p"/>
            </m:rPr>
            <w:rPr>
              <w:rFonts w:ascii="Cambria Math" w:hAnsi="Cambria Math" w:cs="SimSun"/>
              <w:sz w:val="24"/>
            </w:rPr>
            <w:br/>
          </m:r>
        </m:oMath>
      </m:oMathPara>
      <w:r>
        <w:rPr>
          <w:rFonts w:ascii="SimSun" w:hAnsi="SimSun" w:cs="SimSun" w:hint="eastAsia"/>
          <w:sz w:val="24"/>
        </w:rPr>
        <w:t xml:space="preserve"> </w:t>
      </w:r>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m:t>
        </m:r>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 xml:space="preserve">i   </m:t>
            </m:r>
          </m:sub>
        </m:sSub>
        <m:r>
          <m:rPr>
            <m:sty m:val="p"/>
          </m:rPr>
          <w:rPr>
            <w:rFonts w:ascii="Cambria Math" w:hAnsi="Cambria Math" w:cs="SimSun"/>
            <w:sz w:val="24"/>
          </w:rPr>
          <m:t>（</m:t>
        </m:r>
        <m:r>
          <m:rPr>
            <m:sty m:val="p"/>
          </m:rPr>
          <w:rPr>
            <w:rFonts w:ascii="Cambria Math" w:hAnsi="Cambria Math" w:cs="SimSun"/>
            <w:sz w:val="24"/>
          </w:rPr>
          <m:t>2</m:t>
        </m:r>
        <m:r>
          <m:rPr>
            <m:sty m:val="p"/>
          </m:rPr>
          <w:rPr>
            <w:rFonts w:ascii="Cambria Math" w:hAnsi="Cambria Math" w:cs="SimSun"/>
            <w:sz w:val="24"/>
          </w:rPr>
          <m:t>）</m:t>
        </m:r>
      </m:oMath>
    </w:p>
    <w:p w:rsidR="000E2FE1" w:rsidRPr="00DB1D88" w:rsidRDefault="00B41CD1" w:rsidP="000E2FE1">
      <w:pPr>
        <w:spacing w:line="360" w:lineRule="auto"/>
        <w:ind w:firstLineChars="200" w:firstLine="48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3</m:t>
          </m:r>
          <m:r>
            <m:rPr>
              <m:sty m:val="p"/>
            </m:rPr>
            <w:rPr>
              <w:rFonts w:ascii="Cambria Math" w:hAnsi="Cambria Math" w:cs="SimSun"/>
              <w:sz w:val="24"/>
            </w:rPr>
            <m:t>）</m:t>
          </m:r>
        </m:oMath>
      </m:oMathPara>
    </w:p>
    <w:p w:rsidR="000E2FE1" w:rsidRPr="00FB7FD2" w:rsidRDefault="00B41CD1" w:rsidP="000E2FE1">
      <w:pPr>
        <w:spacing w:line="360" w:lineRule="auto"/>
        <w:ind w:firstLineChars="800" w:firstLine="192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4</m:t>
          </m:r>
          <m:r>
            <m:rPr>
              <m:sty m:val="p"/>
            </m:rPr>
            <w:rPr>
              <w:rFonts w:ascii="Cambria Math" w:hAnsi="Cambria Math" w:cs="SimSun"/>
              <w:sz w:val="24"/>
            </w:rPr>
            <m:t>）</m:t>
          </m:r>
        </m:oMath>
      </m:oMathPara>
    </w:p>
    <w:p w:rsidR="000E2FE1" w:rsidRPr="00FB7FD2" w:rsidRDefault="00B41CD1" w:rsidP="000E2FE1">
      <w:pPr>
        <w:spacing w:line="360" w:lineRule="auto"/>
        <w:ind w:firstLineChars="800" w:firstLine="1920"/>
        <w:jc w:val="left"/>
        <w:rPr>
          <w:rFonts w:ascii="SimSun" w:hAnsi="SimSun" w:cs="SimSun"/>
          <w:sz w:val="24"/>
        </w:rPr>
      </w:pPr>
      <m:oMathPara>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t+1</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r>
            <m:rPr>
              <m:sty m:val="p"/>
            </m:rPr>
            <w:rPr>
              <w:rFonts w:ascii="Cambria Math" w:hAnsi="Cambria Math" w:cs="SimSun"/>
              <w:sz w:val="24"/>
            </w:rPr>
            <m:t xml:space="preserve">+ </m:t>
          </m:r>
          <m:d>
            <m:dPr>
              <m:ctrlPr>
                <w:rPr>
                  <w:rFonts w:ascii="Cambria Math" w:hAnsi="Cambria Math" w:cs="SimSun"/>
                  <w:sz w:val="24"/>
                </w:rPr>
              </m:ctrlPr>
            </m:dPr>
            <m:e>
              <m:f>
                <m:fPr>
                  <m:ctrlPr>
                    <w:rPr>
                      <w:rFonts w:ascii="Cambria Math" w:hAnsi="Cambria Math" w:cs="SimSun"/>
                      <w:sz w:val="24"/>
                    </w:rPr>
                  </m:ctrlPr>
                </m:fPr>
                <m:num>
                  <m:r>
                    <m:rPr>
                      <m:sty m:val="p"/>
                    </m:rPr>
                    <w:rPr>
                      <w:rFonts w:ascii="Cambria Math" w:hAnsi="Cambria Math" w:cs="SimSun"/>
                      <w:sz w:val="24"/>
                    </w:rPr>
                    <m:t>b</m:t>
                  </m:r>
                </m:num>
                <m:den>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ctrlPr>
                    <w:rPr>
                      <w:rFonts w:ascii="Cambria Math" w:hAnsi="Cambria Math" w:cs="SimSun"/>
                      <w:i/>
                      <w:sz w:val="24"/>
                    </w:rPr>
                  </m:ctrlPr>
                </m:den>
              </m:f>
              <m:r>
                <m:rPr>
                  <m:sty m:val="p"/>
                </m:rPr>
                <w:rPr>
                  <w:rFonts w:ascii="Cambria Math" w:hAnsi="Cambria Math" w:cs="SimSun"/>
                  <w:sz w:val="24"/>
                </w:rPr>
                <m:t>×Ngen</m:t>
              </m:r>
            </m:e>
          </m:d>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5</m:t>
          </m:r>
          <m:r>
            <m:rPr>
              <m:sty m:val="p"/>
            </m:rPr>
            <w:rPr>
              <w:rFonts w:ascii="Cambria Math" w:hAnsi="Cambria Math" w:cs="SimSun"/>
              <w:sz w:val="24"/>
            </w:rPr>
            <m:t>）</m:t>
          </m:r>
        </m:oMath>
      </m:oMathPara>
    </w:p>
    <w:p w:rsidR="000E2FE1" w:rsidRDefault="000E2FE1" w:rsidP="000E2FE1">
      <w:pPr>
        <w:spacing w:line="360" w:lineRule="auto"/>
        <w:ind w:firstLineChars="250" w:firstLine="600"/>
        <w:jc w:val="left"/>
        <w:rPr>
          <w:rFonts w:ascii="SimSun" w:hAnsi="SimSun" w:cs="SimSun"/>
          <w:sz w:val="24"/>
        </w:rPr>
      </w:pPr>
      <w:r w:rsidRPr="00302D6C">
        <w:rPr>
          <w:rFonts w:ascii="SimSun" w:hAnsi="SimSun" w:cs="SimSun" w:hint="eastAsia"/>
          <w:sz w:val="24"/>
        </w:rPr>
        <w:t>式</w:t>
      </w:r>
      <w:r>
        <w:rPr>
          <w:rFonts w:ascii="SimSun" w:hAnsi="SimSun" w:cs="SimSun" w:hint="eastAsia"/>
          <w:sz w:val="24"/>
        </w:rPr>
        <w:t xml:space="preserve"> (1)</w:t>
      </w:r>
      <w:r w:rsidRPr="00302D6C">
        <w:rPr>
          <w:rFonts w:ascii="SimSun" w:hAnsi="SimSun" w:cs="SimSun" w:hint="eastAsia"/>
          <w:sz w:val="24"/>
        </w:rPr>
        <w:t>中的</w:t>
      </w:r>
      <w:r>
        <w:rPr>
          <w:rFonts w:ascii="SimSun" w:hAnsi="SimSun" w:cs="SimSun" w:hint="eastAsia"/>
          <w:sz w:val="24"/>
        </w:rPr>
        <w:t>f</w:t>
      </w:r>
      <w:r w:rsidRPr="00302D6C">
        <w:rPr>
          <w:rFonts w:ascii="SimSun" w:hAnsi="SimSun" w:cs="SimSun" w:hint="eastAsia"/>
          <w:sz w:val="24"/>
        </w:rPr>
        <w:t>是香味感知量</w:t>
      </w:r>
      <w:r>
        <w:rPr>
          <w:rFonts w:ascii="SimSun" w:hAnsi="SimSun" w:cs="SimSun" w:hint="eastAsia"/>
          <w:sz w:val="24"/>
        </w:rPr>
        <w:t>, c</w:t>
      </w:r>
      <w:r w:rsidRPr="00302D6C">
        <w:rPr>
          <w:rFonts w:ascii="SimSun" w:hAnsi="SimSun" w:cs="SimSun" w:hint="eastAsia"/>
          <w:sz w:val="24"/>
        </w:rPr>
        <w:t>是感觉形式</w:t>
      </w:r>
      <w:r>
        <w:rPr>
          <w:rFonts w:ascii="SimSun" w:hAnsi="SimSun" w:cs="SimSun" w:hint="eastAsia"/>
          <w:sz w:val="24"/>
        </w:rPr>
        <w:t>,I</w:t>
      </w:r>
      <w:r w:rsidRPr="00302D6C">
        <w:rPr>
          <w:rFonts w:ascii="SimSun" w:hAnsi="SimSun" w:cs="SimSun" w:hint="eastAsia"/>
          <w:sz w:val="24"/>
        </w:rPr>
        <w:t>是刺激强度</w:t>
      </w:r>
      <w:r>
        <w:rPr>
          <w:rFonts w:ascii="SimSun" w:hAnsi="SimSun" w:cs="SimSun" w:hint="eastAsia"/>
          <w:sz w:val="24"/>
        </w:rPr>
        <w:t>,a</w:t>
      </w:r>
      <w:r w:rsidRPr="00302D6C">
        <w:rPr>
          <w:rFonts w:ascii="SimSun" w:hAnsi="SimSun" w:cs="SimSun" w:hint="eastAsia"/>
          <w:sz w:val="24"/>
        </w:rPr>
        <w:t>是香味</w:t>
      </w:r>
      <w:r>
        <w:rPr>
          <w:rFonts w:ascii="SimSun" w:hAnsi="SimSun" w:cs="SimSun" w:hint="eastAsia"/>
          <w:sz w:val="24"/>
        </w:rPr>
        <w:t>,</w:t>
      </w:r>
      <w:r w:rsidRPr="00302D6C">
        <w:rPr>
          <w:rFonts w:ascii="SimSun" w:hAnsi="SimSun" w:cs="SimSun" w:hint="eastAsia"/>
          <w:sz w:val="24"/>
        </w:rPr>
        <w:t xml:space="preserve">通常 </w:t>
      </w:r>
      <w:r>
        <w:rPr>
          <w:rFonts w:ascii="SimSun" w:hAnsi="SimSun" w:cs="SimSun" w:hint="eastAsia"/>
          <w:sz w:val="24"/>
        </w:rPr>
        <w:t>a</w:t>
      </w:r>
      <w:r w:rsidRPr="00302D6C">
        <w:rPr>
          <w:rFonts w:ascii="SimSun" w:hAnsi="SimSun" w:cs="SimSun" w:hint="eastAsia"/>
          <w:sz w:val="24"/>
        </w:rPr>
        <w:t>和</w:t>
      </w:r>
      <w:r>
        <w:rPr>
          <w:rFonts w:ascii="SimSun" w:hAnsi="SimSun" w:cs="SimSun" w:hint="eastAsia"/>
          <w:sz w:val="24"/>
        </w:rPr>
        <w:t>c</w:t>
      </w:r>
      <w:r w:rsidRPr="00302D6C">
        <w:rPr>
          <w:rFonts w:ascii="SimSun" w:hAnsi="SimSun" w:cs="SimSun" w:hint="eastAsia"/>
          <w:sz w:val="24"/>
        </w:rPr>
        <w:t>的取值范围为</w:t>
      </w:r>
      <w:r>
        <w:rPr>
          <w:rFonts w:ascii="SimSun" w:hAnsi="SimSun" w:cs="SimSun" w:hint="eastAsia"/>
          <w:sz w:val="24"/>
        </w:rPr>
        <w:t>[0, 1]</w:t>
      </w:r>
      <w:r w:rsidRPr="00302D6C">
        <w:rPr>
          <w:rFonts w:ascii="SimSun" w:hAnsi="SimSun" w:cs="SimSun" w:hint="eastAsia"/>
          <w:sz w:val="24"/>
        </w:rPr>
        <w:t>之间</w:t>
      </w:r>
      <w:r>
        <w:rPr>
          <w:rFonts w:ascii="SimSun" w:hAnsi="SimSun" w:cs="SimSun" w:hint="eastAsia"/>
          <w:sz w:val="24"/>
        </w:rPr>
        <w:t>;</w:t>
      </w:r>
      <w:r w:rsidRPr="00302D6C">
        <w:rPr>
          <w:rFonts w:ascii="SimSun" w:hAnsi="SimSun" w:cs="SimSun" w:hint="eastAsia"/>
          <w:sz w:val="24"/>
        </w:rPr>
        <w:t>式(2)中的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t+1</m:t>
            </m:r>
          </m:sup>
        </m:sSubSup>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只蝴蝶在第</w:t>
      </w:r>
      <w:r>
        <w:rPr>
          <w:rFonts w:ascii="SimSun" w:hAnsi="SimSun" w:cs="SimSun" w:hint="eastAsia"/>
          <w:sz w:val="24"/>
        </w:rPr>
        <w:t>t+1</w:t>
      </w:r>
      <w:r w:rsidRPr="00302D6C">
        <w:rPr>
          <w:rFonts w:ascii="SimSun" w:hAnsi="SimSun" w:cs="SimSun" w:hint="eastAsia"/>
          <w:sz w:val="24"/>
        </w:rPr>
        <w:t xml:space="preserve">代的位置, </w:t>
      </w:r>
      <m:oMath>
        <m:r>
          <m:rPr>
            <m:sty m:val="p"/>
          </m:rPr>
          <w:rPr>
            <w:rFonts w:ascii="Cambria Math" w:hAnsi="Cambria Math" w:cs="SimSun"/>
            <w:sz w:val="24"/>
          </w:rPr>
          <m:t>r∈[0,1]</m:t>
        </m:r>
      </m:oMath>
      <w:r w:rsidRPr="00302D6C">
        <w:rPr>
          <w:rFonts w:ascii="SimSun" w:hAnsi="SimSun" w:cs="SimSun" w:hint="eastAsia"/>
          <w:sz w:val="24"/>
        </w:rPr>
        <w:t>的随机数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oMath>
      <w:r w:rsidRPr="00302D6C">
        <w:rPr>
          <w:rFonts w:ascii="SimSun" w:hAnsi="SimSun" w:cs="SimSun" w:hint="eastAsia"/>
          <w:sz w:val="24"/>
        </w:rPr>
        <w:t xml:space="preserve">表示全局最优解, </w:t>
      </w:r>
      <m:oMath>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只蝴蝶的香味感知量; 式</w:t>
      </w:r>
      <w:r>
        <w:rPr>
          <w:rFonts w:ascii="SimSun" w:hAnsi="SimSun" w:cs="SimSun" w:hint="eastAsia"/>
          <w:sz w:val="24"/>
        </w:rPr>
        <w:t>(3)</w:t>
      </w:r>
      <w:r w:rsidRPr="00302D6C">
        <w:rPr>
          <w:rFonts w:ascii="SimSun" w:hAnsi="SimSun" w:cs="SimSun" w:hint="eastAsia"/>
          <w:sz w:val="24"/>
        </w:rPr>
        <w:t>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m:t>
            </m:r>
          </m:sup>
        </m:sSubSup>
      </m:oMath>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j</m:t>
            </m:r>
          </m:sub>
          <m:sup>
            <m:r>
              <m:rPr>
                <m:sty m:val="p"/>
              </m:rPr>
              <w:rPr>
                <w:rFonts w:ascii="Cambria Math" w:hAnsi="Cambria Math" w:cs="Cambria Math"/>
                <w:sz w:val="24"/>
              </w:rPr>
              <m:t>t</m:t>
            </m:r>
          </m:sup>
        </m:sSubSup>
      </m:oMath>
      <w:r>
        <w:rPr>
          <w:rFonts w:ascii="SimSun" w:hAnsi="SimSun" w:cs="SimSun" w:hint="eastAsia"/>
          <w:sz w:val="24"/>
        </w:rPr>
        <w:t xml:space="preserve"> ,</w:t>
      </w:r>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k</m:t>
            </m:r>
          </m:sub>
          <m:sup>
            <m:r>
              <m:rPr>
                <m:sty m:val="p"/>
              </m:rPr>
              <w:rPr>
                <w:rFonts w:ascii="Cambria Math" w:hAnsi="Cambria Math" w:cs="Cambria Math"/>
                <w:sz w:val="24"/>
              </w:rPr>
              <m:t>t</m:t>
            </m:r>
          </m:sup>
        </m:sSubSup>
      </m:oMath>
      <w:r w:rsidRPr="00302D6C">
        <w:rPr>
          <w:rFonts w:ascii="SimSun" w:hAnsi="SimSun" w:cs="SimSun" w:hint="eastAsia"/>
          <w:sz w:val="24"/>
        </w:rPr>
        <w:t>分别表示第</w:t>
      </w:r>
      <w:proofErr w:type="spellStart"/>
      <w:r>
        <w:rPr>
          <w:rFonts w:ascii="SimSun" w:hAnsi="SimSun" w:cs="SimSun" w:hint="eastAsia"/>
          <w:sz w:val="24"/>
        </w:rPr>
        <w:t>i,j,k</w:t>
      </w:r>
      <w:proofErr w:type="spellEnd"/>
      <w:r w:rsidRPr="00302D6C">
        <w:rPr>
          <w:rFonts w:ascii="SimSun" w:hAnsi="SimSun" w:cs="SimSun" w:hint="eastAsia"/>
          <w:sz w:val="24"/>
        </w:rPr>
        <w:t>只蝴蝶在第</w:t>
      </w:r>
      <w:r>
        <w:rPr>
          <w:rFonts w:ascii="SimSun" w:hAnsi="SimSun" w:cs="SimSun" w:hint="eastAsia"/>
          <w:sz w:val="24"/>
        </w:rPr>
        <w:t>t</w:t>
      </w:r>
      <w:r w:rsidRPr="00302D6C">
        <w:rPr>
          <w:rFonts w:ascii="SimSun" w:hAnsi="SimSun" w:cs="SimSun" w:hint="eastAsia"/>
          <w:sz w:val="24"/>
        </w:rPr>
        <w:t>代的位置</w:t>
      </w:r>
      <w:r>
        <w:rPr>
          <w:rFonts w:ascii="SimSun" w:hAnsi="SimSun" w:cs="SimSun" w:hint="eastAsia"/>
          <w:sz w:val="24"/>
        </w:rPr>
        <w:t>;</w:t>
      </w:r>
      <w:r w:rsidRPr="00302D6C">
        <w:rPr>
          <w:rFonts w:ascii="SimSun" w:hAnsi="SimSun" w:cs="SimSun" w:hint="eastAsia"/>
          <w:sz w:val="24"/>
        </w:rPr>
        <w:t>式</w:t>
      </w:r>
      <w:r>
        <w:rPr>
          <w:rFonts w:ascii="SimSun" w:hAnsi="SimSun" w:cs="SimSun" w:hint="eastAsia"/>
          <w:sz w:val="24"/>
        </w:rPr>
        <w:t>(4)</w:t>
      </w:r>
      <w:r w:rsidRPr="00302D6C">
        <w:rPr>
          <w:rFonts w:ascii="SimSun" w:hAnsi="SimSun" w:cs="SimSun" w:hint="eastAsia"/>
          <w:sz w:val="24"/>
        </w:rPr>
        <w:t>中的为常数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oMath>
      <w:r w:rsidRPr="00302D6C">
        <w:rPr>
          <w:rFonts w:ascii="SimSun" w:hAnsi="SimSun" w:cs="SimSun" w:hint="eastAsia"/>
          <w:sz w:val="24"/>
        </w:rPr>
        <w:t>表示第</w:t>
      </w:r>
      <w:r>
        <w:rPr>
          <w:rFonts w:ascii="SimSun" w:hAnsi="SimSun" w:cs="SimSun" w:hint="eastAsia"/>
          <w:sz w:val="24"/>
        </w:rPr>
        <w:t>t代的</w:t>
      </w:r>
      <w:r w:rsidRPr="00302D6C">
        <w:rPr>
          <w:rFonts w:ascii="SimSun" w:hAnsi="SimSun" w:cs="SimSun" w:hint="eastAsia"/>
          <w:sz w:val="24"/>
        </w:rPr>
        <w:t>值,</w:t>
      </w:r>
      <w:proofErr w:type="spellStart"/>
      <w:r w:rsidRPr="00302D6C">
        <w:rPr>
          <w:rFonts w:ascii="SimSun" w:hAnsi="SimSun" w:cs="SimSun" w:hint="eastAsia"/>
          <w:sz w:val="24"/>
        </w:rPr>
        <w:t>Ngen</w:t>
      </w:r>
      <w:proofErr w:type="spellEnd"/>
      <w:r w:rsidRPr="00302D6C">
        <w:rPr>
          <w:rFonts w:ascii="SimSun" w:hAnsi="SimSun" w:cs="SimSun" w:hint="eastAsia"/>
          <w:sz w:val="24"/>
        </w:rPr>
        <w:t xml:space="preserve"> 为最大迭代次数</w:t>
      </w:r>
      <w:r>
        <w:rPr>
          <w:rFonts w:ascii="SimSun" w:hAnsi="SimSun" w:cs="SimSun" w:hint="eastAsia"/>
          <w:sz w:val="24"/>
        </w:rPr>
        <w:t>。</w:t>
      </w:r>
    </w:p>
    <w:p w:rsidR="000E2FE1" w:rsidRDefault="000E2FE1" w:rsidP="000E2FE1">
      <w:pPr>
        <w:spacing w:line="360" w:lineRule="exact"/>
        <w:ind w:firstLine="480"/>
        <w:rPr>
          <w:snapToGrid w:val="0"/>
          <w:kern w:val="0"/>
          <w:sz w:val="24"/>
        </w:rPr>
      </w:pPr>
      <w:r>
        <w:rPr>
          <w:rFonts w:ascii="SimSun" w:hAnsi="SimSun" w:cs="SimSun" w:hint="eastAsia"/>
          <w:sz w:val="24"/>
        </w:rPr>
        <w:t>该优化算法，</w:t>
      </w:r>
      <w:r w:rsidRPr="00271E98">
        <w:rPr>
          <w:rFonts w:ascii="SimSun" w:hAnsi="SimSun" w:cs="SimSun" w:hint="eastAsia"/>
          <w:sz w:val="24"/>
        </w:rPr>
        <w:t>能够在局部搜索和全局搜索之间得到好的平衡，可以解决很多优化问题，</w:t>
      </w:r>
    </w:p>
    <w:p w:rsidR="000E2FE1" w:rsidRPr="000E2FE1" w:rsidRDefault="000E2FE1" w:rsidP="000E2FE1">
      <w:pPr>
        <w:spacing w:line="360" w:lineRule="exact"/>
        <w:ind w:firstLine="480"/>
        <w:rPr>
          <w:snapToGrid w:val="0"/>
          <w:kern w:val="0"/>
          <w:sz w:val="24"/>
        </w:rPr>
      </w:pPr>
    </w:p>
    <w:p w:rsidR="0042652A" w:rsidRDefault="0042652A" w:rsidP="0042652A">
      <w:pPr>
        <w:spacing w:line="360" w:lineRule="exact"/>
        <w:jc w:val="center"/>
        <w:rPr>
          <w:rFonts w:eastAsia="SimHei"/>
          <w:b/>
          <w:snapToGrid w:val="0"/>
          <w:spacing w:val="-6"/>
          <w:kern w:val="0"/>
          <w:sz w:val="32"/>
        </w:rPr>
      </w:pPr>
      <w:r>
        <w:rPr>
          <w:rFonts w:eastAsia="SimHei" w:hint="eastAsia"/>
          <w:b/>
          <w:snapToGrid w:val="0"/>
          <w:spacing w:val="-6"/>
          <w:kern w:val="0"/>
          <w:sz w:val="32"/>
        </w:rPr>
        <w:t>第</w:t>
      </w:r>
      <w:r w:rsidR="00F72FD4">
        <w:rPr>
          <w:rFonts w:eastAsia="SimHei" w:hint="eastAsia"/>
          <w:b/>
          <w:snapToGrid w:val="0"/>
          <w:spacing w:val="-6"/>
          <w:kern w:val="0"/>
          <w:sz w:val="32"/>
        </w:rPr>
        <w:t>3</w:t>
      </w:r>
      <w:r>
        <w:rPr>
          <w:rFonts w:eastAsia="SimHei" w:hint="eastAsia"/>
          <w:b/>
          <w:snapToGrid w:val="0"/>
          <w:spacing w:val="-6"/>
          <w:kern w:val="0"/>
          <w:sz w:val="32"/>
        </w:rPr>
        <w:t xml:space="preserve">章　</w:t>
      </w:r>
      <w:r w:rsidR="00F72FD4">
        <w:rPr>
          <w:rFonts w:eastAsia="SimHei" w:hint="eastAsia"/>
          <w:b/>
          <w:snapToGrid w:val="0"/>
          <w:spacing w:val="-6"/>
          <w:kern w:val="0"/>
          <w:sz w:val="32"/>
        </w:rPr>
        <w:t>改进蝴蝶优化聚类算法</w:t>
      </w:r>
    </w:p>
    <w:p w:rsidR="00F72FD4" w:rsidRPr="00E21C89" w:rsidRDefault="00F72FD4" w:rsidP="0042652A">
      <w:pPr>
        <w:spacing w:line="360" w:lineRule="exact"/>
        <w:jc w:val="center"/>
        <w:rPr>
          <w:rFonts w:eastAsia="SimHei"/>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SimHei" w:hint="eastAsia"/>
          <w:b/>
          <w:snapToGrid w:val="0"/>
          <w:kern w:val="0"/>
          <w:sz w:val="30"/>
        </w:rPr>
        <w:t>3</w:t>
      </w:r>
      <w:r>
        <w:rPr>
          <w:rFonts w:eastAsia="SimHei"/>
          <w:b/>
          <w:snapToGrid w:val="0"/>
          <w:kern w:val="0"/>
          <w:sz w:val="30"/>
        </w:rPr>
        <w:t>.</w:t>
      </w:r>
      <w:r>
        <w:rPr>
          <w:rFonts w:eastAsia="SimHei" w:hint="eastAsia"/>
          <w:b/>
          <w:snapToGrid w:val="0"/>
          <w:kern w:val="0"/>
          <w:sz w:val="30"/>
        </w:rPr>
        <w:t>1</w:t>
      </w:r>
      <w:r>
        <w:rPr>
          <w:rFonts w:eastAsia="SimHei" w:hint="eastAsia"/>
          <w:b/>
          <w:snapToGrid w:val="0"/>
          <w:kern w:val="0"/>
          <w:sz w:val="28"/>
        </w:rPr>
        <w:t>蝴蝶优化算法的改进</w:t>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3.1.1 </w:t>
      </w:r>
      <w:r>
        <w:rPr>
          <w:rFonts w:eastAsia="SimHei"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w:t>
      </w:r>
      <w:proofErr w:type="gramStart"/>
      <w:r w:rsidRPr="00F72FD4">
        <w:rPr>
          <w:rFonts w:hint="eastAsia"/>
          <w:snapToGrid w:val="0"/>
          <w:kern w:val="0"/>
          <w:sz w:val="24"/>
        </w:rPr>
        <w:t>蝴蝶森爱的</w:t>
      </w:r>
      <w:proofErr w:type="gramEnd"/>
      <w:r w:rsidRPr="00F72FD4">
        <w:rPr>
          <w:rFonts w:hint="eastAsia"/>
          <w:snapToGrid w:val="0"/>
          <w:kern w:val="0"/>
          <w:sz w:val="24"/>
        </w:rPr>
        <w:t>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w:t>
      </w:r>
      <w:proofErr w:type="gramStart"/>
      <w:r w:rsidRPr="00F72FD4">
        <w:rPr>
          <w:rFonts w:hint="eastAsia"/>
          <w:snapToGrid w:val="0"/>
          <w:kern w:val="0"/>
          <w:sz w:val="24"/>
        </w:rPr>
        <w:t>较小值且</w:t>
      </w:r>
      <w:proofErr w:type="gramEnd"/>
      <w:r w:rsidRPr="00F72FD4">
        <w:rPr>
          <w:rFonts w:hint="eastAsia"/>
          <w:snapToGrid w:val="0"/>
          <w:kern w:val="0"/>
          <w:sz w:val="24"/>
        </w:rPr>
        <w:t>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proofErr w:type="gramStart"/>
      <w:r w:rsidRPr="00F72FD4">
        <w:rPr>
          <w:snapToGrid w:val="0"/>
          <w:kern w:val="0"/>
          <w:sz w:val="24"/>
        </w:rPr>
        <w:t>α</w:t>
      </w:r>
      <w:r w:rsidRPr="00F72FD4">
        <w:rPr>
          <w:rFonts w:hint="eastAsia"/>
          <w:snapToGrid w:val="0"/>
          <w:kern w:val="0"/>
          <w:sz w:val="24"/>
        </w:rPr>
        <w:t>递增</w:t>
      </w:r>
      <w:proofErr w:type="gramEnd"/>
      <w:r w:rsidRPr="00F72FD4">
        <w:rPr>
          <w:rFonts w:hint="eastAsia"/>
          <w:snapToGrid w:val="0"/>
          <w:kern w:val="0"/>
          <w:sz w:val="24"/>
        </w:rPr>
        <w:t>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3.1.2 </w:t>
      </w:r>
      <w:r>
        <w:rPr>
          <w:rFonts w:eastAsia="SimHei" w:hint="eastAsia"/>
          <w:b/>
          <w:snapToGrid w:val="0"/>
          <w:kern w:val="0"/>
          <w:sz w:val="28"/>
        </w:rPr>
        <w:t>融入差分进化策略</w:t>
      </w:r>
      <w:r w:rsidR="000B55FB">
        <w:rPr>
          <w:rFonts w:eastAsia="SimHei"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proofErr w:type="spellStart"/>
      <w:r>
        <w:rPr>
          <w:rFonts w:ascii="Calibri" w:hAnsi="Calibri" w:cs="Calibri" w:hint="eastAsia"/>
        </w:rPr>
        <w:t>Rastrigin</w:t>
      </w:r>
      <w:proofErr w:type="spellEnd"/>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TableGrid"/>
        <w:tblW w:w="6640" w:type="dxa"/>
        <w:tblLook w:val="04A0" w:firstRow="1" w:lastRow="0" w:firstColumn="1" w:lastColumn="0" w:noHBand="0" w:noVBand="1"/>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57699E" w:rsidRDefault="000B55FB" w:rsidP="00880899">
      <w:pP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w:t>
      </w:r>
      <w:proofErr w:type="gramStart"/>
      <w:r w:rsidRPr="00A74DE8">
        <w:rPr>
          <w:rFonts w:ascii="Calibri" w:hAnsi="Calibri" w:cs="Calibri" w:hint="eastAsia"/>
        </w:rPr>
        <w:t>度分析</w:t>
      </w:r>
      <w:proofErr w:type="gramEnd"/>
      <w:r w:rsidRPr="00A74DE8">
        <w:rPr>
          <w:rFonts w:ascii="Calibri" w:hAnsi="Calibri" w:cs="Calibri" w:hint="eastAsia"/>
        </w:rPr>
        <w:t>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w:t>
      </w:r>
      <w:proofErr w:type="spellStart"/>
      <w:r w:rsidRPr="00A74DE8">
        <w:rPr>
          <w:rFonts w:ascii="Calibri" w:hAnsi="Calibri" w:cs="Calibri" w:hint="eastAsia"/>
        </w:rPr>
        <w:t>maxiter</w:t>
      </w:r>
      <w:proofErr w:type="spellEnd"/>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w:t>
      </w:r>
      <w:proofErr w:type="spellStart"/>
      <w:r w:rsidRPr="00A74DE8">
        <w:rPr>
          <w:rFonts w:ascii="Calibri" w:hAnsi="Calibri" w:cs="Calibri" w:hint="eastAsia"/>
        </w:rPr>
        <w:t>maxiter</w:t>
      </w:r>
      <w:proofErr w:type="spellEnd"/>
      <w:r w:rsidRPr="00A74DE8">
        <w:rPr>
          <w:rFonts w:ascii="Calibri" w:hAnsi="Calibri" w:cs="Calibri" w:hint="eastAsia"/>
        </w:rPr>
        <w:t xml:space="preserve">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tbl>
      <w:tblPr>
        <w:tblStyle w:val="TableGrid"/>
        <w:tblW w:w="0" w:type="auto"/>
        <w:tblLook w:val="04A0" w:firstRow="1" w:lastRow="0" w:firstColumn="1" w:lastColumn="0" w:noHBand="0" w:noVBand="1"/>
      </w:tblPr>
      <w:tblGrid>
        <w:gridCol w:w="2214"/>
        <w:gridCol w:w="2120"/>
        <w:gridCol w:w="2118"/>
      </w:tblGrid>
      <w:tr w:rsidR="00B02C23" w:rsidTr="00B02C23">
        <w:tc>
          <w:tcPr>
            <w:tcW w:w="2150" w:type="dxa"/>
          </w:tcPr>
          <w:p w:rsidR="00B02C23" w:rsidRDefault="00B02C23" w:rsidP="00192973">
            <w:pPr>
              <w:rPr>
                <w:rFonts w:ascii="Calibri" w:hAnsi="Calibri" w:cs="Calibri"/>
              </w:rPr>
            </w:pPr>
            <w:r>
              <w:rPr>
                <w:rFonts w:ascii="Calibri" w:hAnsi="Calibri" w:cs="Calibri" w:hint="eastAsia"/>
              </w:rPr>
              <w:t>数据集</w:t>
            </w:r>
          </w:p>
        </w:tc>
        <w:tc>
          <w:tcPr>
            <w:tcW w:w="2151" w:type="dxa"/>
          </w:tcPr>
          <w:p w:rsidR="00B02C23" w:rsidRDefault="00B02C23" w:rsidP="00192973">
            <w:pPr>
              <w:rPr>
                <w:rFonts w:ascii="Calibri" w:hAnsi="Calibri" w:cs="Calibri"/>
              </w:rPr>
            </w:pPr>
            <w:r>
              <w:rPr>
                <w:rFonts w:ascii="Calibri" w:hAnsi="Calibri" w:cs="Calibri" w:hint="eastAsia"/>
              </w:rPr>
              <w:t>数据个数</w:t>
            </w:r>
          </w:p>
        </w:tc>
        <w:tc>
          <w:tcPr>
            <w:tcW w:w="2151" w:type="dxa"/>
          </w:tcPr>
          <w:p w:rsidR="00B02C23" w:rsidRDefault="00B02C23" w:rsidP="00192973">
            <w:pPr>
              <w:rPr>
                <w:rFonts w:ascii="Calibri" w:hAnsi="Calibri" w:cs="Calibri"/>
              </w:rPr>
            </w:pPr>
            <w:r>
              <w:rPr>
                <w:rFonts w:ascii="Calibri" w:hAnsi="Calibri" w:cs="Calibri" w:hint="eastAsia"/>
              </w:rPr>
              <w:t>属性个数</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Iris</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50</w:t>
            </w:r>
          </w:p>
        </w:tc>
        <w:tc>
          <w:tcPr>
            <w:tcW w:w="2151" w:type="dxa"/>
          </w:tcPr>
          <w:p w:rsidR="00B02C23" w:rsidRDefault="00B02C23" w:rsidP="00192973">
            <w:pPr>
              <w:rPr>
                <w:rFonts w:ascii="Calibri" w:hAnsi="Calibri" w:cs="Calibri"/>
              </w:rPr>
            </w:pPr>
            <w:r>
              <w:rPr>
                <w:rFonts w:ascii="Calibri" w:hAnsi="Calibri" w:cs="Calibri" w:hint="eastAsia"/>
              </w:rPr>
              <w:t>4</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w</w:t>
            </w:r>
            <w:r>
              <w:rPr>
                <w:rFonts w:ascii="Calibri" w:hAnsi="Calibri" w:cs="Calibri"/>
              </w:rPr>
              <w:t>ine</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78</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3</w:t>
            </w:r>
          </w:p>
        </w:tc>
      </w:tr>
      <w:tr w:rsidR="00B02C23" w:rsidTr="00B02C23">
        <w:tc>
          <w:tcPr>
            <w:tcW w:w="2150" w:type="dxa"/>
          </w:tcPr>
          <w:p w:rsidR="00B02C23" w:rsidRDefault="00B02C23" w:rsidP="00192973">
            <w:pPr>
              <w:rPr>
                <w:rFonts w:ascii="Calibri" w:hAnsi="Calibri" w:cs="Calibri"/>
              </w:rPr>
            </w:pPr>
            <w:proofErr w:type="spellStart"/>
            <w:r>
              <w:rPr>
                <w:rFonts w:ascii="Calibri" w:hAnsi="Calibri" w:cs="Calibri" w:hint="eastAsia"/>
              </w:rPr>
              <w:t>A</w:t>
            </w:r>
            <w:r>
              <w:rPr>
                <w:rFonts w:ascii="Calibri" w:hAnsi="Calibri" w:cs="Calibri"/>
              </w:rPr>
              <w:t>bsenteeism_at_work</w:t>
            </w:r>
            <w:proofErr w:type="spellEnd"/>
          </w:p>
        </w:tc>
        <w:tc>
          <w:tcPr>
            <w:tcW w:w="2151" w:type="dxa"/>
          </w:tcPr>
          <w:p w:rsidR="00B02C23" w:rsidRDefault="00B02C23" w:rsidP="00192973">
            <w:pPr>
              <w:rPr>
                <w:rFonts w:ascii="Calibri" w:hAnsi="Calibri" w:cs="Calibri"/>
              </w:rPr>
            </w:pPr>
            <w:r>
              <w:rPr>
                <w:rFonts w:ascii="Calibri" w:hAnsi="Calibri" w:cs="Calibri" w:hint="eastAsia"/>
              </w:rPr>
              <w:t>7</w:t>
            </w:r>
            <w:r>
              <w:rPr>
                <w:rFonts w:ascii="Calibri" w:hAnsi="Calibri" w:cs="Calibri"/>
              </w:rPr>
              <w:t>40</w:t>
            </w:r>
          </w:p>
        </w:tc>
        <w:tc>
          <w:tcPr>
            <w:tcW w:w="2151" w:type="dxa"/>
          </w:tcPr>
          <w:p w:rsidR="00B02C23" w:rsidRDefault="00B02C23" w:rsidP="00192973">
            <w:pPr>
              <w:rPr>
                <w:rFonts w:ascii="Calibri" w:hAnsi="Calibri" w:cs="Calibri"/>
              </w:rPr>
            </w:pPr>
            <w:r>
              <w:rPr>
                <w:rFonts w:ascii="Calibri" w:hAnsi="Calibri" w:cs="Calibri" w:hint="eastAsia"/>
              </w:rPr>
              <w:t>2</w:t>
            </w:r>
            <w:r>
              <w:rPr>
                <w:rFonts w:ascii="Calibri" w:hAnsi="Calibri" w:cs="Calibri"/>
              </w:rPr>
              <w:t>1</w:t>
            </w:r>
          </w:p>
        </w:tc>
      </w:tr>
    </w:tbl>
    <w:p w:rsidR="00B02C23" w:rsidRDefault="00B02C23" w:rsidP="00192973">
      <w:pPr>
        <w:rPr>
          <w:rFonts w:ascii="Calibri" w:hAnsi="Calibri" w:cs="Calibri"/>
        </w:rPr>
      </w:pPr>
    </w:p>
    <w:tbl>
      <w:tblPr>
        <w:tblStyle w:val="TableGrid"/>
        <w:tblW w:w="0" w:type="auto"/>
        <w:tblLook w:val="04A0" w:firstRow="1" w:lastRow="0" w:firstColumn="1" w:lastColumn="0" w:noHBand="0" w:noVBand="1"/>
      </w:tblPr>
      <w:tblGrid>
        <w:gridCol w:w="2214"/>
        <w:gridCol w:w="1007"/>
        <w:gridCol w:w="1178"/>
        <w:gridCol w:w="1079"/>
        <w:gridCol w:w="974"/>
      </w:tblGrid>
      <w:tr w:rsidR="00E041D0" w:rsidTr="00B02C23">
        <w:tc>
          <w:tcPr>
            <w:tcW w:w="2214" w:type="dxa"/>
          </w:tcPr>
          <w:p w:rsidR="00B02C23" w:rsidRDefault="00B02C23" w:rsidP="00192973">
            <w:pPr>
              <w:rPr>
                <w:rFonts w:ascii="Calibri" w:hAnsi="Calibri" w:cs="Calibri"/>
              </w:rPr>
            </w:pPr>
            <w:r>
              <w:rPr>
                <w:rFonts w:ascii="Calibri" w:hAnsi="Calibri" w:cs="Calibri" w:hint="eastAsia"/>
              </w:rPr>
              <w:t>数据集</w:t>
            </w:r>
          </w:p>
        </w:tc>
        <w:tc>
          <w:tcPr>
            <w:tcW w:w="1007" w:type="dxa"/>
          </w:tcPr>
          <w:p w:rsidR="00B02C23" w:rsidRDefault="00B02C23" w:rsidP="00192973">
            <w:pPr>
              <w:rPr>
                <w:rFonts w:ascii="Calibri" w:hAnsi="Calibri" w:cs="Calibri"/>
              </w:rPr>
            </w:pPr>
            <w:r>
              <w:rPr>
                <w:rFonts w:ascii="Calibri" w:hAnsi="Calibri" w:cs="Calibri" w:hint="eastAsia"/>
              </w:rPr>
              <w:t>DBI</w:t>
            </w:r>
            <w:r>
              <w:rPr>
                <w:rFonts w:ascii="Calibri" w:hAnsi="Calibri" w:cs="Calibri" w:hint="eastAsia"/>
              </w:rPr>
              <w:t>指数</w:t>
            </w:r>
          </w:p>
        </w:tc>
        <w:tc>
          <w:tcPr>
            <w:tcW w:w="1178" w:type="dxa"/>
          </w:tcPr>
          <w:p w:rsidR="00B02C23" w:rsidRDefault="00B02C23" w:rsidP="00192973">
            <w:pPr>
              <w:rPr>
                <w:rFonts w:ascii="Calibri" w:hAnsi="Calibri" w:cs="Calibri"/>
              </w:rPr>
            </w:pPr>
            <w:r>
              <w:rPr>
                <w:rFonts w:ascii="Calibri" w:hAnsi="Calibri" w:cs="Calibri" w:hint="eastAsia"/>
              </w:rPr>
              <w:t>K</w:t>
            </w:r>
            <w:r>
              <w:rPr>
                <w:rFonts w:ascii="Calibri" w:hAnsi="Calibri" w:cs="Calibri"/>
              </w:rPr>
              <w:t>-means</w:t>
            </w:r>
          </w:p>
        </w:tc>
        <w:tc>
          <w:tcPr>
            <w:tcW w:w="1079" w:type="dxa"/>
          </w:tcPr>
          <w:p w:rsidR="00B02C23" w:rsidRDefault="00B02C23" w:rsidP="00192973">
            <w:pPr>
              <w:rPr>
                <w:rFonts w:ascii="Calibri" w:hAnsi="Calibri" w:cs="Calibri"/>
              </w:rPr>
            </w:pPr>
            <w:r>
              <w:rPr>
                <w:rFonts w:ascii="Calibri" w:hAnsi="Calibri" w:cs="Calibri" w:hint="eastAsia"/>
              </w:rPr>
              <w:t>B</w:t>
            </w:r>
            <w:r>
              <w:rPr>
                <w:rFonts w:ascii="Calibri" w:hAnsi="Calibri" w:cs="Calibri"/>
              </w:rPr>
              <w:t>OAK</w:t>
            </w:r>
          </w:p>
        </w:tc>
        <w:tc>
          <w:tcPr>
            <w:tcW w:w="974" w:type="dxa"/>
          </w:tcPr>
          <w:p w:rsidR="00B02C23" w:rsidRDefault="00B02C23" w:rsidP="00192973">
            <w:pPr>
              <w:rPr>
                <w:rFonts w:ascii="Calibri" w:hAnsi="Calibri" w:cs="Calibri"/>
              </w:rPr>
            </w:pPr>
            <w:r>
              <w:rPr>
                <w:rFonts w:ascii="Calibri" w:hAnsi="Calibri" w:cs="Calibri" w:hint="eastAsia"/>
              </w:rPr>
              <w:t>E</w:t>
            </w:r>
            <w:r>
              <w:rPr>
                <w:rFonts w:ascii="Calibri" w:hAnsi="Calibri" w:cs="Calibri"/>
              </w:rPr>
              <w:t>K</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hint="eastAsia"/>
              </w:rPr>
              <w:t>Iris</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.4042</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.1313</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.4648</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.3827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.6671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.3855</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.3782</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rPr>
              <w:t>W</w:t>
            </w:r>
            <w:r>
              <w:rPr>
                <w:rFonts w:ascii="Calibri" w:hAnsi="Calibri" w:cs="Calibri" w:hint="eastAsia"/>
              </w:rPr>
              <w:t>ine</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.5380</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.2959</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.3842</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.7181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.5300</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.2724</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.6692</w:t>
            </w:r>
          </w:p>
        </w:tc>
        <w:tc>
          <w:tcPr>
            <w:tcW w:w="1079" w:type="dxa"/>
          </w:tcPr>
          <w:p w:rsidR="00B02C23" w:rsidRDefault="00B02C23" w:rsidP="00192973">
            <w:pPr>
              <w:rPr>
                <w:rFonts w:ascii="Calibri" w:hAnsi="Calibri" w:cs="Calibri"/>
              </w:rPr>
            </w:pPr>
            <w:r>
              <w:rPr>
                <w:rFonts w:ascii="Calibri" w:hAnsi="Calibri" w:cs="Calibri"/>
              </w:rPr>
              <w:t>0.4014</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.3252</w:t>
            </w:r>
          </w:p>
        </w:tc>
      </w:tr>
      <w:tr w:rsidR="00B02C23" w:rsidTr="00B02C23">
        <w:tc>
          <w:tcPr>
            <w:tcW w:w="2214" w:type="dxa"/>
            <w:vMerge w:val="restart"/>
          </w:tcPr>
          <w:p w:rsidR="00B02C23" w:rsidRDefault="00B02C23" w:rsidP="00192973">
            <w:pPr>
              <w:rPr>
                <w:rFonts w:ascii="Calibri" w:hAnsi="Calibri" w:cs="Calibri"/>
              </w:rPr>
            </w:pPr>
            <w:proofErr w:type="spellStart"/>
            <w:r>
              <w:rPr>
                <w:rFonts w:ascii="Calibri" w:hAnsi="Calibri" w:cs="Calibri" w:hint="eastAsia"/>
              </w:rPr>
              <w:lastRenderedPageBreak/>
              <w:t>Absen</w:t>
            </w:r>
            <w:r>
              <w:rPr>
                <w:rFonts w:ascii="Calibri" w:hAnsi="Calibri" w:cs="Calibri"/>
              </w:rPr>
              <w:t>teeism_at_work</w:t>
            </w:r>
            <w:proofErr w:type="spellEnd"/>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.0237</w:t>
            </w:r>
          </w:p>
        </w:tc>
        <w:tc>
          <w:tcPr>
            <w:tcW w:w="1079" w:type="dxa"/>
          </w:tcPr>
          <w:p w:rsidR="00B02C23" w:rsidRDefault="00E041D0" w:rsidP="00192973">
            <w:pPr>
              <w:rPr>
                <w:rFonts w:ascii="Calibri" w:hAnsi="Calibri" w:cs="Calibri"/>
              </w:rPr>
            </w:pPr>
            <w:r>
              <w:rPr>
                <w:rFonts w:ascii="Calibri" w:hAnsi="Calibri" w:cs="Calibri" w:hint="eastAsia"/>
              </w:rPr>
              <w:t>1</w:t>
            </w:r>
            <w:r>
              <w:rPr>
                <w:rFonts w:ascii="Calibri" w:hAnsi="Calibri" w:cs="Calibri"/>
              </w:rPr>
              <w:t>.0602</w:t>
            </w:r>
          </w:p>
        </w:tc>
        <w:tc>
          <w:tcPr>
            <w:tcW w:w="974" w:type="dxa"/>
          </w:tcPr>
          <w:p w:rsidR="00B02C23" w:rsidRDefault="00E041D0" w:rsidP="00192973">
            <w:pPr>
              <w:rPr>
                <w:rFonts w:ascii="Calibri" w:hAnsi="Calibri" w:cs="Calibri"/>
              </w:rPr>
            </w:pPr>
            <w:r>
              <w:rPr>
                <w:rFonts w:ascii="Calibri" w:hAnsi="Calibri" w:cs="Calibri" w:hint="eastAsia"/>
              </w:rPr>
              <w:t>0</w:t>
            </w:r>
            <w:r>
              <w:rPr>
                <w:rFonts w:ascii="Calibri" w:hAnsi="Calibri" w:cs="Calibri"/>
              </w:rPr>
              <w:t>.8907</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.3118</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.2151</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.2043</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.1755</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.1786</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.0796</w:t>
            </w:r>
          </w:p>
        </w:tc>
      </w:tr>
    </w:tbl>
    <w:p w:rsidR="00192973" w:rsidRDefault="00192973" w:rsidP="00192973">
      <w:pPr>
        <w:rPr>
          <w:rFonts w:ascii="Calibri" w:hAnsi="Calibri" w:cs="Calibri"/>
        </w:rPr>
      </w:pPr>
    </w:p>
    <w:p w:rsidR="00192973" w:rsidRDefault="00192973" w:rsidP="00192973">
      <w:pPr>
        <w:rPr>
          <w:rFonts w:ascii="Calibri" w:hAnsi="Calibri" w:cs="Calibri"/>
        </w:rPr>
      </w:pP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3.4.2 </w:t>
      </w:r>
      <w:r w:rsidRPr="00986AA4">
        <w:rPr>
          <w:rFonts w:hint="eastAsia"/>
          <w:snapToGrid w:val="0"/>
          <w:kern w:val="0"/>
          <w:sz w:val="24"/>
        </w:rPr>
        <w:t>实验结果分析</w:t>
      </w:r>
      <w:r w:rsidRPr="00986AA4">
        <w:rPr>
          <w:rFonts w:hint="eastAsia"/>
          <w:snapToGrid w:val="0"/>
          <w:kern w:val="0"/>
          <w:sz w:val="24"/>
        </w:rPr>
        <w:t xml:space="preserve"> </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  </w:t>
      </w:r>
      <w:r w:rsidRPr="00986AA4">
        <w:rPr>
          <w:rFonts w:hint="eastAsia"/>
          <w:snapToGrid w:val="0"/>
          <w:kern w:val="0"/>
          <w:sz w:val="24"/>
        </w:rPr>
        <w:t>为了比较本实验中方法的性能，在推荐指标的选择上，选择用</w:t>
      </w:r>
      <w:r w:rsidRPr="00986AA4">
        <w:rPr>
          <w:rFonts w:hint="eastAsia"/>
          <w:snapToGrid w:val="0"/>
          <w:kern w:val="0"/>
          <w:sz w:val="24"/>
        </w:rPr>
        <w:t xml:space="preserve"> RMSE</w:t>
      </w:r>
      <w:r w:rsidRPr="00986AA4">
        <w:rPr>
          <w:rFonts w:hint="eastAsia"/>
          <w:snapToGrid w:val="0"/>
          <w:kern w:val="0"/>
          <w:sz w:val="24"/>
        </w:rPr>
        <w:t>（均方根误差）</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作为评价指标。</w:t>
      </w:r>
      <w:r w:rsidRPr="00986AA4">
        <w:rPr>
          <w:rFonts w:hint="eastAsia"/>
          <w:snapToGrid w:val="0"/>
          <w:kern w:val="0"/>
          <w:sz w:val="24"/>
        </w:rPr>
        <w:t xml:space="preserve">RMSE </w:t>
      </w:r>
      <w:r w:rsidRPr="00986AA4">
        <w:rPr>
          <w:rFonts w:hint="eastAsia"/>
          <w:snapToGrid w:val="0"/>
          <w:kern w:val="0"/>
          <w:sz w:val="24"/>
        </w:rPr>
        <w:t>指标广泛应用于评估推荐系统中，具体来说，</w:t>
      </w:r>
      <w:r w:rsidRPr="00986AA4">
        <w:rPr>
          <w:rFonts w:hint="eastAsia"/>
          <w:snapToGrid w:val="0"/>
          <w:kern w:val="0"/>
          <w:sz w:val="24"/>
        </w:rPr>
        <w:t xml:space="preserve">RMSE </w:t>
      </w:r>
      <w:r w:rsidRPr="00986AA4">
        <w:rPr>
          <w:rFonts w:hint="eastAsia"/>
          <w:snapToGrid w:val="0"/>
          <w:kern w:val="0"/>
          <w:sz w:val="24"/>
        </w:rPr>
        <w:t>提供了有关用</w:t>
      </w:r>
    </w:p>
    <w:p w:rsidR="00F72FD4" w:rsidRDefault="00986AA4" w:rsidP="00986AA4">
      <w:pPr>
        <w:spacing w:before="120" w:after="120" w:line="400" w:lineRule="exact"/>
        <w:rPr>
          <w:snapToGrid w:val="0"/>
          <w:kern w:val="0"/>
          <w:sz w:val="24"/>
        </w:rPr>
      </w:pPr>
      <w:r w:rsidRPr="00986AA4">
        <w:rPr>
          <w:rFonts w:hint="eastAsia"/>
          <w:snapToGrid w:val="0"/>
          <w:kern w:val="0"/>
          <w:sz w:val="24"/>
        </w:rPr>
        <w:t>户选择的真实内容和预测的可能性内容之间的差异。</w:t>
      </w:r>
      <w:r w:rsidRPr="00986AA4">
        <w:rPr>
          <w:rFonts w:hint="eastAsia"/>
          <w:snapToGrid w:val="0"/>
          <w:kern w:val="0"/>
          <w:sz w:val="24"/>
        </w:rPr>
        <w:t xml:space="preserve">RMSE </w:t>
      </w:r>
      <w:r w:rsidRPr="00986AA4">
        <w:rPr>
          <w:rFonts w:hint="eastAsia"/>
          <w:snapToGrid w:val="0"/>
          <w:kern w:val="0"/>
          <w:sz w:val="24"/>
        </w:rPr>
        <w:t>值越</w:t>
      </w:r>
      <w:proofErr w:type="gramStart"/>
      <w:r w:rsidRPr="00986AA4">
        <w:rPr>
          <w:rFonts w:hint="eastAsia"/>
          <w:snapToGrid w:val="0"/>
          <w:kern w:val="0"/>
          <w:sz w:val="24"/>
        </w:rPr>
        <w:t>小表明</w:t>
      </w:r>
      <w:proofErr w:type="gramEnd"/>
      <w:r w:rsidRPr="00986AA4">
        <w:rPr>
          <w:rFonts w:hint="eastAsia"/>
          <w:snapToGrid w:val="0"/>
          <w:kern w:val="0"/>
          <w:sz w:val="24"/>
        </w:rPr>
        <w:t>推荐系统性能越好。计算公式如</w:t>
      </w:r>
      <w:r w:rsidRPr="00986AA4">
        <w:rPr>
          <w:rFonts w:hint="eastAsia"/>
          <w:snapToGrid w:val="0"/>
          <w:kern w:val="0"/>
          <w:sz w:val="24"/>
        </w:rPr>
        <w:t>(3-7)</w:t>
      </w:r>
      <w:r w:rsidRPr="00986AA4">
        <w:rPr>
          <w:rFonts w:hint="eastAsia"/>
          <w:snapToGrid w:val="0"/>
          <w:kern w:val="0"/>
          <w:sz w:val="24"/>
        </w:rPr>
        <w:t>：</w:t>
      </w:r>
    </w:p>
    <w:p w:rsidR="00986AA4" w:rsidRPr="00986AA4" w:rsidRDefault="00986AA4" w:rsidP="00C07B7E">
      <w:pPr>
        <w:spacing w:before="120" w:after="120" w:line="276" w:lineRule="auto"/>
        <w:rPr>
          <w:snapToGrid w:val="0"/>
          <w:kern w:val="0"/>
          <w:sz w:val="24"/>
        </w:rPr>
      </w:pPr>
      <m:oMathPara>
        <m:oMath>
          <m:r>
            <m:rPr>
              <m:sty m:val="p"/>
            </m:rPr>
            <w:rPr>
              <w:rFonts w:ascii="Cambria Math" w:hAnsi="Cambria Math" w:hint="eastAsia"/>
              <w:snapToGrid w:val="0"/>
              <w:kern w:val="0"/>
              <w:sz w:val="24"/>
            </w:rPr>
            <m:t>RMSE</m:t>
          </m:r>
          <m:r>
            <m:rPr>
              <m:sty m:val="p"/>
            </m:rPr>
            <w:rPr>
              <w:rFonts w:ascii="Cambria Math" w:hAnsi="Cambria Math"/>
              <w:snapToGrid w:val="0"/>
              <w:kern w:val="0"/>
              <w:sz w:val="24"/>
            </w:rPr>
            <m:t xml:space="preserve">= </m:t>
          </m:r>
          <m:rad>
            <m:radPr>
              <m:degHide m:val="1"/>
              <m:ctrlPr>
                <w:rPr>
                  <w:rFonts w:ascii="Cambria Math" w:hAnsi="Cambria Math"/>
                  <w:snapToGrid w:val="0"/>
                  <w:kern w:val="0"/>
                  <w:sz w:val="24"/>
                </w:rPr>
              </m:ctrlPr>
            </m:radPr>
            <m:deg/>
            <m:e>
              <m:f>
                <m:fPr>
                  <m:ctrlPr>
                    <w:rPr>
                      <w:rFonts w:ascii="Cambria Math" w:hAnsi="Cambria Math"/>
                      <w:i/>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N</m:t>
                  </m:r>
                </m:den>
              </m:f>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i=0</m:t>
                  </m:r>
                </m:sub>
                <m:sup/>
                <m:e>
                  <m:sSup>
                    <m:sSupPr>
                      <m:ctrlPr>
                        <w:rPr>
                          <w:rFonts w:ascii="Cambria Math" w:hAnsi="Cambria Math"/>
                          <w:snapToGrid w:val="0"/>
                          <w:kern w:val="0"/>
                          <w:sz w:val="24"/>
                        </w:rPr>
                      </m:ctrlPr>
                    </m:sSupPr>
                    <m:e>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hint="eastAsia"/>
                                  <w:snapToGrid w:val="0"/>
                                  <w:kern w:val="0"/>
                                  <w:sz w:val="24"/>
                                </w:rPr>
                                <m:t>p</m:t>
                              </m:r>
                            </m:e>
                            <m:sub>
                              <m:r>
                                <w:rPr>
                                  <w:rFonts w:ascii="Cambria Math" w:hAnsi="Cambria Math"/>
                                  <w:snapToGrid w:val="0"/>
                                  <w:kern w:val="0"/>
                                  <w:sz w:val="24"/>
                                </w:rPr>
                                <m:t>u,j</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r</m:t>
                              </m:r>
                            </m:e>
                            <m:sub>
                              <m:r>
                                <w:rPr>
                                  <w:rFonts w:ascii="Cambria Math" w:hAnsi="Cambria Math" w:hint="eastAsia"/>
                                  <w:snapToGrid w:val="0"/>
                                  <w:kern w:val="0"/>
                                  <w:sz w:val="24"/>
                                </w:rPr>
                                <m:t>u</m:t>
                              </m:r>
                              <m:r>
                                <w:rPr>
                                  <w:rFonts w:ascii="Cambria Math" w:hAnsi="Cambria Math"/>
                                  <w:snapToGrid w:val="0"/>
                                  <w:kern w:val="0"/>
                                  <w:sz w:val="24"/>
                                </w:rPr>
                                <m:t>,</m:t>
                              </m:r>
                              <m:r>
                                <w:rPr>
                                  <w:rFonts w:ascii="Cambria Math" w:hAnsi="Cambria Math" w:hint="eastAsia"/>
                                  <w:snapToGrid w:val="0"/>
                                  <w:kern w:val="0"/>
                                  <w:sz w:val="24"/>
                                </w:rPr>
                                <m:t>j</m:t>
                              </m:r>
                            </m:sub>
                          </m:sSub>
                        </m:e>
                      </m:d>
                    </m:e>
                    <m:sup>
                      <m:r>
                        <w:rPr>
                          <w:rFonts w:ascii="Cambria Math" w:hAnsi="Cambria Math"/>
                          <w:snapToGrid w:val="0"/>
                          <w:kern w:val="0"/>
                          <w:sz w:val="24"/>
                        </w:rPr>
                        <m:t>2</m:t>
                      </m:r>
                    </m:sup>
                  </m:sSup>
                </m:e>
              </m:nary>
            </m:e>
          </m:rad>
        </m:oMath>
      </m:oMathPara>
    </w:p>
    <w:p w:rsidR="00C07B7E" w:rsidRPr="00C07B7E" w:rsidRDefault="00C07B7E" w:rsidP="00C07B7E">
      <w:pPr>
        <w:spacing w:before="120" w:after="120" w:line="400" w:lineRule="exact"/>
        <w:rPr>
          <w:snapToGrid w:val="0"/>
          <w:kern w:val="0"/>
          <w:sz w:val="24"/>
        </w:rPr>
      </w:pPr>
      <w:r w:rsidRPr="00C07B7E">
        <w:rPr>
          <w:rFonts w:hint="eastAsia"/>
          <w:snapToGrid w:val="0"/>
          <w:kern w:val="0"/>
          <w:sz w:val="24"/>
        </w:rPr>
        <w:t>其中</w:t>
      </w:r>
      <w:r w:rsidRPr="00C07B7E">
        <w:rPr>
          <w:rFonts w:ascii="Cambria Math" w:hAnsi="Cambria Math" w:cs="Cambria Math"/>
          <w:snapToGrid w:val="0"/>
          <w:kern w:val="0"/>
          <w:sz w:val="24"/>
        </w:rPr>
        <w:t>𝑝</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是用户</w:t>
      </w:r>
      <w:r w:rsidRPr="00C07B7E">
        <w:rPr>
          <w:rFonts w:ascii="Cambria Math" w:hAnsi="Cambria Math" w:cs="Cambria Math"/>
          <w:snapToGrid w:val="0"/>
          <w:kern w:val="0"/>
          <w:sz w:val="24"/>
        </w:rPr>
        <w:t>𝑢</w:t>
      </w:r>
      <w:r w:rsidRPr="00C07B7E">
        <w:rPr>
          <w:rFonts w:hint="eastAsia"/>
          <w:snapToGrid w:val="0"/>
          <w:kern w:val="0"/>
          <w:sz w:val="24"/>
        </w:rPr>
        <w:t>对内容</w:t>
      </w:r>
      <w:r w:rsidRPr="00C07B7E">
        <w:rPr>
          <w:rFonts w:ascii="Cambria Math" w:hAnsi="Cambria Math" w:cs="Cambria Math"/>
          <w:snapToGrid w:val="0"/>
          <w:kern w:val="0"/>
          <w:sz w:val="24"/>
        </w:rPr>
        <w:t>𝑖</w:t>
      </w:r>
      <w:r w:rsidRPr="00C07B7E">
        <w:rPr>
          <w:rFonts w:hint="eastAsia"/>
          <w:snapToGrid w:val="0"/>
          <w:kern w:val="0"/>
          <w:sz w:val="24"/>
        </w:rPr>
        <w:t>的预测评分，</w:t>
      </w:r>
      <w:r w:rsidRPr="00C07B7E">
        <w:rPr>
          <w:rFonts w:ascii="Cambria Math" w:hAnsi="Cambria Math" w:cs="Cambria Math"/>
          <w:snapToGrid w:val="0"/>
          <w:kern w:val="0"/>
          <w:sz w:val="24"/>
        </w:rPr>
        <w:t>𝑟</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表示实际评分，而</w:t>
      </w:r>
      <w:r w:rsidRPr="00C07B7E">
        <w:rPr>
          <w:rFonts w:ascii="Cambria Math" w:hAnsi="Cambria Math" w:cs="Cambria Math"/>
          <w:snapToGrid w:val="0"/>
          <w:kern w:val="0"/>
          <w:sz w:val="24"/>
        </w:rPr>
        <w:t>𝑁</w:t>
      </w:r>
      <w:r w:rsidRPr="00C07B7E">
        <w:rPr>
          <w:rFonts w:hint="eastAsia"/>
          <w:snapToGrid w:val="0"/>
          <w:kern w:val="0"/>
          <w:sz w:val="24"/>
        </w:rPr>
        <w:t>表示对此内容的评分总分。在实验中我们将本文提出的</w:t>
      </w:r>
      <w:proofErr w:type="gramStart"/>
      <w:r w:rsidRPr="00C07B7E">
        <w:rPr>
          <w:rFonts w:hint="eastAsia"/>
          <w:snapToGrid w:val="0"/>
          <w:kern w:val="0"/>
          <w:sz w:val="24"/>
        </w:rPr>
        <w:t>基于降维和</w:t>
      </w:r>
      <w:proofErr w:type="gramEnd"/>
      <w:r w:rsidRPr="00C07B7E">
        <w:rPr>
          <w:rFonts w:hint="eastAsia"/>
          <w:snapToGrid w:val="0"/>
          <w:kern w:val="0"/>
          <w:sz w:val="24"/>
        </w:rPr>
        <w:t>聚类的协同过滤算法与基于</w:t>
      </w:r>
      <w:r w:rsidRPr="00C07B7E">
        <w:rPr>
          <w:rFonts w:hint="eastAsia"/>
          <w:snapToGrid w:val="0"/>
          <w:kern w:val="0"/>
          <w:sz w:val="24"/>
        </w:rPr>
        <w:t xml:space="preserve"> K </w:t>
      </w:r>
      <w:r w:rsidRPr="00C07B7E">
        <w:rPr>
          <w:rFonts w:hint="eastAsia"/>
          <w:snapToGrid w:val="0"/>
          <w:kern w:val="0"/>
          <w:sz w:val="24"/>
        </w:rPr>
        <w:t>均值算法的协同过滤算法和基于</w:t>
      </w:r>
      <w:r w:rsidRPr="00C07B7E">
        <w:rPr>
          <w:rFonts w:hint="eastAsia"/>
          <w:snapToGrid w:val="0"/>
          <w:kern w:val="0"/>
          <w:sz w:val="24"/>
        </w:rPr>
        <w:t xml:space="preserve"> K </w:t>
      </w:r>
      <w:r w:rsidRPr="00C07B7E">
        <w:rPr>
          <w:rFonts w:hint="eastAsia"/>
          <w:snapToGrid w:val="0"/>
          <w:kern w:val="0"/>
          <w:sz w:val="24"/>
        </w:rPr>
        <w:t>近邻的协同过滤算法进行比较，邻居范围设定为</w:t>
      </w:r>
      <w:r w:rsidRPr="00C07B7E">
        <w:rPr>
          <w:rFonts w:hint="eastAsia"/>
          <w:snapToGrid w:val="0"/>
          <w:kern w:val="0"/>
          <w:sz w:val="24"/>
        </w:rPr>
        <w:t xml:space="preserve"> 10-50</w:t>
      </w:r>
      <w:r w:rsidRPr="00C07B7E">
        <w:rPr>
          <w:rFonts w:hint="eastAsia"/>
          <w:snapToGrid w:val="0"/>
          <w:kern w:val="0"/>
          <w:sz w:val="24"/>
        </w:rPr>
        <w:t>。实验结果</w:t>
      </w:r>
    </w:p>
    <w:p w:rsidR="00831734" w:rsidRDefault="00C07B7E" w:rsidP="00C07B7E">
      <w:pPr>
        <w:spacing w:before="120" w:after="120" w:line="400" w:lineRule="exact"/>
        <w:rPr>
          <w:snapToGrid w:val="0"/>
          <w:kern w:val="0"/>
          <w:sz w:val="24"/>
        </w:rPr>
      </w:pPr>
      <w:r w:rsidRPr="00C07B7E">
        <w:rPr>
          <w:rFonts w:hint="eastAsia"/>
          <w:snapToGrid w:val="0"/>
          <w:kern w:val="0"/>
          <w:sz w:val="24"/>
        </w:rPr>
        <w:t>如表</w:t>
      </w:r>
      <w:r w:rsidRPr="00C07B7E">
        <w:rPr>
          <w:rFonts w:hint="eastAsia"/>
          <w:snapToGrid w:val="0"/>
          <w:kern w:val="0"/>
          <w:sz w:val="24"/>
        </w:rPr>
        <w:t xml:space="preserve"> 3-10 </w:t>
      </w:r>
      <w:r w:rsidRPr="00C07B7E">
        <w:rPr>
          <w:rFonts w:hint="eastAsia"/>
          <w:snapToGrid w:val="0"/>
          <w:kern w:val="0"/>
          <w:sz w:val="24"/>
        </w:rPr>
        <w:t>所示。从表中可以看出本文提出的算法在三个数据集上的表现都不错，都要比另外两个基于传统的聚类算法的效果要好。</w:t>
      </w:r>
    </w:p>
    <w:p w:rsidR="00F8247B" w:rsidRPr="00C07B7E" w:rsidRDefault="00F8247B" w:rsidP="00C07B7E">
      <w:pPr>
        <w:spacing w:before="120" w:after="120" w:line="400" w:lineRule="exact"/>
        <w:rPr>
          <w:snapToGrid w:val="0"/>
          <w:kern w:val="0"/>
          <w:sz w:val="24"/>
        </w:rPr>
      </w:pPr>
      <w:proofErr w:type="spellStart"/>
      <w:r>
        <w:rPr>
          <w:rFonts w:hint="eastAsia"/>
          <w:snapToGrid w:val="0"/>
          <w:kern w:val="0"/>
          <w:sz w:val="24"/>
        </w:rPr>
        <w:t>k</w:t>
      </w:r>
      <w:r>
        <w:rPr>
          <w:snapToGrid w:val="0"/>
          <w:kern w:val="0"/>
          <w:sz w:val="24"/>
        </w:rPr>
        <w:t>means</w:t>
      </w:r>
      <w:proofErr w:type="spellEnd"/>
    </w:p>
    <w:tbl>
      <w:tblPr>
        <w:tblStyle w:val="TableGrid"/>
        <w:tblW w:w="0" w:type="auto"/>
        <w:tblLook w:val="04A0" w:firstRow="1" w:lastRow="0" w:firstColumn="1" w:lastColumn="0" w:noHBand="0" w:noVBand="1"/>
      </w:tblPr>
      <w:tblGrid>
        <w:gridCol w:w="1115"/>
        <w:gridCol w:w="642"/>
        <w:gridCol w:w="644"/>
        <w:gridCol w:w="645"/>
        <w:gridCol w:w="764"/>
        <w:gridCol w:w="645"/>
        <w:gridCol w:w="645"/>
        <w:gridCol w:w="588"/>
        <w:gridCol w:w="764"/>
      </w:tblGrid>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lastRenderedPageBreak/>
              <w:t>聚类数量</w:t>
            </w:r>
          </w:p>
        </w:tc>
        <w:tc>
          <w:tcPr>
            <w:tcW w:w="240" w:type="dxa"/>
          </w:tcPr>
          <w:p w:rsidR="00F8247B" w:rsidRPr="00831734" w:rsidRDefault="00F8247B" w:rsidP="00F8247B">
            <w:pPr>
              <w:spacing w:before="120" w:after="120" w:line="400" w:lineRule="exact"/>
              <w:rPr>
                <w:snapToGrid w:val="0"/>
                <w:kern w:val="0"/>
                <w:sz w:val="24"/>
              </w:rPr>
            </w:pPr>
            <w:r>
              <w:rPr>
                <w:rFonts w:hint="eastAsia"/>
                <w:snapToGrid w:val="0"/>
                <w:kern w:val="0"/>
                <w:sz w:val="24"/>
              </w:rPr>
              <w:t>3</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5</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9</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0</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1</w:t>
            </w:r>
            <w:r>
              <w:rPr>
                <w:snapToGrid w:val="0"/>
                <w:kern w:val="0"/>
                <w:sz w:val="24"/>
              </w:rPr>
              <w:t>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5</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F8247B" w:rsidP="00F8247B">
            <w:pPr>
              <w:spacing w:before="120" w:after="120" w:line="400" w:lineRule="exact"/>
              <w:rPr>
                <w:snapToGrid w:val="0"/>
                <w:kern w:val="0"/>
                <w:sz w:val="24"/>
              </w:rPr>
            </w:pPr>
            <w:r>
              <w:rPr>
                <w:rFonts w:hint="eastAsia"/>
                <w:snapToGrid w:val="0"/>
                <w:kern w:val="0"/>
                <w:sz w:val="24"/>
              </w:rPr>
              <w:t>2</w:t>
            </w:r>
            <w:r>
              <w:rPr>
                <w:snapToGrid w:val="0"/>
                <w:kern w:val="0"/>
                <w:sz w:val="24"/>
              </w:rPr>
              <w:t>0</w:t>
            </w:r>
          </w:p>
        </w:tc>
      </w:tr>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t>M</w:t>
            </w:r>
            <w:r w:rsidR="00CD14B8">
              <w:rPr>
                <w:snapToGrid w:val="0"/>
                <w:kern w:val="0"/>
                <w:sz w:val="24"/>
              </w:rPr>
              <w:t>A</w:t>
            </w:r>
            <w:r>
              <w:rPr>
                <w:rFonts w:hint="eastAsia"/>
                <w:snapToGrid w:val="0"/>
                <w:kern w:val="0"/>
                <w:sz w:val="24"/>
              </w:rPr>
              <w:t>E</w:t>
            </w:r>
          </w:p>
        </w:tc>
        <w:tc>
          <w:tcPr>
            <w:tcW w:w="240"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.78</w:t>
            </w:r>
            <w:r w:rsidR="00CD14B8">
              <w:rPr>
                <w:snapToGrid w:val="0"/>
                <w:kern w:val="0"/>
                <w:sz w:val="24"/>
              </w:rPr>
              <w:t>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0664B4"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.826</w:t>
            </w:r>
          </w:p>
        </w:tc>
      </w:tr>
    </w:tbl>
    <w:p w:rsidR="001C7FD0" w:rsidRDefault="007F579B" w:rsidP="00C07B7E">
      <w:pPr>
        <w:spacing w:before="120" w:after="120" w:line="400" w:lineRule="exact"/>
        <w:rPr>
          <w:rFonts w:hint="eastAsia"/>
          <w:snapToGrid w:val="0"/>
          <w:kern w:val="0"/>
          <w:sz w:val="24"/>
        </w:rPr>
      </w:pPr>
      <w:r>
        <w:rPr>
          <w:rFonts w:hint="eastAsia"/>
          <w:snapToGrid w:val="0"/>
          <w:kern w:val="0"/>
          <w:sz w:val="24"/>
        </w:rPr>
        <w:t>与传统的协同过滤算法</w:t>
      </w:r>
      <w:r>
        <w:rPr>
          <w:rFonts w:hint="eastAsia"/>
          <w:snapToGrid w:val="0"/>
          <w:kern w:val="0"/>
          <w:sz w:val="24"/>
        </w:rPr>
        <w:t>UCF</w:t>
      </w:r>
      <w:r>
        <w:rPr>
          <w:rFonts w:hint="eastAsia"/>
          <w:snapToGrid w:val="0"/>
          <w:kern w:val="0"/>
          <w:sz w:val="24"/>
        </w:rPr>
        <w:t>，</w:t>
      </w:r>
      <w:r w:rsidR="005815ED">
        <w:rPr>
          <w:rFonts w:hint="eastAsia"/>
          <w:snapToGrid w:val="0"/>
          <w:kern w:val="0"/>
          <w:sz w:val="24"/>
        </w:rPr>
        <w:t>基于</w:t>
      </w:r>
      <w:r w:rsidR="005815ED">
        <w:rPr>
          <w:rFonts w:hint="eastAsia"/>
          <w:snapToGrid w:val="0"/>
          <w:kern w:val="0"/>
          <w:sz w:val="24"/>
        </w:rPr>
        <w:t>K</w:t>
      </w:r>
      <w:r w:rsidR="005815ED">
        <w:rPr>
          <w:snapToGrid w:val="0"/>
          <w:kern w:val="0"/>
          <w:sz w:val="24"/>
        </w:rPr>
        <w:t>-means</w:t>
      </w:r>
      <w:r w:rsidR="005815ED">
        <w:rPr>
          <w:rFonts w:hint="eastAsia"/>
          <w:snapToGrid w:val="0"/>
          <w:kern w:val="0"/>
          <w:sz w:val="24"/>
        </w:rPr>
        <w:t>的协同过滤算法，</w:t>
      </w:r>
    </w:p>
    <w:p w:rsidR="00B41CD1" w:rsidRPr="00C07B7E" w:rsidRDefault="00B41CD1" w:rsidP="00C07B7E">
      <w:pPr>
        <w:spacing w:before="120" w:after="120" w:line="400" w:lineRule="exact"/>
        <w:rPr>
          <w:rFonts w:hint="eastAsia"/>
          <w:snapToGrid w:val="0"/>
          <w:kern w:val="0"/>
          <w:sz w:val="24"/>
        </w:rPr>
      </w:pPr>
    </w:p>
    <w:p w:rsidR="00F8247B" w:rsidRDefault="00F8247B" w:rsidP="00F8247B">
      <w:pPr>
        <w:spacing w:line="360" w:lineRule="exact"/>
        <w:jc w:val="center"/>
        <w:rPr>
          <w:rFonts w:eastAsia="SimHei"/>
          <w:b/>
          <w:snapToGrid w:val="0"/>
          <w:spacing w:val="-6"/>
          <w:kern w:val="0"/>
          <w:sz w:val="32"/>
        </w:rPr>
      </w:pPr>
      <w:r>
        <w:rPr>
          <w:rFonts w:eastAsia="SimHei" w:hint="eastAsia"/>
          <w:b/>
          <w:snapToGrid w:val="0"/>
          <w:spacing w:val="-6"/>
          <w:kern w:val="0"/>
          <w:sz w:val="32"/>
        </w:rPr>
        <w:t>第</w:t>
      </w:r>
      <w:r>
        <w:rPr>
          <w:rFonts w:eastAsia="SimHei" w:hint="eastAsia"/>
          <w:b/>
          <w:snapToGrid w:val="0"/>
          <w:spacing w:val="-6"/>
          <w:kern w:val="0"/>
          <w:sz w:val="32"/>
        </w:rPr>
        <w:t>3</w:t>
      </w:r>
      <w:r>
        <w:rPr>
          <w:rFonts w:eastAsia="SimHei" w:hint="eastAsia"/>
          <w:b/>
          <w:snapToGrid w:val="0"/>
          <w:spacing w:val="-6"/>
          <w:kern w:val="0"/>
          <w:sz w:val="32"/>
        </w:rPr>
        <w:t>章　基于蝴蝶优化聚类的协同过滤电影推荐系统</w:t>
      </w:r>
    </w:p>
    <w:p w:rsidR="00F8247B" w:rsidRDefault="00F8247B"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b/>
          <w:snapToGrid w:val="0"/>
          <w:spacing w:val="-6"/>
          <w:kern w:val="0"/>
          <w:sz w:val="32"/>
        </w:rPr>
      </w:pPr>
    </w:p>
    <w:p w:rsidR="00D81991" w:rsidRDefault="00D81991" w:rsidP="00F8247B">
      <w:pPr>
        <w:spacing w:line="360" w:lineRule="exact"/>
        <w:jc w:val="center"/>
        <w:rPr>
          <w:rFonts w:eastAsia="SimHei" w:hint="eastAsia"/>
          <w:b/>
          <w:snapToGrid w:val="0"/>
          <w:spacing w:val="-6"/>
          <w:kern w:val="0"/>
          <w:sz w:val="32"/>
        </w:rPr>
      </w:pPr>
    </w:p>
    <w:p w:rsidR="001C7FD0" w:rsidRPr="00F8247B" w:rsidRDefault="001C7FD0" w:rsidP="00C07B7E">
      <w:pPr>
        <w:spacing w:before="120" w:after="120" w:line="400" w:lineRule="exact"/>
        <w:rPr>
          <w:snapToGrid w:val="0"/>
          <w:kern w:val="0"/>
          <w:sz w:val="24"/>
        </w:rPr>
      </w:pPr>
    </w:p>
    <w:p w:rsidR="00880899" w:rsidRPr="00880899" w:rsidRDefault="00880899" w:rsidP="00880899">
      <w:pPr>
        <w:spacing w:before="120" w:after="120" w:line="400" w:lineRule="exact"/>
        <w:rPr>
          <w:snapToGrid w:val="0"/>
          <w:kern w:val="0"/>
          <w:sz w:val="24"/>
        </w:rPr>
      </w:pPr>
      <w:r w:rsidRPr="00880899">
        <w:rPr>
          <w:rFonts w:hint="eastAsia"/>
          <w:snapToGrid w:val="0"/>
          <w:kern w:val="0"/>
          <w:sz w:val="24"/>
        </w:rPr>
        <w:t>本文的系统使用</w:t>
      </w:r>
      <w:r w:rsidRPr="00880899">
        <w:rPr>
          <w:rFonts w:hint="eastAsia"/>
          <w:snapToGrid w:val="0"/>
          <w:kern w:val="0"/>
          <w:sz w:val="24"/>
        </w:rPr>
        <w:t xml:space="preserve"> </w:t>
      </w:r>
      <w:proofErr w:type="spellStart"/>
      <w:r w:rsidRPr="00880899">
        <w:rPr>
          <w:rFonts w:hint="eastAsia"/>
          <w:snapToGrid w:val="0"/>
          <w:kern w:val="0"/>
          <w:sz w:val="24"/>
        </w:rPr>
        <w:t>Mysql</w:t>
      </w:r>
      <w:proofErr w:type="spellEnd"/>
      <w:r w:rsidRPr="00880899">
        <w:rPr>
          <w:rFonts w:hint="eastAsia"/>
          <w:snapToGrid w:val="0"/>
          <w:kern w:val="0"/>
          <w:sz w:val="24"/>
        </w:rPr>
        <w:t xml:space="preserve"> </w:t>
      </w:r>
      <w:r w:rsidRPr="00880899">
        <w:rPr>
          <w:rFonts w:hint="eastAsia"/>
          <w:snapToGrid w:val="0"/>
          <w:kern w:val="0"/>
          <w:sz w:val="24"/>
        </w:rPr>
        <w:t>数据库保存信息，将收集到的用户信息和推荐算法生成的推荐结果都保存在数据库中。数据库</w:t>
      </w:r>
      <w:r w:rsidRPr="00880899">
        <w:rPr>
          <w:rFonts w:hint="eastAsia"/>
          <w:snapToGrid w:val="0"/>
          <w:kern w:val="0"/>
          <w:sz w:val="24"/>
        </w:rPr>
        <w:lastRenderedPageBreak/>
        <w:t>中包括四张表来保存信息：</w:t>
      </w:r>
      <w:r w:rsidRPr="00880899">
        <w:rPr>
          <w:rFonts w:hint="eastAsia"/>
          <w:snapToGrid w:val="0"/>
          <w:kern w:val="0"/>
          <w:sz w:val="24"/>
        </w:rPr>
        <w:t xml:space="preserve">User </w:t>
      </w:r>
      <w:r w:rsidRPr="00880899">
        <w:rPr>
          <w:rFonts w:hint="eastAsia"/>
          <w:snapToGrid w:val="0"/>
          <w:kern w:val="0"/>
          <w:sz w:val="24"/>
        </w:rPr>
        <w:t>表保存客户基本信息；</w:t>
      </w:r>
      <w:r w:rsidRPr="00880899">
        <w:rPr>
          <w:rFonts w:hint="eastAsia"/>
          <w:snapToGrid w:val="0"/>
          <w:kern w:val="0"/>
          <w:sz w:val="24"/>
        </w:rPr>
        <w:t xml:space="preserve">Movie </w:t>
      </w:r>
      <w:r w:rsidRPr="00880899">
        <w:rPr>
          <w:rFonts w:hint="eastAsia"/>
          <w:snapToGrid w:val="0"/>
          <w:kern w:val="0"/>
          <w:sz w:val="24"/>
        </w:rPr>
        <w:t>表中保存影视内容基本信息；</w:t>
      </w:r>
      <w:r w:rsidRPr="00880899">
        <w:rPr>
          <w:rFonts w:hint="eastAsia"/>
          <w:snapToGrid w:val="0"/>
          <w:kern w:val="0"/>
          <w:sz w:val="24"/>
        </w:rPr>
        <w:t xml:space="preserve">Ratings </w:t>
      </w:r>
      <w:r w:rsidRPr="00880899">
        <w:rPr>
          <w:rFonts w:hint="eastAsia"/>
          <w:snapToGrid w:val="0"/>
          <w:kern w:val="0"/>
          <w:sz w:val="24"/>
        </w:rPr>
        <w:t>表中保存影视内容属性及其评分等信息；</w:t>
      </w:r>
      <w:r w:rsidRPr="00880899">
        <w:rPr>
          <w:rFonts w:hint="eastAsia"/>
          <w:snapToGrid w:val="0"/>
          <w:kern w:val="0"/>
          <w:sz w:val="24"/>
        </w:rPr>
        <w:t xml:space="preserve">Recommend </w:t>
      </w:r>
      <w:r w:rsidRPr="00880899">
        <w:rPr>
          <w:rFonts w:hint="eastAsia"/>
          <w:snapToGrid w:val="0"/>
          <w:kern w:val="0"/>
          <w:sz w:val="24"/>
        </w:rPr>
        <w:t>表中保存预测结果。</w:t>
      </w:r>
      <w:r w:rsidRPr="00880899">
        <w:rPr>
          <w:rFonts w:hint="eastAsia"/>
          <w:snapToGrid w:val="0"/>
          <w:kern w:val="0"/>
          <w:sz w:val="24"/>
        </w:rPr>
        <w:t xml:space="preserve"> </w:t>
      </w:r>
    </w:p>
    <w:p w:rsidR="00880899" w:rsidRPr="00CE7CBF" w:rsidRDefault="00880899" w:rsidP="00CE7CBF">
      <w:pPr>
        <w:pStyle w:val="ListParagraph"/>
        <w:numPr>
          <w:ilvl w:val="0"/>
          <w:numId w:val="3"/>
        </w:numPr>
        <w:spacing w:before="120" w:after="120" w:line="400" w:lineRule="exact"/>
        <w:ind w:firstLineChars="0"/>
        <w:rPr>
          <w:snapToGrid w:val="0"/>
          <w:kern w:val="0"/>
          <w:sz w:val="24"/>
        </w:rPr>
      </w:pPr>
      <w:r w:rsidRPr="00CE7CBF">
        <w:rPr>
          <w:rFonts w:hint="eastAsia"/>
          <w:snapToGrid w:val="0"/>
          <w:kern w:val="0"/>
          <w:sz w:val="24"/>
        </w:rPr>
        <w:t xml:space="preserve">  </w:t>
      </w:r>
      <w:r w:rsidRPr="00CE7CBF">
        <w:rPr>
          <w:rFonts w:hint="eastAsia"/>
          <w:snapToGrid w:val="0"/>
          <w:kern w:val="0"/>
          <w:sz w:val="24"/>
        </w:rPr>
        <w:t>用户信息表</w:t>
      </w:r>
      <w:r w:rsidRPr="00CE7CBF">
        <w:rPr>
          <w:rFonts w:hint="eastAsia"/>
          <w:snapToGrid w:val="0"/>
          <w:kern w:val="0"/>
          <w:sz w:val="24"/>
        </w:rPr>
        <w:t>User</w:t>
      </w:r>
      <w:r w:rsidRPr="00CE7CBF">
        <w:rPr>
          <w:rFonts w:hint="eastAsia"/>
          <w:snapToGrid w:val="0"/>
          <w:kern w:val="0"/>
          <w:sz w:val="24"/>
        </w:rPr>
        <w:t>表</w:t>
      </w:r>
      <w:r w:rsidRPr="00CE7CBF">
        <w:rPr>
          <w:rFonts w:hint="eastAsia"/>
          <w:snapToGrid w:val="0"/>
          <w:kern w:val="0"/>
          <w:sz w:val="24"/>
        </w:rPr>
        <w:t xml:space="preserve"> </w:t>
      </w:r>
    </w:p>
    <w:p w:rsidR="00880899" w:rsidRPr="00880899" w:rsidRDefault="00880899" w:rsidP="00880899">
      <w:pPr>
        <w:spacing w:before="120" w:after="120" w:line="400" w:lineRule="exact"/>
        <w:rPr>
          <w:snapToGrid w:val="0"/>
          <w:kern w:val="0"/>
          <w:sz w:val="24"/>
        </w:rPr>
      </w:pPr>
      <w:r w:rsidRPr="00880899">
        <w:rPr>
          <w:rFonts w:hint="eastAsia"/>
          <w:snapToGrid w:val="0"/>
          <w:kern w:val="0"/>
          <w:sz w:val="24"/>
        </w:rPr>
        <w:t>用户信息表包括用户</w:t>
      </w:r>
      <w:r w:rsidRPr="00880899">
        <w:rPr>
          <w:rFonts w:hint="eastAsia"/>
          <w:snapToGrid w:val="0"/>
          <w:kern w:val="0"/>
          <w:sz w:val="24"/>
        </w:rPr>
        <w:t xml:space="preserve"> id</w:t>
      </w:r>
      <w:r w:rsidRPr="00880899">
        <w:rPr>
          <w:rFonts w:hint="eastAsia"/>
          <w:snapToGrid w:val="0"/>
          <w:kern w:val="0"/>
          <w:sz w:val="24"/>
        </w:rPr>
        <w:t>、用户姓名、用户密码、</w:t>
      </w:r>
      <w:r w:rsidR="00CE7CBF">
        <w:rPr>
          <w:rFonts w:hint="eastAsia"/>
          <w:snapToGrid w:val="0"/>
          <w:kern w:val="0"/>
          <w:sz w:val="24"/>
        </w:rPr>
        <w:t>邮箱</w:t>
      </w:r>
      <w:r w:rsidRPr="00880899">
        <w:rPr>
          <w:rFonts w:hint="eastAsia"/>
          <w:snapToGrid w:val="0"/>
          <w:kern w:val="0"/>
          <w:sz w:val="24"/>
        </w:rPr>
        <w:t>、</w:t>
      </w:r>
      <w:r w:rsidR="00CE7CBF">
        <w:rPr>
          <w:rFonts w:hint="eastAsia"/>
          <w:snapToGrid w:val="0"/>
          <w:kern w:val="0"/>
          <w:sz w:val="24"/>
        </w:rPr>
        <w:t>手机号</w:t>
      </w:r>
      <w:r w:rsidRPr="00880899">
        <w:rPr>
          <w:rFonts w:hint="eastAsia"/>
          <w:snapToGrid w:val="0"/>
          <w:kern w:val="0"/>
          <w:sz w:val="24"/>
        </w:rPr>
        <w:t>、</w:t>
      </w:r>
      <w:r w:rsidR="00CE7CBF">
        <w:rPr>
          <w:rFonts w:hint="eastAsia"/>
          <w:snapToGrid w:val="0"/>
          <w:kern w:val="0"/>
          <w:sz w:val="24"/>
        </w:rPr>
        <w:t>简介、头像和用户评论外键，电影收藏外键</w:t>
      </w:r>
    </w:p>
    <w:p w:rsidR="001C7FD0" w:rsidRPr="00880899" w:rsidRDefault="00880899" w:rsidP="00880899">
      <w:pPr>
        <w:spacing w:before="120" w:after="120" w:line="400" w:lineRule="exact"/>
        <w:rPr>
          <w:snapToGrid w:val="0"/>
          <w:kern w:val="0"/>
          <w:sz w:val="24"/>
        </w:rPr>
      </w:pPr>
      <w:r w:rsidRPr="00880899">
        <w:rPr>
          <w:rFonts w:hint="eastAsia"/>
          <w:snapToGrid w:val="0"/>
          <w:kern w:val="0"/>
          <w:sz w:val="24"/>
        </w:rPr>
        <w:t>，如表</w:t>
      </w:r>
      <w:r w:rsidRPr="00880899">
        <w:rPr>
          <w:rFonts w:hint="eastAsia"/>
          <w:snapToGrid w:val="0"/>
          <w:kern w:val="0"/>
          <w:sz w:val="24"/>
        </w:rPr>
        <w:t xml:space="preserve"> 4-1 </w:t>
      </w:r>
      <w:r w:rsidRPr="00880899">
        <w:rPr>
          <w:rFonts w:hint="eastAsia"/>
          <w:snapToGrid w:val="0"/>
          <w:kern w:val="0"/>
          <w:sz w:val="24"/>
        </w:rPr>
        <w:t>所示。</w:t>
      </w:r>
    </w:p>
    <w:tbl>
      <w:tblPr>
        <w:tblStyle w:val="TableGrid"/>
        <w:tblW w:w="0" w:type="auto"/>
        <w:tblLook w:val="04A0" w:firstRow="1" w:lastRow="0" w:firstColumn="1" w:lastColumn="0" w:noHBand="0" w:noVBand="1"/>
      </w:tblPr>
      <w:tblGrid>
        <w:gridCol w:w="2150"/>
        <w:gridCol w:w="2151"/>
        <w:gridCol w:w="2151"/>
      </w:tblGrid>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sidRPr="00CE7CBF">
              <w:rPr>
                <w:rFonts w:eastAsia="SimSun"/>
                <w:snapToGrid w:val="0"/>
                <w:kern w:val="0"/>
                <w:sz w:val="24"/>
              </w:rPr>
              <w:t>Field</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T</w:t>
            </w:r>
            <w:r w:rsidRPr="00CE7CBF">
              <w:rPr>
                <w:rFonts w:eastAsia="SimSun"/>
                <w:snapToGrid w:val="0"/>
                <w:kern w:val="0"/>
                <w:sz w:val="24"/>
              </w:rPr>
              <w:t>ype</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D</w:t>
            </w:r>
            <w:r w:rsidRPr="00CE7CBF">
              <w:rPr>
                <w:rFonts w:eastAsia="SimSun"/>
                <w:snapToGrid w:val="0"/>
                <w:kern w:val="0"/>
                <w:sz w:val="24"/>
              </w:rPr>
              <w:t>esc</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hint="eastAsia"/>
                <w:snapToGrid w:val="0"/>
                <w:kern w:val="0"/>
                <w:sz w:val="24"/>
              </w:rPr>
              <w:t>i</w:t>
            </w:r>
            <w:r>
              <w:rPr>
                <w:rFonts w:eastAsia="SimSun"/>
                <w:snapToGrid w:val="0"/>
                <w:kern w:val="0"/>
                <w:sz w:val="24"/>
              </w:rPr>
              <w:t>d</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Bigint10)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w:t>
            </w:r>
            <w:r>
              <w:rPr>
                <w:rFonts w:eastAsia="SimSun"/>
                <w:snapToGrid w:val="0"/>
                <w:kern w:val="0"/>
                <w:sz w:val="24"/>
              </w:rPr>
              <w:t>id,</w:t>
            </w:r>
            <w:r>
              <w:rPr>
                <w:rFonts w:eastAsia="SimSun"/>
                <w:snapToGrid w:val="0"/>
                <w:kern w:val="0"/>
                <w:sz w:val="24"/>
              </w:rPr>
              <w:t>主键，自增</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name</w:t>
            </w:r>
          </w:p>
        </w:tc>
        <w:tc>
          <w:tcPr>
            <w:tcW w:w="2151" w:type="dxa"/>
          </w:tcPr>
          <w:p w:rsidR="00CE7CBF" w:rsidRPr="00CE7CBF" w:rsidRDefault="00CE7CBF" w:rsidP="00CE7CBF">
            <w:pPr>
              <w:spacing w:before="120" w:after="120" w:line="400" w:lineRule="exact"/>
              <w:rPr>
                <w:rFonts w:eastAsia="SimSun"/>
                <w:snapToGrid w:val="0"/>
                <w:kern w:val="0"/>
                <w:sz w:val="24"/>
              </w:rPr>
            </w:pPr>
            <w:proofErr w:type="gramStart"/>
            <w:r>
              <w:rPr>
                <w:rFonts w:eastAsia="SimSun"/>
                <w:snapToGrid w:val="0"/>
                <w:kern w:val="0"/>
                <w:sz w:val="24"/>
              </w:rPr>
              <w:t>Varchar(</w:t>
            </w:r>
            <w:proofErr w:type="gramEnd"/>
            <w:r>
              <w:rPr>
                <w:rFonts w:eastAsia="SimSun"/>
                <w:snapToGrid w:val="0"/>
                <w:kern w:val="0"/>
                <w:sz w:val="24"/>
              </w:rPr>
              <w:t>100)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用户名称</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bl>
    <w:p w:rsidR="001C7FD0" w:rsidRDefault="001C7FD0">
      <w:pPr>
        <w:spacing w:line="400" w:lineRule="exact"/>
        <w:jc w:val="center"/>
        <w:rPr>
          <w:rFonts w:eastAsia="SimHei"/>
          <w:b/>
          <w:sz w:val="32"/>
        </w:rPr>
      </w:pPr>
    </w:p>
    <w:p w:rsidR="001C7FD0" w:rsidRDefault="001C7FD0">
      <w:pPr>
        <w:spacing w:line="400" w:lineRule="exact"/>
        <w:jc w:val="center"/>
        <w:rPr>
          <w:noProof/>
        </w:rPr>
      </w:pPr>
    </w:p>
    <w:p w:rsidR="00CB259F" w:rsidRDefault="00CB259F">
      <w:pPr>
        <w:spacing w:line="400" w:lineRule="exact"/>
        <w:jc w:val="center"/>
        <w:rPr>
          <w:noProof/>
        </w:rPr>
      </w:pPr>
    </w:p>
    <w:p w:rsidR="00CB259F" w:rsidRDefault="00CB259F">
      <w:pPr>
        <w:spacing w:line="400" w:lineRule="exact"/>
        <w:jc w:val="center"/>
        <w:rPr>
          <w:rFonts w:hint="eastAsia"/>
          <w:noProof/>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hint="eastAsia"/>
          <w:b/>
          <w:sz w:val="32"/>
        </w:rPr>
      </w:pPr>
    </w:p>
    <w:p w:rsidR="00D81991" w:rsidRDefault="00D81991">
      <w:pPr>
        <w:spacing w:line="400" w:lineRule="exact"/>
        <w:jc w:val="center"/>
        <w:rPr>
          <w:rFonts w:eastAsia="SimHei"/>
          <w:b/>
          <w:sz w:val="32"/>
        </w:rPr>
      </w:pPr>
    </w:p>
    <w:p w:rsidR="00D81991" w:rsidRDefault="00684F4F">
      <w:pPr>
        <w:spacing w:line="400" w:lineRule="exact"/>
        <w:jc w:val="center"/>
        <w:rPr>
          <w:rFonts w:eastAsia="SimHei"/>
          <w:b/>
          <w:sz w:val="32"/>
        </w:rPr>
      </w:pPr>
      <w:r>
        <w:rPr>
          <w:rFonts w:eastAsia="SimHei"/>
          <w:b/>
          <w:noProof/>
          <w:sz w:val="32"/>
        </w:rPr>
        <w:drawing>
          <wp:anchor distT="0" distB="0" distL="114300" distR="114300" simplePos="0" relativeHeight="251652608" behindDoc="0" locked="0" layoutInCell="1" allowOverlap="1" wp14:anchorId="2D19D7F1" wp14:editId="537DF4DE">
            <wp:simplePos x="0" y="0"/>
            <wp:positionH relativeFrom="column">
              <wp:posOffset>514350</wp:posOffset>
            </wp:positionH>
            <wp:positionV relativeFrom="paragraph">
              <wp:posOffset>307975</wp:posOffset>
            </wp:positionV>
            <wp:extent cx="2705100" cy="173851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后台.png"/>
                    <pic:cNvPicPr/>
                  </pic:nvPicPr>
                  <pic:blipFill>
                    <a:blip r:embed="rId18">
                      <a:extLst>
                        <a:ext uri="{28A0092B-C50C-407E-A947-70E740481C1C}">
                          <a14:useLocalDpi xmlns:a14="http://schemas.microsoft.com/office/drawing/2010/main" val="0"/>
                        </a:ext>
                      </a:extLst>
                    </a:blip>
                    <a:stretch>
                      <a:fillRect/>
                    </a:stretch>
                  </pic:blipFill>
                  <pic:spPr>
                    <a:xfrm>
                      <a:off x="0" y="0"/>
                      <a:ext cx="2705100" cy="1738513"/>
                    </a:xfrm>
                    <a:prstGeom prst="rect">
                      <a:avLst/>
                    </a:prstGeom>
                  </pic:spPr>
                </pic:pic>
              </a:graphicData>
            </a:graphic>
          </wp:anchor>
        </w:drawing>
      </w:r>
      <w:r>
        <w:rPr>
          <w:noProof/>
        </w:rPr>
        <w:drawing>
          <wp:anchor distT="0" distB="0" distL="114300" distR="114300" simplePos="0" relativeHeight="251654656" behindDoc="0" locked="0" layoutInCell="1" allowOverlap="1" wp14:anchorId="74FB3DD7">
            <wp:simplePos x="0" y="0"/>
            <wp:positionH relativeFrom="column">
              <wp:posOffset>2540</wp:posOffset>
            </wp:positionH>
            <wp:positionV relativeFrom="page">
              <wp:posOffset>3228975</wp:posOffset>
            </wp:positionV>
            <wp:extent cx="3959860" cy="2924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9860" cy="2924175"/>
                    </a:xfrm>
                    <a:prstGeom prst="rect">
                      <a:avLst/>
                    </a:prstGeom>
                  </pic:spPr>
                </pic:pic>
              </a:graphicData>
            </a:graphic>
          </wp:anchor>
        </w:drawing>
      </w:r>
    </w:p>
    <w:p w:rsidR="00684F4F" w:rsidRDefault="00684F4F">
      <w:pPr>
        <w:spacing w:line="400" w:lineRule="exact"/>
        <w:jc w:val="center"/>
        <w:rPr>
          <w:rFonts w:eastAsia="SimHei"/>
          <w:b/>
          <w:sz w:val="32"/>
        </w:rPr>
      </w:pPr>
    </w:p>
    <w:p w:rsidR="00684F4F" w:rsidRDefault="00684F4F">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bookmarkStart w:id="1" w:name="_GoBack"/>
      <w:bookmarkEnd w:id="1"/>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63872" behindDoc="0" locked="0" layoutInCell="1" allowOverlap="1" wp14:anchorId="3D949066">
            <wp:simplePos x="0" y="0"/>
            <wp:positionH relativeFrom="column">
              <wp:posOffset>31115</wp:posOffset>
            </wp:positionH>
            <wp:positionV relativeFrom="paragraph">
              <wp:posOffset>253365</wp:posOffset>
            </wp:positionV>
            <wp:extent cx="3959860" cy="1438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9860" cy="1438275"/>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67968" behindDoc="0" locked="0" layoutInCell="1" allowOverlap="1" wp14:anchorId="2B75DAA7">
            <wp:simplePos x="0" y="0"/>
            <wp:positionH relativeFrom="column">
              <wp:posOffset>145415</wp:posOffset>
            </wp:positionH>
            <wp:positionV relativeFrom="paragraph">
              <wp:posOffset>330200</wp:posOffset>
            </wp:positionV>
            <wp:extent cx="3959860" cy="23977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9860" cy="2397760"/>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1C7FD0" w:rsidRDefault="001C7FD0">
      <w:pPr>
        <w:spacing w:line="400" w:lineRule="exact"/>
        <w:jc w:val="center"/>
        <w:rPr>
          <w:rFonts w:eastAsia="SimHei"/>
          <w:b/>
          <w:sz w:val="32"/>
        </w:rPr>
      </w:pPr>
      <w:r>
        <w:rPr>
          <w:rFonts w:eastAsia="SimHei" w:hint="eastAsia"/>
          <w:b/>
          <w:sz w:val="32"/>
        </w:rPr>
        <w:lastRenderedPageBreak/>
        <w:t>结</w:t>
      </w:r>
      <w:r>
        <w:rPr>
          <w:rFonts w:eastAsia="SimHei" w:hint="eastAsia"/>
          <w:b/>
          <w:sz w:val="32"/>
        </w:rPr>
        <w:t xml:space="preserve">   </w:t>
      </w:r>
      <w:r>
        <w:rPr>
          <w:rFonts w:eastAsia="SimHei" w:hint="eastAsia"/>
          <w:b/>
          <w:sz w:val="32"/>
        </w:rPr>
        <w:t>论</w:t>
      </w:r>
    </w:p>
    <w:p w:rsidR="00876D36" w:rsidRDefault="00876D36">
      <w:pPr>
        <w:spacing w:line="400" w:lineRule="exact"/>
        <w:jc w:val="center"/>
      </w:pPr>
    </w:p>
    <w:p w:rsidR="00876D36" w:rsidRDefault="00876D36">
      <w:pPr>
        <w:spacing w:line="400" w:lineRule="exact"/>
        <w:jc w:val="center"/>
      </w:pPr>
    </w:p>
    <w:p w:rsidR="00876D36" w:rsidRDefault="00876D36">
      <w:pPr>
        <w:spacing w:line="400" w:lineRule="exact"/>
        <w:jc w:val="center"/>
        <w:rPr>
          <w:rFonts w:hint="eastAsia"/>
        </w:rPr>
      </w:pPr>
    </w:p>
    <w:p w:rsidR="001C7FD0" w:rsidRDefault="001C7FD0" w:rsidP="00B823BF">
      <w:pPr>
        <w:spacing w:line="320" w:lineRule="exact"/>
        <w:ind w:firstLine="482"/>
        <w:rPr>
          <w:sz w:val="24"/>
        </w:rPr>
      </w:pPr>
      <w:r>
        <w:rPr>
          <w:rFonts w:hint="eastAsia"/>
          <w:sz w:val="24"/>
        </w:rPr>
        <w:t>本</w:t>
      </w:r>
    </w:p>
    <w:p w:rsidR="001C7FD0" w:rsidRDefault="00B41CD1">
      <w:pPr>
        <w:spacing w:line="400" w:lineRule="exact"/>
        <w:ind w:firstLine="482"/>
        <w:jc w:val="center"/>
        <w:rPr>
          <w:rFonts w:eastAsia="SimHei"/>
          <w:b/>
          <w:sz w:val="30"/>
        </w:rPr>
      </w:pPr>
      <w:r>
        <w:rPr>
          <w:noProof/>
          <w:sz w:val="20"/>
        </w:rPr>
        <w:pict>
          <v:shape id="_x0000_s1352" type="#_x0000_t202" style="position:absolute;left:0;text-align:left;margin-left:0;margin-top:221.6pt;width:425.25pt;height:18.9pt;z-index:251659776" filled="f" stroked="f">
            <v:textbox style="mso-next-textbox:#_x0000_s1352" inset="0,0,0,0">
              <w:txbxContent>
                <w:p w:rsidR="00B41CD1" w:rsidRDefault="00B41CD1">
                  <w:pPr>
                    <w:jc w:val="center"/>
                  </w:pPr>
                  <w:r>
                    <w:rPr>
                      <w:rFonts w:hint="eastAsia"/>
                    </w:rPr>
                    <w:t>-5-</w:t>
                  </w:r>
                </w:p>
              </w:txbxContent>
            </v:textbox>
          </v:shape>
        </w:pict>
      </w:r>
      <w:r w:rsidR="001C7FD0">
        <w:rPr>
          <w:sz w:val="24"/>
        </w:rPr>
        <w:br w:type="page"/>
      </w:r>
      <w:r w:rsidR="001C7FD0">
        <w:rPr>
          <w:rFonts w:eastAsia="SimHei" w:hint="eastAsia"/>
          <w:b/>
          <w:sz w:val="30"/>
        </w:rPr>
        <w:lastRenderedPageBreak/>
        <w:t>参</w:t>
      </w:r>
      <w:r w:rsidR="001C7FD0">
        <w:rPr>
          <w:rFonts w:eastAsia="SimHei" w:hint="eastAsia"/>
          <w:b/>
          <w:sz w:val="30"/>
        </w:rPr>
        <w:t xml:space="preserve">  </w:t>
      </w:r>
      <w:r w:rsidR="001C7FD0">
        <w:rPr>
          <w:rFonts w:eastAsia="SimHei" w:hint="eastAsia"/>
          <w:b/>
          <w:sz w:val="30"/>
        </w:rPr>
        <w:t>考</w:t>
      </w:r>
      <w:r w:rsidR="001C7FD0">
        <w:rPr>
          <w:rFonts w:eastAsia="SimHei" w:hint="eastAsia"/>
          <w:b/>
          <w:sz w:val="30"/>
        </w:rPr>
        <w:t xml:space="preserve">  </w:t>
      </w:r>
      <w:r w:rsidR="001C7FD0">
        <w:rPr>
          <w:rFonts w:eastAsia="SimHei" w:hint="eastAsia"/>
          <w:b/>
          <w:sz w:val="30"/>
        </w:rPr>
        <w:t>文</w:t>
      </w:r>
      <w:r w:rsidR="001C7FD0">
        <w:rPr>
          <w:rFonts w:eastAsia="SimHei" w:hint="eastAsia"/>
          <w:b/>
          <w:sz w:val="30"/>
        </w:rPr>
        <w:t xml:space="preserve">  </w:t>
      </w:r>
      <w:r w:rsidR="001C7FD0">
        <w:rPr>
          <w:rFonts w:eastAsia="SimHei" w:hint="eastAsia"/>
          <w:b/>
          <w:sz w:val="30"/>
        </w:rPr>
        <w:t>献</w:t>
      </w:r>
    </w:p>
    <w:p w:rsidR="001C7FD0" w:rsidRDefault="001C7FD0">
      <w:pPr>
        <w:spacing w:line="400" w:lineRule="exact"/>
        <w:ind w:firstLine="482"/>
        <w:jc w:val="center"/>
        <w:rPr>
          <w:rFonts w:eastAsia="SimHei"/>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w:t>
      </w:r>
      <w:proofErr w:type="gramStart"/>
      <w:r>
        <w:rPr>
          <w:rFonts w:hint="eastAsia"/>
          <w:sz w:val="24"/>
        </w:rPr>
        <w:t>庞</w:t>
      </w:r>
      <w:proofErr w:type="gramEnd"/>
      <w:r>
        <w:rPr>
          <w:rFonts w:hint="eastAsia"/>
          <w:sz w:val="24"/>
        </w:rPr>
        <w:t>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proofErr w:type="gramStart"/>
      <w:r>
        <w:rPr>
          <w:rFonts w:hint="eastAsia"/>
          <w:sz w:val="24"/>
        </w:rPr>
        <w:t>]</w:t>
      </w:r>
      <w:r>
        <w:rPr>
          <w:rFonts w:hint="eastAsia"/>
          <w:sz w:val="20"/>
        </w:rPr>
        <w:t xml:space="preserve"> </w:t>
      </w:r>
      <w:r>
        <w:rPr>
          <w:rFonts w:hint="eastAsia"/>
          <w:sz w:val="14"/>
        </w:rPr>
        <w:t xml:space="preserve"> </w:t>
      </w:r>
      <w:r>
        <w:rPr>
          <w:rFonts w:hint="eastAsia"/>
          <w:sz w:val="24"/>
        </w:rPr>
        <w:t>C</w:t>
      </w:r>
      <w:r>
        <w:rPr>
          <w:sz w:val="24"/>
        </w:rPr>
        <w:t>rippen</w:t>
      </w:r>
      <w:proofErr w:type="gramEnd"/>
      <w:r>
        <w:rPr>
          <w:sz w:val="24"/>
        </w:rPr>
        <w:t xml:space="preserve"> R</w:t>
      </w:r>
      <w:r>
        <w:rPr>
          <w:rFonts w:hint="eastAsia"/>
          <w:sz w:val="24"/>
        </w:rPr>
        <w:t xml:space="preserve"> </w:t>
      </w:r>
      <w:r>
        <w:rPr>
          <w:sz w:val="24"/>
        </w:rPr>
        <w:t xml:space="preserve">C. </w:t>
      </w:r>
      <w:proofErr w:type="spellStart"/>
      <w:r>
        <w:rPr>
          <w:sz w:val="24"/>
        </w:rPr>
        <w:t>Indentification</w:t>
      </w:r>
      <w:proofErr w:type="spellEnd"/>
      <w:r>
        <w:rPr>
          <w:sz w:val="24"/>
        </w:rPr>
        <w:t xml:space="preserve"> of </w:t>
      </w:r>
      <w:proofErr w:type="spellStart"/>
      <w:r>
        <w:rPr>
          <w:sz w:val="24"/>
        </w:rPr>
        <w:t>Oragnic</w:t>
      </w:r>
      <w:proofErr w:type="spellEnd"/>
      <w:r>
        <w:rPr>
          <w:sz w:val="24"/>
        </w:rPr>
        <w:t xml:space="preserve">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proofErr w:type="spellStart"/>
      <w:r>
        <w:rPr>
          <w:sz w:val="24"/>
        </w:rPr>
        <w:t>Pecsok</w:t>
      </w:r>
      <w:proofErr w:type="spellEnd"/>
      <w:r>
        <w:rPr>
          <w:sz w:val="24"/>
        </w:rPr>
        <w:t xml:space="preserve"> R </w:t>
      </w:r>
      <w:r>
        <w:rPr>
          <w:rFonts w:hint="eastAsia"/>
          <w:sz w:val="24"/>
        </w:rPr>
        <w:t>L</w:t>
      </w:r>
      <w:r>
        <w:rPr>
          <w:sz w:val="24"/>
        </w:rPr>
        <w:t xml:space="preserve">, </w:t>
      </w:r>
      <w:proofErr w:type="spellStart"/>
      <w:r>
        <w:rPr>
          <w:sz w:val="24"/>
        </w:rPr>
        <w:t>Shieds</w:t>
      </w:r>
      <w:proofErr w:type="spellEnd"/>
      <w:r>
        <w:rPr>
          <w:sz w:val="24"/>
        </w:rPr>
        <w:t xml:space="preserve"> L D, Cairns T, et al. Modern Methods </w:t>
      </w:r>
      <w:r>
        <w:rPr>
          <w:rFonts w:hint="eastAsia"/>
          <w:sz w:val="24"/>
        </w:rPr>
        <w:t xml:space="preserve">of </w:t>
      </w:r>
      <w:r>
        <w:rPr>
          <w:sz w:val="24"/>
        </w:rPr>
        <w:t xml:space="preserve">Chemical </w:t>
      </w:r>
      <w:proofErr w:type="gramStart"/>
      <w:r>
        <w:rPr>
          <w:sz w:val="24"/>
        </w:rPr>
        <w:t>Analysis,  New</w:t>
      </w:r>
      <w:proofErr w:type="gramEnd"/>
      <w:r>
        <w:rPr>
          <w:sz w:val="24"/>
        </w:rPr>
        <w:t xml:space="preserve">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B41CD1">
      <w:pPr>
        <w:spacing w:line="400" w:lineRule="exact"/>
        <w:jc w:val="center"/>
        <w:rPr>
          <w:rFonts w:ascii="SimHei" w:eastAsia="SimHei"/>
          <w:sz w:val="36"/>
        </w:rPr>
      </w:pPr>
      <w:r>
        <w:rPr>
          <w:noProof/>
          <w:sz w:val="20"/>
        </w:rPr>
        <w:pict>
          <v:shape id="_x0000_s1353" type="#_x0000_t202" style="position:absolute;left:0;text-align:left;margin-left:-1.8pt;margin-top:363.05pt;width:425.25pt;height:18.9pt;z-index:251660800" filled="f" stroked="f">
            <v:textbox style="mso-next-textbox:#_x0000_s1353" inset="0,0,0,0">
              <w:txbxContent>
                <w:p w:rsidR="00B41CD1" w:rsidRDefault="00B41CD1">
                  <w:pPr>
                    <w:jc w:val="center"/>
                  </w:pPr>
                  <w:r>
                    <w:rPr>
                      <w:rFonts w:hint="eastAsia"/>
                    </w:rPr>
                    <w:t>-6-</w:t>
                  </w:r>
                </w:p>
              </w:txbxContent>
            </v:textbox>
          </v:shape>
        </w:pict>
      </w:r>
      <w:r>
        <w:rPr>
          <w:noProof/>
          <w:sz w:val="20"/>
        </w:rPr>
        <w:pict>
          <v:shape id="_x0000_s1354" type="#_x0000_t202" style="position:absolute;left:0;text-align:left;margin-left:0;margin-top:461.6pt;width:425.25pt;height:18.9pt;z-index:251661824" filled="f" stroked="f">
            <v:textbox style="mso-next-textbox:#_x0000_s1354" inset="0,0,0,0">
              <w:txbxContent>
                <w:p w:rsidR="00B41CD1" w:rsidRDefault="00B41CD1">
                  <w:pPr>
                    <w:jc w:val="center"/>
                  </w:pPr>
                  <w:r>
                    <w:rPr>
                      <w:rFonts w:hint="eastAsia"/>
                    </w:rPr>
                    <w:t>-10-</w:t>
                  </w:r>
                </w:p>
              </w:txbxContent>
            </v:textbox>
          </v:shape>
        </w:pict>
      </w:r>
      <w:r w:rsidR="001C7FD0">
        <w:rPr>
          <w:sz w:val="24"/>
        </w:rPr>
        <w:br w:type="page"/>
      </w:r>
      <w:r w:rsidR="001C7FD0">
        <w:rPr>
          <w:rFonts w:ascii="SimHei" w:eastAsia="SimHei"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r>
        <w:rPr>
          <w:rFonts w:hint="eastAsia"/>
          <w:sz w:val="24"/>
        </w:rPr>
        <w:t xml:space="preserve">[1] </w:t>
      </w:r>
      <w:r>
        <w:rPr>
          <w:rFonts w:hint="eastAsia"/>
          <w:sz w:val="24"/>
        </w:rPr>
        <w:t>刘长江，邵国寅，王雄</w:t>
      </w:r>
      <w:r>
        <w:rPr>
          <w:rFonts w:hint="eastAsia"/>
          <w:sz w:val="24"/>
        </w:rPr>
        <w:t xml:space="preserve">. </w:t>
      </w:r>
      <w:r>
        <w:rPr>
          <w:rFonts w:hint="eastAsia"/>
          <w:sz w:val="24"/>
        </w:rPr>
        <w:t>环己烷高压氧化液</w:t>
      </w:r>
      <w:proofErr w:type="gramStart"/>
      <w:r>
        <w:rPr>
          <w:rFonts w:hint="eastAsia"/>
          <w:sz w:val="24"/>
        </w:rPr>
        <w:t>中环己基过氧化氢</w:t>
      </w:r>
      <w:proofErr w:type="gramEnd"/>
      <w:r>
        <w:rPr>
          <w:rFonts w:hint="eastAsia"/>
          <w:sz w:val="24"/>
        </w:rPr>
        <w:t>的气相色谱分析</w:t>
      </w:r>
      <w:r>
        <w:rPr>
          <w:rFonts w:hint="eastAsia"/>
          <w:sz w:val="24"/>
        </w:rPr>
        <w:t>.</w:t>
      </w:r>
      <w:r>
        <w:rPr>
          <w:rFonts w:hint="eastAsia"/>
          <w:sz w:val="24"/>
        </w:rPr>
        <w:t>湖南大学学报，已接受，待发表，文章编号</w:t>
      </w:r>
      <w:r>
        <w:rPr>
          <w:rFonts w:hint="eastAsia"/>
          <w:sz w:val="24"/>
        </w:rPr>
        <w:t>20023497</w:t>
      </w:r>
    </w:p>
    <w:p w:rsidR="001C7FD0" w:rsidRDefault="001C7FD0">
      <w:pPr>
        <w:spacing w:line="400" w:lineRule="exact"/>
        <w:ind w:left="420" w:hangingChars="175" w:hanging="420"/>
        <w:rPr>
          <w:sz w:val="24"/>
        </w:rPr>
      </w:pPr>
    </w:p>
    <w:p w:rsidR="001C7FD0" w:rsidRDefault="001C7FD0">
      <w:pPr>
        <w:spacing w:line="400" w:lineRule="exact"/>
        <w:rPr>
          <w:sz w:val="24"/>
        </w:rPr>
      </w:pPr>
    </w:p>
    <w:p w:rsidR="001C7FD0" w:rsidRDefault="00B41CD1">
      <w:pPr>
        <w:spacing w:line="400" w:lineRule="exact"/>
        <w:jc w:val="center"/>
        <w:rPr>
          <w:sz w:val="24"/>
        </w:rPr>
      </w:pPr>
      <w:r>
        <w:rPr>
          <w:noProof/>
          <w:sz w:val="20"/>
        </w:rPr>
        <w:pict>
          <v:shape id="_x0000_s1357" type="#_x0000_t202" style="position:absolute;left:0;text-align:left;margin-left:-1.8pt;margin-top:461.45pt;width:425.25pt;height:18.9pt;z-index:251663872" filled="f" stroked="f">
            <v:textbox style="mso-next-textbox:#_x0000_s1357" inset="0,0,0,0">
              <w:txbxContent>
                <w:p w:rsidR="00B41CD1" w:rsidRDefault="00B41CD1">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rFonts w:eastAsia="SimHei"/>
          <w:sz w:val="44"/>
        </w:rPr>
      </w:pPr>
      <w:r>
        <w:rPr>
          <w:rFonts w:eastAsia="SimHei" w:hint="eastAsia"/>
          <w:sz w:val="44"/>
        </w:rPr>
        <w:t>致</w:t>
      </w:r>
      <w:r>
        <w:rPr>
          <w:rFonts w:eastAsia="SimHei" w:hint="eastAsia"/>
          <w:sz w:val="44"/>
        </w:rPr>
        <w:t xml:space="preserve"> </w:t>
      </w:r>
      <w:r>
        <w:rPr>
          <w:rFonts w:eastAsia="SimHei" w:hint="eastAsia"/>
          <w:sz w:val="44"/>
        </w:rPr>
        <w:t>谢</w:t>
      </w:r>
    </w:p>
    <w:p w:rsidR="001C7FD0" w:rsidRDefault="001C7FD0">
      <w:pPr>
        <w:spacing w:line="400" w:lineRule="exact"/>
        <w:rPr>
          <w:sz w:val="24"/>
        </w:rPr>
      </w:pPr>
    </w:p>
    <w:p w:rsidR="001C7FD0" w:rsidRDefault="001C7FD0">
      <w:pPr>
        <w:spacing w:line="400" w:lineRule="exact"/>
        <w:rPr>
          <w:sz w:val="24"/>
        </w:rPr>
      </w:pPr>
    </w:p>
    <w:p w:rsidR="001C7FD0" w:rsidRDefault="001C7FD0">
      <w:pPr>
        <w:spacing w:line="400" w:lineRule="exact"/>
        <w:rPr>
          <w:sz w:val="24"/>
        </w:rPr>
      </w:pPr>
    </w:p>
    <w:p w:rsidR="001C7FD0" w:rsidRDefault="00B41CD1">
      <w:pPr>
        <w:spacing w:line="400" w:lineRule="exact"/>
        <w:jc w:val="center"/>
        <w:rPr>
          <w:sz w:val="24"/>
        </w:rPr>
      </w:pPr>
      <w:r>
        <w:rPr>
          <w:noProof/>
          <w:sz w:val="20"/>
        </w:rPr>
        <w:lastRenderedPageBreak/>
        <w:pict>
          <v:shape id="_x0000_s1355" type="#_x0000_t202" style="position:absolute;left:0;text-align:left;margin-left:0;margin-top:563.6pt;width:425.25pt;height:18.9pt;z-index:251662848" filled="f" stroked="f">
            <v:textbox style="mso-next-textbox:#_x0000_s1355" inset="0,0,0,0">
              <w:txbxContent>
                <w:p w:rsidR="00B41CD1" w:rsidRDefault="00B41CD1">
                  <w:pPr>
                    <w:jc w:val="center"/>
                  </w:pPr>
                  <w:r>
                    <w:rPr>
                      <w:rFonts w:hint="eastAsia"/>
                    </w:rPr>
                    <w:t>-7-</w:t>
                  </w:r>
                </w:p>
              </w:txbxContent>
            </v:textbox>
          </v:shape>
        </w:pict>
      </w:r>
      <w:r w:rsidR="001C7FD0">
        <w:rPr>
          <w:rFonts w:hint="eastAsia"/>
          <w:sz w:val="24"/>
        </w:rPr>
        <w:t>……（略）</w:t>
      </w:r>
    </w:p>
    <w:p w:rsidR="001C7FD0" w:rsidRDefault="001C7FD0">
      <w:pPr>
        <w:spacing w:line="400" w:lineRule="exact"/>
      </w:pPr>
      <w:r>
        <w:rPr>
          <w:rFonts w:hint="eastAsia"/>
        </w:rPr>
        <w:t xml:space="preserve"> </w:t>
      </w:r>
    </w:p>
    <w:p w:rsidR="001C7FD0" w:rsidRDefault="001C7FD0">
      <w:pPr>
        <w:spacing w:line="400" w:lineRule="exact"/>
        <w:ind w:left="1142" w:hangingChars="519" w:hanging="1142"/>
        <w:jc w:val="left"/>
        <w:rPr>
          <w:sz w:val="22"/>
        </w:rPr>
      </w:pPr>
    </w:p>
    <w:sectPr w:rsidR="001C7FD0" w:rsidSect="002B6826">
      <w:footerReference w:type="even" r:id="rId22"/>
      <w:footerReference w:type="default" r:id="rId23"/>
      <w:pgSz w:w="7938" w:h="11510"/>
      <w:pgMar w:top="851" w:right="851" w:bottom="851"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8F" w:rsidRDefault="00B5798F">
      <w:r>
        <w:separator/>
      </w:r>
    </w:p>
  </w:endnote>
  <w:endnote w:type="continuationSeparator" w:id="0">
    <w:p w:rsidR="00B5798F" w:rsidRDefault="00B5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CD1" w:rsidRDefault="00B41C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B41CD1" w:rsidRDefault="00B41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CD1" w:rsidRDefault="00B41C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B41CD1" w:rsidRDefault="00B41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8F" w:rsidRDefault="00B5798F">
      <w:r>
        <w:separator/>
      </w:r>
    </w:p>
  </w:footnote>
  <w:footnote w:type="continuationSeparator" w:id="0">
    <w:p w:rsidR="00B5798F" w:rsidRDefault="00B57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DCF5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52235710"/>
    <w:multiLevelType w:val="singleLevel"/>
    <w:tmpl w:val="762027BC"/>
    <w:lvl w:ilvl="0">
      <w:start w:val="5"/>
      <w:numFmt w:val="decimal"/>
      <w:lvlText w:val="[%1]"/>
      <w:lvlJc w:val="left"/>
      <w:pPr>
        <w:tabs>
          <w:tab w:val="num" w:pos="510"/>
        </w:tabs>
        <w:ind w:left="510" w:hanging="510"/>
      </w:pPr>
      <w:rPr>
        <w:rFonts w:hint="eastAsia"/>
      </w:rPr>
    </w:lvl>
  </w:abstractNum>
  <w:abstractNum w:abstractNumId="2" w15:restartNumberingAfterBreak="0">
    <w:nsid w:val="7E4D13EB"/>
    <w:multiLevelType w:val="hybridMultilevel"/>
    <w:tmpl w:val="D174DDFE"/>
    <w:lvl w:ilvl="0" w:tplc="5FFE0B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711C"/>
    <w:rsid w:val="00015153"/>
    <w:rsid w:val="00033B78"/>
    <w:rsid w:val="000518B6"/>
    <w:rsid w:val="000664B4"/>
    <w:rsid w:val="00082BB3"/>
    <w:rsid w:val="0008505C"/>
    <w:rsid w:val="000B55FB"/>
    <w:rsid w:val="000E2FE1"/>
    <w:rsid w:val="000F7CE3"/>
    <w:rsid w:val="001512C3"/>
    <w:rsid w:val="00157345"/>
    <w:rsid w:val="00192973"/>
    <w:rsid w:val="001C7FD0"/>
    <w:rsid w:val="001D14AE"/>
    <w:rsid w:val="002236F4"/>
    <w:rsid w:val="0023182D"/>
    <w:rsid w:val="00297620"/>
    <w:rsid w:val="002B6826"/>
    <w:rsid w:val="002C0238"/>
    <w:rsid w:val="002C163F"/>
    <w:rsid w:val="002E4328"/>
    <w:rsid w:val="003B2060"/>
    <w:rsid w:val="003C307A"/>
    <w:rsid w:val="003D3016"/>
    <w:rsid w:val="0042652A"/>
    <w:rsid w:val="00434CA2"/>
    <w:rsid w:val="004F09EB"/>
    <w:rsid w:val="0054086A"/>
    <w:rsid w:val="005815ED"/>
    <w:rsid w:val="00611539"/>
    <w:rsid w:val="00684F4F"/>
    <w:rsid w:val="006A673C"/>
    <w:rsid w:val="006D2084"/>
    <w:rsid w:val="006D3A38"/>
    <w:rsid w:val="0073700D"/>
    <w:rsid w:val="007A67C3"/>
    <w:rsid w:val="007F3055"/>
    <w:rsid w:val="007F579B"/>
    <w:rsid w:val="00831734"/>
    <w:rsid w:val="00876D36"/>
    <w:rsid w:val="00880899"/>
    <w:rsid w:val="008C36AB"/>
    <w:rsid w:val="00977A85"/>
    <w:rsid w:val="00986AA4"/>
    <w:rsid w:val="009C4561"/>
    <w:rsid w:val="009D0F38"/>
    <w:rsid w:val="00A22BC7"/>
    <w:rsid w:val="00B02C23"/>
    <w:rsid w:val="00B41CD1"/>
    <w:rsid w:val="00B51505"/>
    <w:rsid w:val="00B5798F"/>
    <w:rsid w:val="00B823BF"/>
    <w:rsid w:val="00BA4286"/>
    <w:rsid w:val="00BC6DD9"/>
    <w:rsid w:val="00BE0BFE"/>
    <w:rsid w:val="00C07B7E"/>
    <w:rsid w:val="00C1321F"/>
    <w:rsid w:val="00C61A50"/>
    <w:rsid w:val="00CB259F"/>
    <w:rsid w:val="00CD14B8"/>
    <w:rsid w:val="00CE7CBF"/>
    <w:rsid w:val="00D26AC5"/>
    <w:rsid w:val="00D40147"/>
    <w:rsid w:val="00D81991"/>
    <w:rsid w:val="00D926FB"/>
    <w:rsid w:val="00DC0799"/>
    <w:rsid w:val="00DD5E61"/>
    <w:rsid w:val="00DF3FA4"/>
    <w:rsid w:val="00E041D0"/>
    <w:rsid w:val="00E21C89"/>
    <w:rsid w:val="00E31FB3"/>
    <w:rsid w:val="00EB0CFF"/>
    <w:rsid w:val="00EB711C"/>
    <w:rsid w:val="00F05946"/>
    <w:rsid w:val="00F72FD4"/>
    <w:rsid w:val="00F8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0A8C3"/>
  <w15:docId w15:val="{7A2C6F9A-5161-4095-A7E3-E1DED2B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826"/>
    <w:pPr>
      <w:widowControl w:val="0"/>
      <w:jc w:val="both"/>
    </w:pPr>
    <w:rPr>
      <w:kern w:val="2"/>
      <w:sz w:val="21"/>
      <w:szCs w:val="24"/>
    </w:rPr>
  </w:style>
  <w:style w:type="paragraph" w:styleId="Heading1">
    <w:name w:val="heading 1"/>
    <w:basedOn w:val="Normal"/>
    <w:next w:val="Normal"/>
    <w:qFormat/>
    <w:rsid w:val="004F09EB"/>
    <w:pPr>
      <w:keepNext/>
      <w:keepLines/>
      <w:spacing w:before="340" w:after="330" w:line="578" w:lineRule="auto"/>
      <w:jc w:val="center"/>
      <w:outlineLvl w:val="0"/>
    </w:pPr>
    <w:rPr>
      <w:b/>
      <w:bCs/>
      <w:kern w:val="44"/>
      <w:sz w:val="44"/>
      <w:szCs w:val="44"/>
    </w:rPr>
  </w:style>
  <w:style w:type="paragraph" w:styleId="Heading2">
    <w:name w:val="heading 2"/>
    <w:basedOn w:val="Normal"/>
    <w:next w:val="Normal"/>
    <w:qFormat/>
    <w:rsid w:val="002B6826"/>
    <w:pPr>
      <w:keepNext/>
      <w:keepLines/>
      <w:spacing w:before="260" w:after="260" w:line="416" w:lineRule="auto"/>
      <w:outlineLvl w:val="1"/>
    </w:pPr>
    <w:rPr>
      <w:rFonts w:ascii="Arial" w:eastAsia="SimHei" w:hAnsi="Arial"/>
      <w:b/>
      <w:bCs/>
      <w:sz w:val="32"/>
      <w:szCs w:val="32"/>
    </w:rPr>
  </w:style>
  <w:style w:type="paragraph" w:styleId="Heading7">
    <w:name w:val="heading 7"/>
    <w:basedOn w:val="Normal"/>
    <w:next w:val="Normal"/>
    <w:qFormat/>
    <w:rsid w:val="002B6826"/>
    <w:pPr>
      <w:keepNext/>
      <w:spacing w:line="340" w:lineRule="exac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2B6826"/>
    <w:pPr>
      <w:ind w:leftChars="2500" w:left="100"/>
    </w:pPr>
    <w:rPr>
      <w:rFonts w:ascii="SimSun"/>
      <w:kern w:val="0"/>
      <w:sz w:val="20"/>
      <w:szCs w:val="20"/>
      <w:lang w:val="zh-CN"/>
    </w:rPr>
  </w:style>
  <w:style w:type="paragraph" w:styleId="BodyText">
    <w:name w:val="Body Text"/>
    <w:basedOn w:val="Normal"/>
    <w:rsid w:val="002B6826"/>
    <w:pPr>
      <w:autoSpaceDE w:val="0"/>
      <w:autoSpaceDN w:val="0"/>
      <w:adjustRightInd w:val="0"/>
      <w:spacing w:line="360" w:lineRule="exact"/>
      <w:jc w:val="left"/>
    </w:pPr>
    <w:rPr>
      <w:kern w:val="0"/>
      <w:sz w:val="22"/>
      <w:szCs w:val="20"/>
      <w:lang w:val="zh-CN"/>
    </w:rPr>
  </w:style>
  <w:style w:type="paragraph" w:styleId="BodyText2">
    <w:name w:val="Body Text 2"/>
    <w:basedOn w:val="Normal"/>
    <w:rsid w:val="002B6826"/>
    <w:pPr>
      <w:spacing w:after="120" w:line="480" w:lineRule="auto"/>
    </w:pPr>
  </w:style>
  <w:style w:type="paragraph" w:styleId="Header">
    <w:name w:val="header"/>
    <w:basedOn w:val="Normal"/>
    <w:rsid w:val="002B682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2B6826"/>
    <w:pPr>
      <w:tabs>
        <w:tab w:val="center" w:pos="4153"/>
        <w:tab w:val="right" w:pos="8306"/>
      </w:tabs>
      <w:snapToGrid w:val="0"/>
      <w:jc w:val="left"/>
    </w:pPr>
    <w:rPr>
      <w:sz w:val="18"/>
      <w:szCs w:val="18"/>
    </w:rPr>
  </w:style>
  <w:style w:type="character" w:styleId="PageNumber">
    <w:name w:val="page number"/>
    <w:basedOn w:val="DefaultParagraphFont"/>
    <w:rsid w:val="002B6826"/>
  </w:style>
  <w:style w:type="character" w:styleId="Hyperlink">
    <w:name w:val="Hyperlink"/>
    <w:uiPriority w:val="99"/>
    <w:rsid w:val="002B6826"/>
    <w:rPr>
      <w:color w:val="0000FF"/>
      <w:u w:val="single"/>
    </w:rPr>
  </w:style>
  <w:style w:type="paragraph" w:styleId="BodyTextIndent">
    <w:name w:val="Body Text Indent"/>
    <w:basedOn w:val="Normal"/>
    <w:rsid w:val="002B6826"/>
    <w:pPr>
      <w:spacing w:after="120"/>
      <w:ind w:leftChars="200" w:left="420"/>
    </w:pPr>
  </w:style>
  <w:style w:type="paragraph" w:styleId="BodyTextIndent2">
    <w:name w:val="Body Text Indent 2"/>
    <w:basedOn w:val="Normal"/>
    <w:rsid w:val="002B6826"/>
    <w:pPr>
      <w:spacing w:after="120" w:line="480" w:lineRule="auto"/>
      <w:ind w:leftChars="200" w:left="420"/>
    </w:pPr>
  </w:style>
  <w:style w:type="paragraph" w:styleId="PlainText">
    <w:name w:val="Plain Text"/>
    <w:basedOn w:val="Normal"/>
    <w:rsid w:val="002B6826"/>
    <w:pPr>
      <w:ind w:firstLineChars="200" w:firstLine="480"/>
    </w:pPr>
    <w:rPr>
      <w:rFonts w:ascii="SimSun" w:hAnsi="Courier New" w:cs="Courier New"/>
      <w:spacing w:val="15"/>
      <w:szCs w:val="20"/>
    </w:rPr>
  </w:style>
  <w:style w:type="character" w:customStyle="1" w:styleId="banner1">
    <w:name w:val="banner1"/>
    <w:rsid w:val="002B6826"/>
    <w:rPr>
      <w:b/>
      <w:bCs/>
      <w:spacing w:val="400"/>
      <w:sz w:val="28"/>
      <w:szCs w:val="28"/>
    </w:rPr>
  </w:style>
  <w:style w:type="paragraph" w:styleId="NormalWeb">
    <w:name w:val="Normal (Web)"/>
    <w:basedOn w:val="Normal"/>
    <w:rsid w:val="002B6826"/>
    <w:pPr>
      <w:widowControl/>
      <w:spacing w:before="100" w:beforeAutospacing="1" w:after="100" w:afterAutospacing="1"/>
      <w:jc w:val="left"/>
    </w:pPr>
    <w:rPr>
      <w:rFonts w:ascii="SimSun" w:hAnsi="SimSun"/>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ListBullet">
    <w:name w:val="List Bullet"/>
    <w:basedOn w:val="Normal"/>
    <w:autoRedefine/>
    <w:rsid w:val="002B6826"/>
    <w:pPr>
      <w:numPr>
        <w:numId w:val="1"/>
      </w:numPr>
      <w:ind w:firstLineChars="0" w:firstLine="0"/>
    </w:pPr>
  </w:style>
  <w:style w:type="paragraph" w:styleId="BalloonText">
    <w:name w:val="Balloon Text"/>
    <w:basedOn w:val="Normal"/>
    <w:link w:val="BalloonTextChar"/>
    <w:rsid w:val="00D26AC5"/>
    <w:rPr>
      <w:sz w:val="18"/>
      <w:szCs w:val="18"/>
    </w:rPr>
  </w:style>
  <w:style w:type="paragraph" w:styleId="TOC2">
    <w:name w:val="toc 2"/>
    <w:basedOn w:val="Normal"/>
    <w:next w:val="Normal"/>
    <w:autoRedefine/>
    <w:uiPriority w:val="39"/>
    <w:rsid w:val="000F7CE3"/>
    <w:pPr>
      <w:ind w:left="210"/>
    </w:pPr>
  </w:style>
  <w:style w:type="character" w:customStyle="1" w:styleId="BalloonTextChar">
    <w:name w:val="Balloon Text Char"/>
    <w:basedOn w:val="DefaultParagraphFont"/>
    <w:link w:val="BalloonText"/>
    <w:rsid w:val="00D26AC5"/>
    <w:rPr>
      <w:kern w:val="2"/>
      <w:sz w:val="18"/>
      <w:szCs w:val="18"/>
    </w:rPr>
  </w:style>
  <w:style w:type="character" w:styleId="PlaceholderText">
    <w:name w:val="Placeholder Text"/>
    <w:basedOn w:val="DefaultParagraphFont"/>
    <w:uiPriority w:val="99"/>
    <w:semiHidden/>
    <w:rsid w:val="0023182D"/>
    <w:rPr>
      <w:color w:val="808080"/>
    </w:rPr>
  </w:style>
  <w:style w:type="table" w:styleId="TableGrid">
    <w:name w:val="Table Grid"/>
    <w:basedOn w:val="TableNormal"/>
    <w:uiPriority w:val="39"/>
    <w:rsid w:val="000B55F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2515-9AD5-4DA1-BC4D-3AD5C5306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15771</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Comm100</cp:lastModifiedBy>
  <cp:revision>10</cp:revision>
  <cp:lastPrinted>2005-08-29T06:31:00Z</cp:lastPrinted>
  <dcterms:created xsi:type="dcterms:W3CDTF">2022-01-04T13:23:00Z</dcterms:created>
  <dcterms:modified xsi:type="dcterms:W3CDTF">2022-01-25T11:18:00Z</dcterms:modified>
</cp:coreProperties>
</file>