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4F7FA" w14:textId="77777777" w:rsidR="00E53D5F" w:rsidRPr="00E53D5F" w:rsidRDefault="00E53D5F" w:rsidP="00E53D5F">
      <w:r w:rsidRPr="00E53D5F">
        <w:t>电流检测测试项目介绍</w:t>
      </w:r>
    </w:p>
    <w:p w14:paraId="771A20A3" w14:textId="77777777" w:rsidR="00E53D5F" w:rsidRPr="00E53D5F" w:rsidRDefault="00E53D5F" w:rsidP="00E53D5F">
      <w:r w:rsidRPr="00E53D5F">
        <w:t>在我们ATE的测试实践中，current sense 电路一直是非常常见的典型测试项目，对于我们电源芯片而言，核心的精度管控不外乎输出电压和输出电流精度，而current sense就是电流精度的关键参数。</w:t>
      </w:r>
    </w:p>
    <w:p w14:paraId="4062FFDB" w14:textId="77777777" w:rsidR="00E53D5F" w:rsidRPr="00E53D5F" w:rsidRDefault="00E53D5F" w:rsidP="00E53D5F">
      <w:pPr>
        <w:numPr>
          <w:ilvl w:val="0"/>
          <w:numId w:val="1"/>
        </w:numPr>
        <w:rPr>
          <w:b/>
          <w:bCs/>
        </w:rPr>
      </w:pPr>
      <w:r w:rsidRPr="00E53D5F">
        <w:rPr>
          <w:b/>
          <w:bCs/>
        </w:rPr>
        <w:t>Current Sense的设计目的</w:t>
      </w:r>
    </w:p>
    <w:p w14:paraId="30FE4B1A" w14:textId="77777777" w:rsidR="00E53D5F" w:rsidRPr="00E53D5F" w:rsidRDefault="00E53D5F" w:rsidP="00E53D5F">
      <w:pPr>
        <w:numPr>
          <w:ilvl w:val="0"/>
          <w:numId w:val="2"/>
        </w:numPr>
        <w:rPr>
          <w:b/>
          <w:bCs/>
        </w:rPr>
      </w:pPr>
      <w:r w:rsidRPr="00E53D5F">
        <w:rPr>
          <w:b/>
          <w:bCs/>
        </w:rPr>
        <w:t>过流保护：我们常见的OCP检测，Peak电流检测，ZCD电流检测等都是通过current sense电流来实现的。具体用于：</w:t>
      </w:r>
    </w:p>
    <w:p w14:paraId="2693F66B" w14:textId="77777777" w:rsidR="00E53D5F" w:rsidRPr="00E53D5F" w:rsidRDefault="00E53D5F" w:rsidP="00E53D5F">
      <w:pPr>
        <w:numPr>
          <w:ilvl w:val="1"/>
          <w:numId w:val="2"/>
        </w:numPr>
      </w:pPr>
      <w:r w:rsidRPr="00E53D5F">
        <w:t>检测电路中的异常电流，防止设备损坏</w:t>
      </w:r>
    </w:p>
    <w:p w14:paraId="156135C6" w14:textId="77777777" w:rsidR="00E53D5F" w:rsidRPr="00E53D5F" w:rsidRDefault="00E53D5F" w:rsidP="00E53D5F">
      <w:pPr>
        <w:numPr>
          <w:ilvl w:val="1"/>
          <w:numId w:val="2"/>
        </w:numPr>
      </w:pPr>
      <w:r w:rsidRPr="00E53D5F">
        <w:t>触发保险丝、断路器或电子开关进行保护</w:t>
      </w:r>
    </w:p>
    <w:p w14:paraId="4D58AAAC" w14:textId="77777777" w:rsidR="00E53D5F" w:rsidRPr="00E53D5F" w:rsidRDefault="00E53D5F" w:rsidP="00E53D5F">
      <w:pPr>
        <w:numPr>
          <w:ilvl w:val="1"/>
          <w:numId w:val="2"/>
        </w:numPr>
      </w:pPr>
      <w:r w:rsidRPr="00E53D5F">
        <w:t>防止短路或过载情况下的器件损坏</w:t>
      </w:r>
    </w:p>
    <w:p w14:paraId="5D9855BC" w14:textId="77777777" w:rsidR="00E53D5F" w:rsidRPr="00E53D5F" w:rsidRDefault="00E53D5F" w:rsidP="00E53D5F">
      <w:pPr>
        <w:numPr>
          <w:ilvl w:val="0"/>
          <w:numId w:val="3"/>
        </w:numPr>
        <w:rPr>
          <w:b/>
          <w:bCs/>
        </w:rPr>
      </w:pPr>
      <w:r w:rsidRPr="00E53D5F">
        <w:rPr>
          <w:b/>
          <w:bCs/>
        </w:rPr>
        <w:t>功率管理：结合电压检测，可以实时监控芯片的功率特性，优化特殊点位的能量管理效率.</w:t>
      </w:r>
    </w:p>
    <w:p w14:paraId="381DF18D" w14:textId="77777777" w:rsidR="00E53D5F" w:rsidRPr="00E53D5F" w:rsidRDefault="00E53D5F" w:rsidP="00E53D5F">
      <w:pPr>
        <w:numPr>
          <w:ilvl w:val="1"/>
          <w:numId w:val="3"/>
        </w:numPr>
      </w:pPr>
      <w:r w:rsidRPr="00E53D5F">
        <w:t>实时监测功率消耗</w:t>
      </w:r>
    </w:p>
    <w:p w14:paraId="6FC88968" w14:textId="77777777" w:rsidR="00E53D5F" w:rsidRPr="00E53D5F" w:rsidRDefault="00E53D5F" w:rsidP="00E53D5F">
      <w:pPr>
        <w:numPr>
          <w:ilvl w:val="1"/>
          <w:numId w:val="3"/>
        </w:numPr>
      </w:pPr>
      <w:r w:rsidRPr="00E53D5F">
        <w:t>计算功率 = 电压 × 电流</w:t>
      </w:r>
    </w:p>
    <w:p w14:paraId="7B4C5D27" w14:textId="77777777" w:rsidR="00E53D5F" w:rsidRPr="00E53D5F" w:rsidRDefault="00E53D5F" w:rsidP="00E53D5F">
      <w:pPr>
        <w:numPr>
          <w:ilvl w:val="1"/>
          <w:numId w:val="3"/>
        </w:numPr>
      </w:pPr>
      <w:r w:rsidRPr="00E53D5F">
        <w:t>用于电源管理和优化</w:t>
      </w:r>
    </w:p>
    <w:p w14:paraId="3B9EA378" w14:textId="77777777" w:rsidR="00E53D5F" w:rsidRPr="00E53D5F" w:rsidRDefault="00E53D5F" w:rsidP="00E53D5F">
      <w:pPr>
        <w:numPr>
          <w:ilvl w:val="0"/>
          <w:numId w:val="4"/>
        </w:numPr>
        <w:rPr>
          <w:b/>
          <w:bCs/>
        </w:rPr>
      </w:pPr>
      <w:r w:rsidRPr="00E53D5F">
        <w:rPr>
          <w:b/>
          <w:bCs/>
        </w:rPr>
        <w:t>电池管理：</w:t>
      </w:r>
    </w:p>
    <w:p w14:paraId="4FF207A3" w14:textId="77777777" w:rsidR="00E53D5F" w:rsidRPr="00E53D5F" w:rsidRDefault="00E53D5F" w:rsidP="00E53D5F">
      <w:pPr>
        <w:numPr>
          <w:ilvl w:val="1"/>
          <w:numId w:val="4"/>
        </w:numPr>
      </w:pPr>
      <w:r w:rsidRPr="00E53D5F">
        <w:t>监测电池充放电电流</w:t>
      </w:r>
    </w:p>
    <w:p w14:paraId="131BD847" w14:textId="77777777" w:rsidR="00E53D5F" w:rsidRPr="00E53D5F" w:rsidRDefault="00E53D5F" w:rsidP="00E53D5F">
      <w:pPr>
        <w:numPr>
          <w:ilvl w:val="1"/>
          <w:numId w:val="4"/>
        </w:numPr>
      </w:pPr>
      <w:r w:rsidRPr="00E53D5F">
        <w:t>计算电池剩余容量</w:t>
      </w:r>
    </w:p>
    <w:p w14:paraId="2E44CA06" w14:textId="77777777" w:rsidR="00E53D5F" w:rsidRPr="00E53D5F" w:rsidRDefault="00E53D5F" w:rsidP="00E53D5F">
      <w:pPr>
        <w:numPr>
          <w:ilvl w:val="1"/>
          <w:numId w:val="4"/>
        </w:numPr>
      </w:pPr>
      <w:r w:rsidRPr="00E53D5F">
        <w:t>防止电池过充或过放</w:t>
      </w:r>
    </w:p>
    <w:p w14:paraId="200724CB" w14:textId="77777777" w:rsidR="00E53D5F" w:rsidRPr="00E53D5F" w:rsidRDefault="00E53D5F" w:rsidP="00E53D5F">
      <w:pPr>
        <w:numPr>
          <w:ilvl w:val="0"/>
          <w:numId w:val="5"/>
        </w:numPr>
        <w:rPr>
          <w:b/>
          <w:bCs/>
        </w:rPr>
      </w:pPr>
      <w:r w:rsidRPr="00E53D5F">
        <w:rPr>
          <w:b/>
          <w:bCs/>
        </w:rPr>
        <w:t>电流控制</w:t>
      </w:r>
    </w:p>
    <w:p w14:paraId="4D1B46B4" w14:textId="77777777" w:rsidR="00E53D5F" w:rsidRPr="00E53D5F" w:rsidRDefault="00E53D5F" w:rsidP="00E53D5F">
      <w:pPr>
        <w:numPr>
          <w:ilvl w:val="1"/>
          <w:numId w:val="5"/>
        </w:numPr>
      </w:pPr>
      <w:r w:rsidRPr="00E53D5F">
        <w:t>实现恒流源控制</w:t>
      </w:r>
    </w:p>
    <w:p w14:paraId="2A7441C1" w14:textId="77777777" w:rsidR="00E53D5F" w:rsidRPr="00E53D5F" w:rsidRDefault="00E53D5F" w:rsidP="00E53D5F">
      <w:pPr>
        <w:numPr>
          <w:ilvl w:val="1"/>
          <w:numId w:val="5"/>
        </w:numPr>
      </w:pPr>
      <w:r w:rsidRPr="00E53D5F">
        <w:t>LED驱动电流控制</w:t>
      </w:r>
    </w:p>
    <w:p w14:paraId="490B6533" w14:textId="77777777" w:rsidR="00E53D5F" w:rsidRPr="00E53D5F" w:rsidRDefault="00E53D5F" w:rsidP="00E53D5F">
      <w:pPr>
        <w:numPr>
          <w:ilvl w:val="1"/>
          <w:numId w:val="5"/>
        </w:numPr>
      </w:pPr>
      <w:r w:rsidRPr="00E53D5F">
        <w:t>焊接设备电流控制</w:t>
      </w:r>
    </w:p>
    <w:p w14:paraId="5536386F" w14:textId="77777777" w:rsidR="00E53D5F" w:rsidRPr="00E53D5F" w:rsidRDefault="00E53D5F" w:rsidP="00E53D5F">
      <w:pPr>
        <w:numPr>
          <w:ilvl w:val="0"/>
          <w:numId w:val="6"/>
        </w:numPr>
        <w:rPr>
          <w:b/>
          <w:bCs/>
        </w:rPr>
      </w:pPr>
      <w:r w:rsidRPr="00E53D5F">
        <w:rPr>
          <w:b/>
          <w:bCs/>
        </w:rPr>
        <w:t>计量和计费</w:t>
      </w:r>
    </w:p>
    <w:p w14:paraId="1C1FCB2D" w14:textId="77777777" w:rsidR="00E53D5F" w:rsidRPr="00E53D5F" w:rsidRDefault="00E53D5F" w:rsidP="00E53D5F">
      <w:pPr>
        <w:numPr>
          <w:ilvl w:val="1"/>
          <w:numId w:val="6"/>
        </w:numPr>
      </w:pPr>
      <w:r w:rsidRPr="00E53D5F">
        <w:t>电能计量</w:t>
      </w:r>
    </w:p>
    <w:p w14:paraId="0AC23074" w14:textId="77777777" w:rsidR="00E53D5F" w:rsidRPr="00E53D5F" w:rsidRDefault="00E53D5F" w:rsidP="00E53D5F">
      <w:pPr>
        <w:numPr>
          <w:ilvl w:val="1"/>
          <w:numId w:val="6"/>
        </w:numPr>
      </w:pPr>
      <w:r w:rsidRPr="00E53D5F">
        <w:t>按使用量计费</w:t>
      </w:r>
    </w:p>
    <w:p w14:paraId="56C980F8" w14:textId="77777777" w:rsidR="00E53D5F" w:rsidRPr="00E53D5F" w:rsidRDefault="00E53D5F" w:rsidP="00E53D5F">
      <w:pPr>
        <w:numPr>
          <w:ilvl w:val="1"/>
          <w:numId w:val="6"/>
        </w:numPr>
      </w:pPr>
      <w:r w:rsidRPr="00E53D5F">
        <w:t>能源监测系统</w:t>
      </w:r>
    </w:p>
    <w:p w14:paraId="0B659818" w14:textId="77777777" w:rsidR="00E53D5F" w:rsidRPr="00E53D5F" w:rsidRDefault="00E53D5F" w:rsidP="00E53D5F">
      <w:r w:rsidRPr="00E53D5F">
        <w:t>这些设计目的使得Current Sense电路在电源管理、电机驱动、电池管理系统、工业控</w:t>
      </w:r>
      <w:r w:rsidRPr="00E53D5F">
        <w:lastRenderedPageBreak/>
        <w:t>制等领域都有广泛应用。</w:t>
      </w:r>
    </w:p>
    <w:p w14:paraId="538876B5" w14:textId="77777777" w:rsidR="00E53D5F" w:rsidRPr="00E53D5F" w:rsidRDefault="00E53D5F" w:rsidP="00E53D5F">
      <w:pPr>
        <w:numPr>
          <w:ilvl w:val="0"/>
          <w:numId w:val="7"/>
        </w:numPr>
        <w:rPr>
          <w:b/>
          <w:bCs/>
        </w:rPr>
      </w:pPr>
      <w:r w:rsidRPr="00E53D5F">
        <w:rPr>
          <w:b/>
          <w:bCs/>
        </w:rPr>
        <w:t>Current Sense的基本类型和结构</w:t>
      </w:r>
    </w:p>
    <w:p w14:paraId="353EDB1E" w14:textId="77777777" w:rsidR="00E53D5F" w:rsidRPr="00E53D5F" w:rsidRDefault="00E53D5F" w:rsidP="00E53D5F">
      <w:pPr>
        <w:numPr>
          <w:ilvl w:val="0"/>
          <w:numId w:val="8"/>
        </w:numPr>
        <w:rPr>
          <w:b/>
          <w:bCs/>
        </w:rPr>
      </w:pPr>
      <w:r w:rsidRPr="00E53D5F">
        <w:rPr>
          <w:b/>
          <w:bCs/>
        </w:rPr>
        <w:t>在Current Sense检测电路中基本结构如上图：</w:t>
      </w:r>
    </w:p>
    <w:p w14:paraId="4768CDD0" w14:textId="3E2DE8DD" w:rsidR="00E53D5F" w:rsidRPr="00E53D5F" w:rsidRDefault="00E53D5F" w:rsidP="00E53D5F">
      <w:r w:rsidRPr="00E53D5F">
        <w:drawing>
          <wp:inline distT="0" distB="0" distL="0" distR="0" wp14:anchorId="0C1B3510" wp14:editId="7EEF23D8">
            <wp:extent cx="5274310" cy="5113655"/>
            <wp:effectExtent l="0" t="0" r="2540" b="0"/>
            <wp:docPr id="369176984" name="图片 10"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76984" name="图片 10" descr="图形用户界面, 文本, 应用程序&#10;&#10;描述已自动生成"/>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113655"/>
                    </a:xfrm>
                    <a:prstGeom prst="rect">
                      <a:avLst/>
                    </a:prstGeom>
                    <a:noFill/>
                    <a:ln>
                      <a:noFill/>
                    </a:ln>
                  </pic:spPr>
                </pic:pic>
              </a:graphicData>
            </a:graphic>
          </wp:inline>
        </w:drawing>
      </w:r>
    </w:p>
    <w:p w14:paraId="1AAC7C15" w14:textId="77777777" w:rsidR="00E53D5F" w:rsidRPr="00E53D5F" w:rsidRDefault="00E53D5F" w:rsidP="00E53D5F">
      <w:r w:rsidRPr="00E53D5F">
        <w:t>首先会存在一个sense电流用于Sense 通路中的电流</w:t>
      </w:r>
      <w:proofErr w:type="spellStart"/>
      <w:r w:rsidRPr="00E53D5F">
        <w:t>Rsns</w:t>
      </w:r>
      <w:proofErr w:type="spellEnd"/>
      <w:r w:rsidRPr="00E53D5F">
        <w:t>，</w:t>
      </w:r>
      <w:proofErr w:type="spellStart"/>
      <w:r w:rsidRPr="00E53D5F">
        <w:t>Rsns</w:t>
      </w:r>
      <w:proofErr w:type="spellEnd"/>
      <w:r w:rsidRPr="00E53D5F">
        <w:t>可以用于Trim，Trim时候改变不同的电阻阻值大小，就可以实现不同Gain值调整，除了Gain值之外另外一个核心的参数就是内部比较器的失调电压，一般用Offset或者Vos表示，也常用于Trim的指标，保证失调电压接近于0mV。以上图为例：</w:t>
      </w:r>
      <w:proofErr w:type="spellStart"/>
      <w:r w:rsidRPr="00E53D5F">
        <w:t>PowerFET</w:t>
      </w:r>
      <w:proofErr w:type="spellEnd"/>
      <w:r w:rsidRPr="00E53D5F">
        <w:t>流过的电流是IBAT，而电流镜FET和</w:t>
      </w:r>
      <w:proofErr w:type="spellStart"/>
      <w:r w:rsidRPr="00E53D5F">
        <w:t>PowerFET</w:t>
      </w:r>
      <w:proofErr w:type="spellEnd"/>
      <w:r w:rsidRPr="00E53D5F">
        <w:t>是5K:1的关系。此时</w:t>
      </w:r>
      <w:proofErr w:type="spellStart"/>
      <w:r w:rsidRPr="00E53D5F">
        <w:t>Imirro</w:t>
      </w:r>
      <w:proofErr w:type="spellEnd"/>
      <w:r w:rsidRPr="00E53D5F">
        <w:t>=IBAT/5K. 从电流镜流过的电流会在</w:t>
      </w:r>
      <w:proofErr w:type="spellStart"/>
      <w:r w:rsidRPr="00E53D5F">
        <w:t>Rsns</w:t>
      </w:r>
      <w:proofErr w:type="spellEnd"/>
      <w:r w:rsidRPr="00E53D5F">
        <w:t>产生一个电压降：</w:t>
      </w:r>
      <w:proofErr w:type="spellStart"/>
      <w:r w:rsidRPr="00E53D5F">
        <w:t>Vsns</w:t>
      </w:r>
      <w:proofErr w:type="spellEnd"/>
      <w:r w:rsidRPr="00E53D5F">
        <w:t>=</w:t>
      </w:r>
      <w:proofErr w:type="spellStart"/>
      <w:r w:rsidRPr="00E53D5F">
        <w:t>Rsns</w:t>
      </w:r>
      <w:proofErr w:type="spellEnd"/>
      <w:r w:rsidRPr="00E53D5F">
        <w:t>*</w:t>
      </w:r>
      <w:proofErr w:type="spellStart"/>
      <w:r w:rsidRPr="00E53D5F">
        <w:t>Imirro+Vos</w:t>
      </w:r>
      <w:proofErr w:type="spellEnd"/>
      <w:r w:rsidRPr="00E53D5F">
        <w:t>，这个也就是常见的Current sense电压</w:t>
      </w:r>
      <w:proofErr w:type="spellStart"/>
      <w:r w:rsidRPr="00E53D5F">
        <w:t>Vcs</w:t>
      </w:r>
      <w:proofErr w:type="spellEnd"/>
      <w:r w:rsidRPr="00E53D5F">
        <w:t>。</w:t>
      </w:r>
    </w:p>
    <w:p w14:paraId="6620EB19" w14:textId="77777777" w:rsidR="00E53D5F" w:rsidRPr="00E53D5F" w:rsidRDefault="00E53D5F" w:rsidP="00E53D5F">
      <w:r w:rsidRPr="00E53D5F">
        <w:t>举例设计中：</w:t>
      </w:r>
      <w:proofErr w:type="spellStart"/>
      <w:r w:rsidRPr="00E53D5F">
        <w:t>Rsns</w:t>
      </w:r>
      <w:proofErr w:type="spellEnd"/>
      <w:r w:rsidRPr="00E53D5F">
        <w:t>理想值是2K，电流</w:t>
      </w:r>
      <w:proofErr w:type="gramStart"/>
      <w:r w:rsidRPr="00E53D5F">
        <w:t>镜比例</w:t>
      </w:r>
      <w:proofErr w:type="gramEnd"/>
      <w:r w:rsidRPr="00E53D5F">
        <w:t>5K：1，Vos=0mV，则IBAT的1A电流流过，</w:t>
      </w:r>
      <w:proofErr w:type="spellStart"/>
      <w:r w:rsidRPr="00E53D5F">
        <w:t>Imirro</w:t>
      </w:r>
      <w:proofErr w:type="spellEnd"/>
      <w:r w:rsidRPr="00E53D5F">
        <w:t>=0.2mA，此时</w:t>
      </w:r>
      <w:proofErr w:type="spellStart"/>
      <w:r w:rsidRPr="00E53D5F">
        <w:t>Vsns</w:t>
      </w:r>
      <w:proofErr w:type="spellEnd"/>
      <w:r w:rsidRPr="00E53D5F">
        <w:t>或</w:t>
      </w:r>
      <w:proofErr w:type="spellStart"/>
      <w:r w:rsidRPr="00E53D5F">
        <w:t>Vcs</w:t>
      </w:r>
      <w:proofErr w:type="spellEnd"/>
      <w:r w:rsidRPr="00E53D5F">
        <w:t xml:space="preserve"> =</w:t>
      </w:r>
      <w:proofErr w:type="spellStart"/>
      <w:r w:rsidRPr="00E53D5F">
        <w:t>Imirro</w:t>
      </w:r>
      <w:proofErr w:type="spellEnd"/>
      <w:r w:rsidRPr="00E53D5F">
        <w:t>*</w:t>
      </w:r>
      <w:proofErr w:type="spellStart"/>
      <w:r w:rsidRPr="00E53D5F">
        <w:t>Rsns</w:t>
      </w:r>
      <w:proofErr w:type="spellEnd"/>
      <w:r w:rsidRPr="00E53D5F">
        <w:t>=0.4V，此时我们计算Gain=</w:t>
      </w:r>
      <w:proofErr w:type="spellStart"/>
      <w:r w:rsidRPr="00E53D5F">
        <w:t>Vcs</w:t>
      </w:r>
      <w:proofErr w:type="spellEnd"/>
      <w:r w:rsidRPr="00E53D5F">
        <w:t>/IBAT=400mohm.</w:t>
      </w:r>
    </w:p>
    <w:p w14:paraId="17E80423" w14:textId="77777777" w:rsidR="00E53D5F" w:rsidRPr="00E53D5F" w:rsidRDefault="00E53D5F" w:rsidP="00E53D5F">
      <w:r w:rsidRPr="00E53D5F">
        <w:lastRenderedPageBreak/>
        <w:t>我们一般Trim时候会把</w:t>
      </w:r>
      <w:proofErr w:type="spellStart"/>
      <w:r w:rsidRPr="00E53D5F">
        <w:t>Vcs</w:t>
      </w:r>
      <w:proofErr w:type="spellEnd"/>
      <w:r w:rsidRPr="00E53D5F">
        <w:t xml:space="preserve"> 通过AMUX通路MUX出来到指定Pin上作为</w:t>
      </w:r>
      <w:proofErr w:type="spellStart"/>
      <w:r w:rsidRPr="00E53D5F">
        <w:t>Vcs</w:t>
      </w:r>
      <w:proofErr w:type="spellEnd"/>
      <w:r w:rsidRPr="00E53D5F">
        <w:t>，trim时候只需要把Gain trim到400mohm即可，对应</w:t>
      </w:r>
      <w:proofErr w:type="gramStart"/>
      <w:r w:rsidRPr="00E53D5F">
        <w:t>着其实</w:t>
      </w:r>
      <w:proofErr w:type="gramEnd"/>
      <w:r w:rsidRPr="00E53D5F">
        <w:t>是</w:t>
      </w:r>
      <w:proofErr w:type="spellStart"/>
      <w:r w:rsidRPr="00E53D5F">
        <w:t>Rsns</w:t>
      </w:r>
      <w:proofErr w:type="spellEnd"/>
      <w:r w:rsidRPr="00E53D5F">
        <w:t xml:space="preserve"> Trim到2K位置。</w:t>
      </w:r>
    </w:p>
    <w:p w14:paraId="3AF37554" w14:textId="77777777" w:rsidR="00E53D5F" w:rsidRPr="00E53D5F" w:rsidRDefault="00E53D5F" w:rsidP="00E53D5F">
      <w:r w:rsidRPr="00E53D5F">
        <w:t>而这里的Vos 测试时候，为了排除Gain error的影响，一般会选择在0电流时候进行Trim，这样Trim时候Gain的影响可以降到最低。</w:t>
      </w:r>
    </w:p>
    <w:p w14:paraId="28E8DD5A" w14:textId="77777777" w:rsidR="00E53D5F" w:rsidRPr="00E53D5F" w:rsidRDefault="00E53D5F" w:rsidP="00E53D5F"/>
    <w:p w14:paraId="08808444" w14:textId="77777777" w:rsidR="00E53D5F" w:rsidRPr="00E53D5F" w:rsidRDefault="00E53D5F" w:rsidP="00E53D5F">
      <w:pPr>
        <w:numPr>
          <w:ilvl w:val="0"/>
          <w:numId w:val="9"/>
        </w:numPr>
        <w:rPr>
          <w:b/>
          <w:bCs/>
        </w:rPr>
      </w:pPr>
      <w:r w:rsidRPr="00E53D5F">
        <w:rPr>
          <w:b/>
          <w:bCs/>
        </w:rPr>
        <w:t>常见的第二种current sense电路是用</w:t>
      </w:r>
      <w:proofErr w:type="spellStart"/>
      <w:r w:rsidRPr="00E53D5F">
        <w:rPr>
          <w:b/>
          <w:bCs/>
        </w:rPr>
        <w:t>Rpower</w:t>
      </w:r>
      <w:proofErr w:type="spellEnd"/>
      <w:r w:rsidRPr="00E53D5F">
        <w:rPr>
          <w:b/>
          <w:bCs/>
        </w:rPr>
        <w:t>取代了功率FET。</w:t>
      </w:r>
    </w:p>
    <w:p w14:paraId="455ECB84" w14:textId="77777777" w:rsidR="00E53D5F" w:rsidRPr="00E53D5F" w:rsidRDefault="00E53D5F" w:rsidP="00E53D5F">
      <w:r w:rsidRPr="00E53D5F">
        <w:t>差分电压采集部分的电路是类似的。区别在于用电阻的比例来实现电流镜的分流，比如:内部的</w:t>
      </w:r>
      <w:proofErr w:type="spellStart"/>
      <w:r w:rsidRPr="00E53D5F">
        <w:t>Rsns</w:t>
      </w:r>
      <w:proofErr w:type="spellEnd"/>
      <w:r w:rsidRPr="00E53D5F">
        <w:t>=</w:t>
      </w:r>
      <w:proofErr w:type="spellStart"/>
      <w:r w:rsidRPr="00E53D5F">
        <w:t>Rpower</w:t>
      </w:r>
      <w:proofErr w:type="spellEnd"/>
      <w:r w:rsidRPr="00E53D5F">
        <w:t>*5K. 当</w:t>
      </w:r>
      <w:proofErr w:type="spellStart"/>
      <w:r w:rsidRPr="00E53D5F">
        <w:t>Rpower</w:t>
      </w:r>
      <w:proofErr w:type="spellEnd"/>
      <w:r w:rsidRPr="00E53D5F">
        <w:t>上流过1A电流，</w:t>
      </w:r>
      <w:proofErr w:type="spellStart"/>
      <w:r w:rsidRPr="00E53D5F">
        <w:t>Rsns</w:t>
      </w:r>
      <w:proofErr w:type="spellEnd"/>
      <w:r w:rsidRPr="00E53D5F">
        <w:t>上电流为0.2mA，产生理想的</w:t>
      </w:r>
      <w:proofErr w:type="spellStart"/>
      <w:r w:rsidRPr="00E53D5F">
        <w:t>Vcs</w:t>
      </w:r>
      <w:proofErr w:type="spellEnd"/>
      <w:r w:rsidRPr="00E53D5F">
        <w:t>=</w:t>
      </w:r>
      <w:proofErr w:type="spellStart"/>
      <w:r w:rsidRPr="00E53D5F">
        <w:t>Rsns</w:t>
      </w:r>
      <w:proofErr w:type="spellEnd"/>
      <w:r w:rsidRPr="00E53D5F">
        <w:t>*0.2mA+Vos(0mV)=</w:t>
      </w:r>
      <w:proofErr w:type="spellStart"/>
      <w:r w:rsidRPr="00E53D5F">
        <w:t>Rpower</w:t>
      </w:r>
      <w:proofErr w:type="spellEnd"/>
      <w:r w:rsidRPr="00E53D5F">
        <w:t>*1A.当然实际上</w:t>
      </w:r>
      <w:proofErr w:type="spellStart"/>
      <w:r w:rsidRPr="00E53D5F">
        <w:t>Vcs</w:t>
      </w:r>
      <w:proofErr w:type="spellEnd"/>
      <w:r w:rsidRPr="00E53D5F">
        <w:t>电压还可能是</w:t>
      </w:r>
      <w:proofErr w:type="spellStart"/>
      <w:r w:rsidRPr="00E53D5F">
        <w:t>Rsns</w:t>
      </w:r>
      <w:proofErr w:type="spellEnd"/>
      <w:r w:rsidRPr="00E53D5F">
        <w:t>*</w:t>
      </w:r>
      <w:proofErr w:type="spellStart"/>
      <w:r w:rsidRPr="00E53D5F">
        <w:t>Irsns</w:t>
      </w:r>
      <w:proofErr w:type="spellEnd"/>
      <w:r w:rsidRPr="00E53D5F">
        <w:t>的分压，但是核心的计算gain</w:t>
      </w:r>
      <w:proofErr w:type="gramStart"/>
      <w:r w:rsidRPr="00E53D5F">
        <w:t>值方法</w:t>
      </w:r>
      <w:proofErr w:type="gramEnd"/>
      <w:r w:rsidRPr="00E53D5F">
        <w:t>都是不变的。此时我们计算Gain=</w:t>
      </w:r>
      <w:proofErr w:type="spellStart"/>
      <w:r w:rsidRPr="00E53D5F">
        <w:t>Vcs</w:t>
      </w:r>
      <w:proofErr w:type="spellEnd"/>
      <w:r w:rsidRPr="00E53D5F">
        <w:t>/</w:t>
      </w:r>
      <w:proofErr w:type="spellStart"/>
      <w:r w:rsidRPr="00E53D5F">
        <w:t>Ipower</w:t>
      </w:r>
      <w:proofErr w:type="spellEnd"/>
      <w:r w:rsidRPr="00E53D5F">
        <w:t>.</w:t>
      </w:r>
    </w:p>
    <w:p w14:paraId="60B2643D" w14:textId="77777777" w:rsidR="00E53D5F" w:rsidRPr="00E53D5F" w:rsidRDefault="00E53D5F" w:rsidP="00E53D5F">
      <w:r w:rsidRPr="00E53D5F">
        <w:t>比如这里的VBUS和PMID。</w:t>
      </w:r>
    </w:p>
    <w:p w14:paraId="36BC5778" w14:textId="750B39A8" w:rsidR="00E53D5F" w:rsidRPr="00E53D5F" w:rsidRDefault="00E53D5F" w:rsidP="00E53D5F">
      <w:r w:rsidRPr="00E53D5F">
        <w:drawing>
          <wp:inline distT="0" distB="0" distL="0" distR="0" wp14:anchorId="0ACF5D84" wp14:editId="373F0809">
            <wp:extent cx="5274310" cy="3382010"/>
            <wp:effectExtent l="0" t="0" r="2540" b="8890"/>
            <wp:docPr id="1987682613"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82613" name="图片 9" descr="图形用户界面&#10;&#10;描述已自动生成"/>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382010"/>
                    </a:xfrm>
                    <a:prstGeom prst="rect">
                      <a:avLst/>
                    </a:prstGeom>
                    <a:noFill/>
                    <a:ln>
                      <a:noFill/>
                    </a:ln>
                  </pic:spPr>
                </pic:pic>
              </a:graphicData>
            </a:graphic>
          </wp:inline>
        </w:drawing>
      </w:r>
    </w:p>
    <w:p w14:paraId="7274723A" w14:textId="77777777" w:rsidR="00E53D5F" w:rsidRPr="00E53D5F" w:rsidRDefault="00E53D5F" w:rsidP="00E53D5F"/>
    <w:p w14:paraId="784F20E4" w14:textId="77777777" w:rsidR="00E53D5F" w:rsidRPr="00E53D5F" w:rsidRDefault="00E53D5F" w:rsidP="00E53D5F">
      <w:pPr>
        <w:numPr>
          <w:ilvl w:val="0"/>
          <w:numId w:val="10"/>
        </w:numPr>
        <w:rPr>
          <w:b/>
          <w:bCs/>
        </w:rPr>
      </w:pPr>
      <w:r w:rsidRPr="00E53D5F">
        <w:rPr>
          <w:b/>
          <w:bCs/>
        </w:rPr>
        <w:t>根据测试功率能力大小，电流的sense一般有做在芯片外部和内部两种。</w:t>
      </w:r>
    </w:p>
    <w:p w14:paraId="0EADB48E" w14:textId="77777777" w:rsidR="00E53D5F" w:rsidRPr="00E53D5F" w:rsidRDefault="00E53D5F" w:rsidP="00E53D5F">
      <w:r w:rsidRPr="00E53D5F">
        <w:t>基本上的原则是大功率的需求芯片的电流检测会做在外部（比如4~6A以上），小功率（低于4A~6A）会把Current sense做在内部。为什么会有这种选择呢，主要还是继承的MOSFET要实现大功率，占的面积会非常大，成本会非常高。同时从精度角度考虑，集成MSOFET做在内部，温升会非常明显，对于芯片温度特性会影响很大。</w:t>
      </w:r>
    </w:p>
    <w:p w14:paraId="38F46A74" w14:textId="77777777" w:rsidR="00E53D5F" w:rsidRPr="00E53D5F" w:rsidRDefault="00E53D5F" w:rsidP="00E53D5F">
      <w:r w:rsidRPr="00E53D5F">
        <w:lastRenderedPageBreak/>
        <w:t>外置的方式见下图的：IBUS_SNSP-IBUS_</w:t>
      </w:r>
      <w:proofErr w:type="gramStart"/>
      <w:r w:rsidRPr="00E53D5F">
        <w:t>SNSN,IBAT</w:t>
      </w:r>
      <w:proofErr w:type="gramEnd"/>
      <w:r w:rsidRPr="00E53D5F">
        <w:t>_SNSP-IBUS_SNSN</w:t>
      </w:r>
    </w:p>
    <w:p w14:paraId="13A4A6D4" w14:textId="11DD2EC1" w:rsidR="00E53D5F" w:rsidRPr="00E53D5F" w:rsidRDefault="00E53D5F" w:rsidP="00E53D5F">
      <w:r w:rsidRPr="00E53D5F">
        <w:drawing>
          <wp:inline distT="0" distB="0" distL="0" distR="0" wp14:anchorId="504334FE" wp14:editId="082410C6">
            <wp:extent cx="5274310" cy="3683000"/>
            <wp:effectExtent l="0" t="0" r="2540" b="0"/>
            <wp:docPr id="1244545352" name="图片 8"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5352" name="图片 8" descr="图示, 示意图&#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3683000"/>
                    </a:xfrm>
                    <a:prstGeom prst="rect">
                      <a:avLst/>
                    </a:prstGeom>
                    <a:noFill/>
                    <a:ln>
                      <a:noFill/>
                    </a:ln>
                  </pic:spPr>
                </pic:pic>
              </a:graphicData>
            </a:graphic>
          </wp:inline>
        </w:drawing>
      </w:r>
    </w:p>
    <w:p w14:paraId="2EA0DFD2" w14:textId="77777777" w:rsidR="00E53D5F" w:rsidRPr="00E53D5F" w:rsidRDefault="00E53D5F" w:rsidP="00E53D5F">
      <w:pPr>
        <w:numPr>
          <w:ilvl w:val="0"/>
          <w:numId w:val="11"/>
        </w:numPr>
        <w:rPr>
          <w:b/>
          <w:bCs/>
        </w:rPr>
      </w:pPr>
      <w:r w:rsidRPr="00E53D5F">
        <w:rPr>
          <w:b/>
          <w:bCs/>
        </w:rPr>
        <w:t>Current Sense的核心参数和典型应用</w:t>
      </w:r>
    </w:p>
    <w:p w14:paraId="6CB735BB" w14:textId="77777777" w:rsidR="00E53D5F" w:rsidRPr="00E53D5F" w:rsidRDefault="00E53D5F" w:rsidP="00E53D5F">
      <w:r w:rsidRPr="00E53D5F">
        <w:t>根据上面的介绍，我们已经知道，current Sense的核心参数有两个，一个是评价不同电流负载下表现一致性的参数：Gain，另外一个0电流时候的失调电压Vos。那current sense电路会应用在哪些地方呢，常见的是下图的公共模式：</w:t>
      </w:r>
    </w:p>
    <w:p w14:paraId="4B953AD9" w14:textId="72C0C3C8" w:rsidR="00E53D5F" w:rsidRPr="00E53D5F" w:rsidRDefault="00E53D5F" w:rsidP="00E53D5F">
      <w:r w:rsidRPr="00E53D5F">
        <w:drawing>
          <wp:inline distT="0" distB="0" distL="0" distR="0" wp14:anchorId="3D54DC46" wp14:editId="6AA424B0">
            <wp:extent cx="5274310" cy="2713355"/>
            <wp:effectExtent l="0" t="0" r="2540" b="0"/>
            <wp:docPr id="1863502011" name="图片 7"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02011" name="图片 7" descr="图示, 示意图&#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713355"/>
                    </a:xfrm>
                    <a:prstGeom prst="rect">
                      <a:avLst/>
                    </a:prstGeom>
                    <a:noFill/>
                    <a:ln>
                      <a:noFill/>
                    </a:ln>
                  </pic:spPr>
                </pic:pic>
              </a:graphicData>
            </a:graphic>
          </wp:inline>
        </w:drawing>
      </w:r>
    </w:p>
    <w:p w14:paraId="36FF70AC" w14:textId="77777777" w:rsidR="00E53D5F" w:rsidRPr="00E53D5F" w:rsidRDefault="00E53D5F" w:rsidP="00E53D5F">
      <w:r w:rsidRPr="00E53D5F">
        <w:t>解释一下：只需要关注虚线内的部分，其中IBUS_FB实际代表着</w:t>
      </w:r>
      <w:proofErr w:type="spellStart"/>
      <w:r w:rsidRPr="00E53D5F">
        <w:t>Vcs</w:t>
      </w:r>
      <w:proofErr w:type="spellEnd"/>
      <w:r w:rsidRPr="00E53D5F">
        <w:t>，也就是Current sense电压。IBUS_REF是我们设置的工作电流档位的reference,这里的EA就是这个比较器的失调电压误差。理想情况下为0，为了保证精度，我们需要trim这个EA。</w:t>
      </w:r>
    </w:p>
    <w:p w14:paraId="00924829" w14:textId="77777777" w:rsidR="00E53D5F" w:rsidRPr="00E53D5F" w:rsidRDefault="00E53D5F" w:rsidP="00E53D5F">
      <w:r w:rsidRPr="00E53D5F">
        <w:lastRenderedPageBreak/>
        <w:t xml:space="preserve">Peak Current = </w:t>
      </w:r>
      <w:proofErr w:type="spellStart"/>
      <w:r w:rsidRPr="00E53D5F">
        <w:t>Vcs+EA</w:t>
      </w:r>
      <w:proofErr w:type="spellEnd"/>
      <w:r w:rsidRPr="00E53D5F">
        <w:t xml:space="preserve"> (峰值电流EA精度）</w:t>
      </w:r>
    </w:p>
    <w:p w14:paraId="06E6FFED" w14:textId="77777777" w:rsidR="00E53D5F" w:rsidRPr="00E53D5F" w:rsidRDefault="00E53D5F" w:rsidP="00E53D5F">
      <w:r w:rsidRPr="00E53D5F">
        <w:t>OCP Current =</w:t>
      </w:r>
      <w:proofErr w:type="spellStart"/>
      <w:r w:rsidRPr="00E53D5F">
        <w:t>Vcs+EA</w:t>
      </w:r>
      <w:proofErr w:type="spellEnd"/>
      <w:r w:rsidRPr="00E53D5F">
        <w:t xml:space="preserve"> (OCP电流EA精度）</w:t>
      </w:r>
    </w:p>
    <w:p w14:paraId="66F4CEF5" w14:textId="77777777" w:rsidR="00E53D5F" w:rsidRPr="00E53D5F" w:rsidRDefault="00E53D5F" w:rsidP="00E53D5F">
      <w:r w:rsidRPr="00E53D5F">
        <w:t xml:space="preserve">环路 Current = </w:t>
      </w:r>
      <w:proofErr w:type="spellStart"/>
      <w:r w:rsidRPr="00E53D5F">
        <w:t>Vcs+EA</w:t>
      </w:r>
      <w:proofErr w:type="spellEnd"/>
      <w:r w:rsidRPr="00E53D5F">
        <w:t xml:space="preserve"> (环路电流EA精度）</w:t>
      </w:r>
    </w:p>
    <w:p w14:paraId="58B48A9F" w14:textId="77777777" w:rsidR="00E53D5F" w:rsidRPr="00E53D5F" w:rsidRDefault="00E53D5F" w:rsidP="00E53D5F">
      <w:r w:rsidRPr="00E53D5F">
        <w:t xml:space="preserve">AMUX Current = </w:t>
      </w:r>
      <w:proofErr w:type="spellStart"/>
      <w:r w:rsidRPr="00E53D5F">
        <w:t>Vcs+EA</w:t>
      </w:r>
      <w:proofErr w:type="spellEnd"/>
      <w:r w:rsidRPr="00E53D5F">
        <w:t xml:space="preserve"> (AMUX电流EA精度）</w:t>
      </w:r>
    </w:p>
    <w:p w14:paraId="2136D06D" w14:textId="77777777" w:rsidR="00E53D5F" w:rsidRPr="00E53D5F" w:rsidRDefault="00E53D5F" w:rsidP="00E53D5F">
      <w:r w:rsidRPr="00E53D5F">
        <w:t>ZCD Current =</w:t>
      </w:r>
      <w:proofErr w:type="spellStart"/>
      <w:r w:rsidRPr="00E53D5F">
        <w:t>Vcs+EA</w:t>
      </w:r>
      <w:proofErr w:type="spellEnd"/>
      <w:r w:rsidRPr="00E53D5F">
        <w:t xml:space="preserve"> (ZCD 电流EA精度）</w:t>
      </w:r>
    </w:p>
    <w:p w14:paraId="4EE6B732" w14:textId="77777777" w:rsidR="00E53D5F" w:rsidRPr="00E53D5F" w:rsidRDefault="00E53D5F" w:rsidP="00E53D5F">
      <w:r w:rsidRPr="00E53D5F">
        <w:t>Trickle Current=</w:t>
      </w:r>
      <w:proofErr w:type="spellStart"/>
      <w:r w:rsidRPr="00E53D5F">
        <w:t>Vcs+EA</w:t>
      </w:r>
      <w:proofErr w:type="spellEnd"/>
      <w:r w:rsidRPr="00E53D5F">
        <w:t xml:space="preserve"> (Trickle 电流EA精度）</w:t>
      </w:r>
    </w:p>
    <w:p w14:paraId="040ECB97" w14:textId="77777777" w:rsidR="00E53D5F" w:rsidRPr="00E53D5F" w:rsidRDefault="00E53D5F" w:rsidP="00E53D5F">
      <w:r w:rsidRPr="00E53D5F">
        <w:t>这些参数一般都是对外的精度参数，也是整体参数，current sense在内部的其中一环，对于整体精度影响非常大，因此在精度要求高的电路，推荐：Current sense 的Gain和Offset都有Trim，同时如果不同的模式下，例如BUCK和BOOST模式，如果用的current sense不是同一套，也建议各自有Trim。同时其他的EA也都建议增加Trim，可以最大程度保证精度。同时当其中任何一个环路出现精度问题，可以结合current sense精度来分析问题来源。</w:t>
      </w:r>
    </w:p>
    <w:p w14:paraId="46A50BD7" w14:textId="77777777" w:rsidR="00E53D5F" w:rsidRPr="00E53D5F" w:rsidRDefault="00E53D5F" w:rsidP="00E53D5F">
      <w:pPr>
        <w:numPr>
          <w:ilvl w:val="0"/>
          <w:numId w:val="12"/>
        </w:numPr>
        <w:rPr>
          <w:b/>
          <w:bCs/>
        </w:rPr>
      </w:pPr>
      <w:r w:rsidRPr="00E53D5F">
        <w:rPr>
          <w:b/>
          <w:bCs/>
        </w:rPr>
        <w:t>Current Sense的典型debug内容</w:t>
      </w:r>
    </w:p>
    <w:p w14:paraId="44C4027C" w14:textId="77777777" w:rsidR="00E53D5F" w:rsidRPr="00E53D5F" w:rsidRDefault="00E53D5F" w:rsidP="00E53D5F">
      <w:r w:rsidRPr="00E53D5F">
        <w:t>在芯片测试中，系统</w:t>
      </w:r>
      <w:proofErr w:type="gramStart"/>
      <w:r w:rsidRPr="00E53D5F">
        <w:t>端常常</w:t>
      </w:r>
      <w:proofErr w:type="gramEnd"/>
      <w:r w:rsidRPr="00E53D5F">
        <w:t>关心整体精度，但是当芯片整体精度不达标时候，就需要做环节的梳理和分析，这是后current sense的精度分析和EA的精度分析就非常重要。</w:t>
      </w:r>
    </w:p>
    <w:p w14:paraId="2EA01E8C" w14:textId="77777777" w:rsidR="00E53D5F" w:rsidRPr="00E53D5F" w:rsidRDefault="00E53D5F" w:rsidP="00E53D5F">
      <w:r w:rsidRPr="00E53D5F">
        <w:t>因此，需要的DFT设计时候就明确：</w:t>
      </w:r>
    </w:p>
    <w:p w14:paraId="4FC0AFFC" w14:textId="77777777" w:rsidR="00E53D5F" w:rsidRPr="00E53D5F" w:rsidRDefault="00E53D5F" w:rsidP="00E53D5F">
      <w:pPr>
        <w:numPr>
          <w:ilvl w:val="0"/>
          <w:numId w:val="13"/>
        </w:numPr>
      </w:pPr>
      <w:r w:rsidRPr="00E53D5F">
        <w:t>Current sense的测量方法和对应的计算公式。</w:t>
      </w:r>
    </w:p>
    <w:p w14:paraId="2E2C2932" w14:textId="77777777" w:rsidR="00E53D5F" w:rsidRPr="00E53D5F" w:rsidRDefault="00E53D5F" w:rsidP="00E53D5F">
      <w:pPr>
        <w:numPr>
          <w:ilvl w:val="0"/>
          <w:numId w:val="13"/>
        </w:numPr>
      </w:pPr>
      <w:r w:rsidRPr="00E53D5F">
        <w:t>计算不同档位的寄存器配置方法。</w:t>
      </w:r>
    </w:p>
    <w:p w14:paraId="6F35240D" w14:textId="77777777" w:rsidR="00E53D5F" w:rsidRPr="00E53D5F" w:rsidRDefault="00E53D5F" w:rsidP="00E53D5F">
      <w:pPr>
        <w:numPr>
          <w:ilvl w:val="0"/>
          <w:numId w:val="13"/>
        </w:numPr>
      </w:pPr>
      <w:r w:rsidRPr="00E53D5F">
        <w:t>有无不同的工作模式，例如Buck/Boost/PFM/FPWM等，不同模式的current sense是否一致，是否每个测试方法都有。</w:t>
      </w:r>
    </w:p>
    <w:p w14:paraId="64B4EC19" w14:textId="77777777" w:rsidR="00E53D5F" w:rsidRPr="00E53D5F" w:rsidRDefault="00E53D5F" w:rsidP="00E53D5F">
      <w:pPr>
        <w:numPr>
          <w:ilvl w:val="0"/>
          <w:numId w:val="13"/>
        </w:numPr>
      </w:pPr>
      <w:r w:rsidRPr="00E53D5F">
        <w:t>测试的reference会可以通过什么方法mux出来，mux出来的信号在哪个Pin。</w:t>
      </w:r>
    </w:p>
    <w:p w14:paraId="0BD27226" w14:textId="77777777" w:rsidR="00E53D5F" w:rsidRPr="00E53D5F" w:rsidRDefault="00E53D5F" w:rsidP="00E53D5F">
      <w:pPr>
        <w:numPr>
          <w:ilvl w:val="0"/>
          <w:numId w:val="13"/>
        </w:numPr>
      </w:pPr>
      <w:r w:rsidRPr="00E53D5F">
        <w:t>不同信号的驱动能力统计。</w:t>
      </w:r>
    </w:p>
    <w:p w14:paraId="2371C0F9" w14:textId="77777777" w:rsidR="00E53D5F" w:rsidRPr="00E53D5F" w:rsidRDefault="00E53D5F" w:rsidP="00E53D5F">
      <w:pPr>
        <w:numPr>
          <w:ilvl w:val="0"/>
          <w:numId w:val="13"/>
        </w:numPr>
      </w:pPr>
      <w:r w:rsidRPr="00E53D5F">
        <w:t>测试ATE数据时候，可以将典型档位的reference，</w:t>
      </w:r>
      <w:proofErr w:type="spellStart"/>
      <w:r w:rsidRPr="00E53D5F">
        <w:t>Vcs</w:t>
      </w:r>
      <w:proofErr w:type="spellEnd"/>
      <w:r w:rsidRPr="00E53D5F">
        <w:t>信号都测量出来，可以协助DE进行分析和问题定位。</w:t>
      </w:r>
    </w:p>
    <w:p w14:paraId="5E04C787" w14:textId="77777777" w:rsidR="00E53D5F" w:rsidRPr="00E53D5F" w:rsidRDefault="00E53D5F" w:rsidP="00E53D5F">
      <w:pPr>
        <w:numPr>
          <w:ilvl w:val="0"/>
          <w:numId w:val="14"/>
        </w:numPr>
        <w:rPr>
          <w:b/>
          <w:bCs/>
        </w:rPr>
      </w:pPr>
      <w:r w:rsidRPr="00E53D5F">
        <w:rPr>
          <w:b/>
          <w:bCs/>
        </w:rPr>
        <w:t>Current Sense的典型测试方法</w:t>
      </w:r>
    </w:p>
    <w:p w14:paraId="78677349" w14:textId="77777777" w:rsidR="00E53D5F" w:rsidRPr="00E53D5F" w:rsidRDefault="00E53D5F" w:rsidP="00E53D5F">
      <w:pPr>
        <w:numPr>
          <w:ilvl w:val="0"/>
          <w:numId w:val="15"/>
        </w:numPr>
        <w:rPr>
          <w:b/>
          <w:bCs/>
        </w:rPr>
      </w:pPr>
      <w:r w:rsidRPr="00E53D5F">
        <w:rPr>
          <w:b/>
          <w:bCs/>
        </w:rPr>
        <w:t>首先是测试的顺序问题。</w:t>
      </w:r>
    </w:p>
    <w:p w14:paraId="33BEB147" w14:textId="77777777" w:rsidR="00E53D5F" w:rsidRPr="00E53D5F" w:rsidRDefault="00E53D5F" w:rsidP="00E53D5F">
      <w:pPr>
        <w:numPr>
          <w:ilvl w:val="0"/>
          <w:numId w:val="16"/>
        </w:numPr>
      </w:pPr>
      <w:r w:rsidRPr="00E53D5F">
        <w:t>无论是哪种测试方法，都需要</w:t>
      </w:r>
      <w:r w:rsidRPr="00E53D5F">
        <w:rPr>
          <w:b/>
          <w:bCs/>
        </w:rPr>
        <w:t>先Trim Offset再 Trim Gain值</w:t>
      </w:r>
      <w:r w:rsidRPr="00E53D5F">
        <w:t>，因为如果先Trim Gain值，Gain值Trim一般不在小电流或者0电流Trim，因此Offset中的</w:t>
      </w:r>
      <w:r w:rsidRPr="00E53D5F">
        <w:lastRenderedPageBreak/>
        <w:t>Gain error会带来影响。</w:t>
      </w:r>
    </w:p>
    <w:p w14:paraId="35A3D114" w14:textId="77777777" w:rsidR="00E53D5F" w:rsidRPr="00E53D5F" w:rsidRDefault="00E53D5F" w:rsidP="00E53D5F">
      <w:pPr>
        <w:numPr>
          <w:ilvl w:val="0"/>
          <w:numId w:val="16"/>
        </w:numPr>
      </w:pPr>
      <w:r w:rsidRPr="00E53D5F">
        <w:t>测试时候Offset一般选择0电流Trim，除非DE提供DFT明确要求我们在特定电流下Trim。</w:t>
      </w:r>
    </w:p>
    <w:p w14:paraId="6898AF66" w14:textId="77777777" w:rsidR="00E53D5F" w:rsidRPr="00E53D5F" w:rsidRDefault="00E53D5F" w:rsidP="00E53D5F">
      <w:pPr>
        <w:numPr>
          <w:ilvl w:val="0"/>
          <w:numId w:val="16"/>
        </w:numPr>
      </w:pPr>
      <w:r w:rsidRPr="00E53D5F">
        <w:t>Gain值Trim优先选择大电流trim，更重要的是采用两点做差法进行Trim，有利于保证Gain值的可靠性，排除固定offset的影响。</w:t>
      </w:r>
    </w:p>
    <w:p w14:paraId="448DD2AB" w14:textId="77777777" w:rsidR="00E53D5F" w:rsidRPr="00E53D5F" w:rsidRDefault="00E53D5F" w:rsidP="00E53D5F">
      <w:pPr>
        <w:numPr>
          <w:ilvl w:val="0"/>
          <w:numId w:val="16"/>
        </w:numPr>
      </w:pPr>
      <w:r w:rsidRPr="00E53D5F">
        <w:t>测量电路设计部分主要关注：</w:t>
      </w:r>
    </w:p>
    <w:p w14:paraId="0FD7B235" w14:textId="77777777" w:rsidR="00E53D5F" w:rsidRPr="00E53D5F" w:rsidRDefault="00E53D5F" w:rsidP="00E53D5F">
      <w:pPr>
        <w:numPr>
          <w:ilvl w:val="1"/>
          <w:numId w:val="16"/>
        </w:numPr>
      </w:pPr>
      <w:r w:rsidRPr="00E53D5F">
        <w:t>由于Current sense电压的驱动能力比较弱，需要保证测量源的有足够大的输出阻抗，设计硬件时向DE咨询驱动能力，同时也要确认一下Reference的驱动能力。</w:t>
      </w:r>
    </w:p>
    <w:p w14:paraId="60DC44B0" w14:textId="77777777" w:rsidR="00E53D5F" w:rsidRPr="00E53D5F" w:rsidRDefault="00E53D5F" w:rsidP="00E53D5F">
      <w:pPr>
        <w:numPr>
          <w:ilvl w:val="1"/>
          <w:numId w:val="16"/>
        </w:numPr>
      </w:pPr>
      <w:r w:rsidRPr="00E53D5F">
        <w:t>电流的force点位和Sense点位选取很重要，走</w:t>
      </w:r>
      <w:proofErr w:type="gramStart"/>
      <w:r w:rsidRPr="00E53D5F">
        <w:t>线时候</w:t>
      </w:r>
      <w:proofErr w:type="gramEnd"/>
      <w:r w:rsidRPr="00E53D5F">
        <w:t>需要</w:t>
      </w:r>
      <w:proofErr w:type="gramStart"/>
      <w:r w:rsidRPr="00E53D5F">
        <w:t>满足均流要求</w:t>
      </w:r>
      <w:proofErr w:type="gramEnd"/>
      <w:r w:rsidRPr="00E53D5F">
        <w:t>。</w:t>
      </w:r>
    </w:p>
    <w:p w14:paraId="7D43FEEF" w14:textId="77777777" w:rsidR="00E53D5F" w:rsidRPr="00E53D5F" w:rsidRDefault="00E53D5F" w:rsidP="00E53D5F">
      <w:pPr>
        <w:numPr>
          <w:ilvl w:val="1"/>
          <w:numId w:val="16"/>
        </w:numPr>
      </w:pPr>
      <w:r w:rsidRPr="00E53D5F">
        <w:t>最后涉及多球的，需要</w:t>
      </w:r>
      <w:proofErr w:type="gramStart"/>
      <w:r w:rsidRPr="00E53D5F">
        <w:t>保留单球测试</w:t>
      </w:r>
      <w:proofErr w:type="gramEnd"/>
      <w:r w:rsidRPr="00E53D5F">
        <w:t>和多球测试的选项来</w:t>
      </w:r>
      <w:proofErr w:type="gramStart"/>
      <w:r w:rsidRPr="00E53D5F">
        <w:t>应对均流和</w:t>
      </w:r>
      <w:proofErr w:type="gramEnd"/>
      <w:r w:rsidRPr="00E53D5F">
        <w:t>潜在应力问题。</w:t>
      </w:r>
    </w:p>
    <w:p w14:paraId="3497FF5A" w14:textId="77777777" w:rsidR="00E53D5F" w:rsidRPr="00E53D5F" w:rsidRDefault="00E53D5F" w:rsidP="00E53D5F">
      <w:pPr>
        <w:numPr>
          <w:ilvl w:val="0"/>
          <w:numId w:val="17"/>
        </w:numPr>
        <w:rPr>
          <w:b/>
          <w:bCs/>
        </w:rPr>
      </w:pPr>
      <w:r w:rsidRPr="00E53D5F">
        <w:rPr>
          <w:b/>
          <w:bCs/>
        </w:rPr>
        <w:t>对于Sense电阻外置的问题，需要注意测试的硬件设计方法，要沿用4线Kelvin的设计思路。</w:t>
      </w:r>
    </w:p>
    <w:p w14:paraId="462BE228" w14:textId="77777777" w:rsidR="00E53D5F" w:rsidRPr="00E53D5F" w:rsidRDefault="00E53D5F" w:rsidP="00E53D5F">
      <w:pPr>
        <w:numPr>
          <w:ilvl w:val="0"/>
          <w:numId w:val="18"/>
        </w:numPr>
      </w:pPr>
      <w:r w:rsidRPr="00E53D5F">
        <w:t>用源表产生独立的current sense电压，一般采用在固定小电阻上产生大电流来产生相对比较准确定的差分电压。差分电压需要接入芯片的Force端。</w:t>
      </w:r>
    </w:p>
    <w:p w14:paraId="1C8FF6CB" w14:textId="77777777" w:rsidR="00E53D5F" w:rsidRPr="00E53D5F" w:rsidRDefault="00E53D5F" w:rsidP="00E53D5F">
      <w:pPr>
        <w:numPr>
          <w:ilvl w:val="0"/>
          <w:numId w:val="18"/>
        </w:numPr>
      </w:pPr>
      <w:r w:rsidRPr="00E53D5F">
        <w:t>差分电压的测量采用运算放大器来执行，需要通过继电器接入芯片的Sense端，保证运算放大测量的电压与芯片感受的电压一致。</w:t>
      </w:r>
    </w:p>
    <w:p w14:paraId="59FB908D" w14:textId="77777777" w:rsidR="00E53D5F" w:rsidRPr="00E53D5F" w:rsidRDefault="00E53D5F" w:rsidP="00E53D5F">
      <w:pPr>
        <w:numPr>
          <w:ilvl w:val="0"/>
          <w:numId w:val="18"/>
        </w:numPr>
      </w:pPr>
      <w:r w:rsidRPr="00E53D5F">
        <w:t>差分运放选型需要注意：开环增益 Gain，失调电压Vos，共模输入电压差和绝对电压，瞬时响应速度，检测方向是否支持双向检测。推荐MAX49925，OPA189.具体参考：</w:t>
      </w:r>
      <w:r w:rsidRPr="00E53D5F">
        <w:fldChar w:fldCharType="begin"/>
      </w:r>
      <w:r w:rsidRPr="00E53D5F">
        <w:instrText>HYPERLINK "https://nuvoltatech.feishu.cn/wiki/FLFpwBcDziDFsakpqgwcwbRonnc?from=from_copylink"</w:instrText>
      </w:r>
      <w:r w:rsidRPr="00E53D5F">
        <w:fldChar w:fldCharType="separate"/>
      </w:r>
      <w:r w:rsidRPr="00E53D5F">
        <w:rPr>
          <w:rStyle w:val="ae"/>
        </w:rPr>
        <w:t>关于双向检测运放MAX49925的使用心得</w:t>
      </w:r>
      <w:r w:rsidRPr="00E53D5F">
        <w:fldChar w:fldCharType="end"/>
      </w:r>
    </w:p>
    <w:p w14:paraId="22E56404" w14:textId="155498CA" w:rsidR="00E53D5F" w:rsidRPr="00E53D5F" w:rsidRDefault="00E53D5F" w:rsidP="00E53D5F">
      <w:r w:rsidRPr="00E53D5F">
        <w:lastRenderedPageBreak/>
        <w:drawing>
          <wp:inline distT="0" distB="0" distL="0" distR="0" wp14:anchorId="7B9347C3" wp14:editId="0566E0A3">
            <wp:extent cx="5274310" cy="2908935"/>
            <wp:effectExtent l="0" t="0" r="2540" b="5715"/>
            <wp:docPr id="954469359" name="图片 6"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69359" name="图片 6" descr="图形用户界面&#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908935"/>
                    </a:xfrm>
                    <a:prstGeom prst="rect">
                      <a:avLst/>
                    </a:prstGeom>
                    <a:noFill/>
                    <a:ln>
                      <a:noFill/>
                    </a:ln>
                  </pic:spPr>
                </pic:pic>
              </a:graphicData>
            </a:graphic>
          </wp:inline>
        </w:drawing>
      </w:r>
    </w:p>
    <w:p w14:paraId="553AAB6B" w14:textId="77777777" w:rsidR="00E53D5F" w:rsidRPr="00E53D5F" w:rsidRDefault="00E53D5F" w:rsidP="00E53D5F">
      <w:pPr>
        <w:numPr>
          <w:ilvl w:val="0"/>
          <w:numId w:val="19"/>
        </w:numPr>
        <w:rPr>
          <w:b/>
          <w:bCs/>
        </w:rPr>
      </w:pPr>
      <w:r w:rsidRPr="00E53D5F">
        <w:rPr>
          <w:b/>
          <w:bCs/>
        </w:rPr>
        <w:t>Current Sense的开环和闭环测试方法</w:t>
      </w:r>
    </w:p>
    <w:p w14:paraId="46CF0A07" w14:textId="77777777" w:rsidR="00E53D5F" w:rsidRPr="00E53D5F" w:rsidRDefault="00E53D5F" w:rsidP="00E53D5F">
      <w:pPr>
        <w:numPr>
          <w:ilvl w:val="0"/>
          <w:numId w:val="20"/>
        </w:numPr>
        <w:rPr>
          <w:b/>
          <w:bCs/>
        </w:rPr>
      </w:pPr>
      <w:r w:rsidRPr="00E53D5F">
        <w:rPr>
          <w:b/>
          <w:bCs/>
        </w:rPr>
        <w:t>闭环测试方法参考以下链接文档：</w:t>
      </w:r>
    </w:p>
    <w:p w14:paraId="0FC08670" w14:textId="77777777" w:rsidR="00E53D5F" w:rsidRPr="00E53D5F" w:rsidRDefault="00E53D5F" w:rsidP="00E53D5F">
      <w:hyperlink r:id="rId10" w:history="1">
        <w:r w:rsidRPr="00E53D5F">
          <w:rPr>
            <w:rStyle w:val="ae"/>
          </w:rPr>
          <w:t>闭环电流检测电路实践</w:t>
        </w:r>
      </w:hyperlink>
    </w:p>
    <w:p w14:paraId="67F22CA2" w14:textId="77777777" w:rsidR="00E53D5F" w:rsidRPr="00E53D5F" w:rsidRDefault="00E53D5F" w:rsidP="00E53D5F">
      <w:pPr>
        <w:numPr>
          <w:ilvl w:val="0"/>
          <w:numId w:val="21"/>
        </w:numPr>
        <w:rPr>
          <w:b/>
          <w:bCs/>
        </w:rPr>
      </w:pPr>
      <w:r w:rsidRPr="00E53D5F">
        <w:rPr>
          <w:b/>
          <w:bCs/>
        </w:rPr>
        <w:t>下面介绍一下开环测试方法：</w:t>
      </w:r>
    </w:p>
    <w:p w14:paraId="50A73AA9" w14:textId="77777777" w:rsidR="00E53D5F" w:rsidRPr="00E53D5F" w:rsidRDefault="00E53D5F" w:rsidP="00E53D5F">
      <w:r w:rsidRPr="00E53D5F">
        <w:t>这种方法主要用于：没有设计闭环测试方法，或闭环测试方法有环路稳定性问题。</w:t>
      </w:r>
    </w:p>
    <w:p w14:paraId="3A82503E" w14:textId="77777777" w:rsidR="00E53D5F" w:rsidRPr="00E53D5F" w:rsidRDefault="00E53D5F" w:rsidP="00E53D5F">
      <w:r w:rsidRPr="00E53D5F">
        <w:t>以IBUS_SNSP 和IBUS_SNSN 的检测电流为例：</w:t>
      </w:r>
    </w:p>
    <w:p w14:paraId="344D351D" w14:textId="77777777" w:rsidR="00E53D5F" w:rsidRPr="00E53D5F" w:rsidRDefault="00E53D5F" w:rsidP="00E53D5F">
      <w:r w:rsidRPr="00E53D5F">
        <w:t>如果reference 设置1A 的电流后，根据DE提供的公式：内阻5mohm，则在环路建立的时候：IBUS_SNSP -IBUS_SNSN 的电压差为5mV。</w:t>
      </w:r>
    </w:p>
    <w:p w14:paraId="10FB642B" w14:textId="77777777" w:rsidR="00E53D5F" w:rsidRPr="00E53D5F" w:rsidRDefault="00E53D5F" w:rsidP="00E53D5F">
      <w:r w:rsidRPr="00E53D5F">
        <w:t>如果是闭环测试，我们只需要测量IBUS_SNSP -IBUS_SNSN 的电压差，然后与5mV进行比较就可以只得到环路的精度。</w:t>
      </w:r>
    </w:p>
    <w:p w14:paraId="173E75CE" w14:textId="77777777" w:rsidR="00E53D5F" w:rsidRPr="00E53D5F" w:rsidRDefault="00E53D5F" w:rsidP="00E53D5F">
      <w:r w:rsidRPr="00E53D5F">
        <w:t>如果应用于开环测试，需要手动的ramp：IBUS_SNSP -IBUS_SNSN 的电压差，同时观察Comp 点的翻转，对于有些芯片，</w:t>
      </w:r>
      <w:proofErr w:type="spellStart"/>
      <w:r w:rsidRPr="00E53D5F">
        <w:t>Vcomp</w:t>
      </w:r>
      <w:proofErr w:type="spellEnd"/>
      <w:r w:rsidRPr="00E53D5F">
        <w:t>可以mux到indicator上进行测试，这样翻转的驱动电流就很强，如果优先信号无法mux到indicator上，就需要通过AMUX来观察</w:t>
      </w:r>
      <w:proofErr w:type="spellStart"/>
      <w:r w:rsidRPr="00E53D5F">
        <w:t>Vcomp</w:t>
      </w:r>
      <w:proofErr w:type="spellEnd"/>
      <w:r w:rsidRPr="00E53D5F">
        <w:t>点的翻转，类似AWG测试，来获取IBUS_SNSP-IBUS_SNSN 的电压差。</w:t>
      </w:r>
    </w:p>
    <w:p w14:paraId="523A0B72" w14:textId="77777777" w:rsidR="00E53D5F" w:rsidRPr="00E53D5F" w:rsidRDefault="00E53D5F" w:rsidP="00E53D5F">
      <w:pPr>
        <w:numPr>
          <w:ilvl w:val="0"/>
          <w:numId w:val="22"/>
        </w:numPr>
        <w:rPr>
          <w:b/>
          <w:bCs/>
        </w:rPr>
      </w:pPr>
      <w:r w:rsidRPr="00E53D5F">
        <w:rPr>
          <w:b/>
          <w:bCs/>
        </w:rPr>
        <w:t>最后总结：</w:t>
      </w:r>
    </w:p>
    <w:p w14:paraId="17D5E351" w14:textId="77777777" w:rsidR="00E53D5F" w:rsidRPr="00E53D5F" w:rsidRDefault="00E53D5F" w:rsidP="00E53D5F">
      <w:r w:rsidRPr="00E53D5F">
        <w:t>但是无论哪种方式，关键的测量都需要保证是在芯片的Sense端测量差分电压。同时为了保证AWG检测准确定，我们需要在AWG 进行Ramp的同时，实时采集差分电压。因此选择高速响应的差分运放也是关键参数。选择运</w:t>
      </w:r>
      <w:proofErr w:type="gramStart"/>
      <w:r w:rsidRPr="00E53D5F">
        <w:t>放时候</w:t>
      </w:r>
      <w:proofErr w:type="gramEnd"/>
      <w:r w:rsidRPr="00E53D5F">
        <w:t>参考：</w:t>
      </w:r>
      <w:hyperlink r:id="rId11" w:history="1">
        <w:r w:rsidRPr="00E53D5F">
          <w:rPr>
            <w:rStyle w:val="ae"/>
          </w:rPr>
          <w:t>关于双向检测运放MAX49925的使用心得</w:t>
        </w:r>
      </w:hyperlink>
    </w:p>
    <w:p w14:paraId="02D53FFF" w14:textId="77777777" w:rsidR="000B5FDD" w:rsidRPr="00E53D5F" w:rsidRDefault="000B5FDD"/>
    <w:sectPr w:rsidR="000B5FDD" w:rsidRPr="00E53D5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BE0C9F"/>
    <w:multiLevelType w:val="multilevel"/>
    <w:tmpl w:val="A9D2540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E2562"/>
    <w:multiLevelType w:val="multilevel"/>
    <w:tmpl w:val="C6A4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3274C1"/>
    <w:multiLevelType w:val="multilevel"/>
    <w:tmpl w:val="A368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CA2481"/>
    <w:multiLevelType w:val="multilevel"/>
    <w:tmpl w:val="37C83F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56F63"/>
    <w:multiLevelType w:val="multilevel"/>
    <w:tmpl w:val="DAA475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574675"/>
    <w:multiLevelType w:val="multilevel"/>
    <w:tmpl w:val="6E926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275D74"/>
    <w:multiLevelType w:val="multilevel"/>
    <w:tmpl w:val="C9821F5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535E4A"/>
    <w:multiLevelType w:val="multilevel"/>
    <w:tmpl w:val="ED80D8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ED6FF0"/>
    <w:multiLevelType w:val="multilevel"/>
    <w:tmpl w:val="3DA0A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B48F8"/>
    <w:multiLevelType w:val="multilevel"/>
    <w:tmpl w:val="25627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5E604D"/>
    <w:multiLevelType w:val="multilevel"/>
    <w:tmpl w:val="66623F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C71CAB"/>
    <w:multiLevelType w:val="multilevel"/>
    <w:tmpl w:val="1C1C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56053"/>
    <w:multiLevelType w:val="multilevel"/>
    <w:tmpl w:val="4D922C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08187F"/>
    <w:multiLevelType w:val="multilevel"/>
    <w:tmpl w:val="FC0CEC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6C3180"/>
    <w:multiLevelType w:val="multilevel"/>
    <w:tmpl w:val="86722A2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B845E9"/>
    <w:multiLevelType w:val="multilevel"/>
    <w:tmpl w:val="7DFA821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731EB5"/>
    <w:multiLevelType w:val="multilevel"/>
    <w:tmpl w:val="7A0E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8124A4"/>
    <w:multiLevelType w:val="multilevel"/>
    <w:tmpl w:val="A3FA30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263C44"/>
    <w:multiLevelType w:val="multilevel"/>
    <w:tmpl w:val="713A60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2D595C"/>
    <w:multiLevelType w:val="multilevel"/>
    <w:tmpl w:val="E092ED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A2A1C"/>
    <w:multiLevelType w:val="multilevel"/>
    <w:tmpl w:val="7F3E0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E567AF"/>
    <w:multiLevelType w:val="multilevel"/>
    <w:tmpl w:val="F56CC5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4549647">
    <w:abstractNumId w:val="9"/>
  </w:num>
  <w:num w:numId="2" w16cid:durableId="1042361130">
    <w:abstractNumId w:val="7"/>
  </w:num>
  <w:num w:numId="3" w16cid:durableId="10962302">
    <w:abstractNumId w:val="6"/>
  </w:num>
  <w:num w:numId="4" w16cid:durableId="1259756050">
    <w:abstractNumId w:val="14"/>
  </w:num>
  <w:num w:numId="5" w16cid:durableId="756365218">
    <w:abstractNumId w:val="0"/>
  </w:num>
  <w:num w:numId="6" w16cid:durableId="797844143">
    <w:abstractNumId w:val="15"/>
  </w:num>
  <w:num w:numId="7" w16cid:durableId="621688481">
    <w:abstractNumId w:val="13"/>
  </w:num>
  <w:num w:numId="8" w16cid:durableId="166286585">
    <w:abstractNumId w:val="1"/>
  </w:num>
  <w:num w:numId="9" w16cid:durableId="831146152">
    <w:abstractNumId w:val="3"/>
  </w:num>
  <w:num w:numId="10" w16cid:durableId="257565713">
    <w:abstractNumId w:val="12"/>
  </w:num>
  <w:num w:numId="11" w16cid:durableId="1992517601">
    <w:abstractNumId w:val="4"/>
  </w:num>
  <w:num w:numId="12" w16cid:durableId="541943939">
    <w:abstractNumId w:val="18"/>
  </w:num>
  <w:num w:numId="13" w16cid:durableId="134952871">
    <w:abstractNumId w:val="2"/>
  </w:num>
  <w:num w:numId="14" w16cid:durableId="1962027634">
    <w:abstractNumId w:val="21"/>
  </w:num>
  <w:num w:numId="15" w16cid:durableId="873348747">
    <w:abstractNumId w:val="5"/>
  </w:num>
  <w:num w:numId="16" w16cid:durableId="224490138">
    <w:abstractNumId w:val="8"/>
  </w:num>
  <w:num w:numId="17" w16cid:durableId="432671592">
    <w:abstractNumId w:val="20"/>
  </w:num>
  <w:num w:numId="18" w16cid:durableId="1023751324">
    <w:abstractNumId w:val="11"/>
  </w:num>
  <w:num w:numId="19" w16cid:durableId="837772093">
    <w:abstractNumId w:val="17"/>
  </w:num>
  <w:num w:numId="20" w16cid:durableId="194315346">
    <w:abstractNumId w:val="16"/>
  </w:num>
  <w:num w:numId="21" w16cid:durableId="1276792662">
    <w:abstractNumId w:val="10"/>
  </w:num>
  <w:num w:numId="22" w16cid:durableId="199676024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659"/>
    <w:rsid w:val="00043659"/>
    <w:rsid w:val="000B5FDD"/>
    <w:rsid w:val="00694C9F"/>
    <w:rsid w:val="008E730D"/>
    <w:rsid w:val="00E53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E95F04-1EC8-45D5-88CC-2DA202C8C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36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436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436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436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436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4365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436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436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436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36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436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436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43659"/>
    <w:rPr>
      <w:rFonts w:cstheme="majorBidi"/>
      <w:color w:val="0F4761" w:themeColor="accent1" w:themeShade="BF"/>
      <w:sz w:val="28"/>
      <w:szCs w:val="28"/>
    </w:rPr>
  </w:style>
  <w:style w:type="character" w:customStyle="1" w:styleId="50">
    <w:name w:val="标题 5 字符"/>
    <w:basedOn w:val="a0"/>
    <w:link w:val="5"/>
    <w:uiPriority w:val="9"/>
    <w:semiHidden/>
    <w:rsid w:val="00043659"/>
    <w:rPr>
      <w:rFonts w:cstheme="majorBidi"/>
      <w:color w:val="0F4761" w:themeColor="accent1" w:themeShade="BF"/>
      <w:sz w:val="24"/>
    </w:rPr>
  </w:style>
  <w:style w:type="character" w:customStyle="1" w:styleId="60">
    <w:name w:val="标题 6 字符"/>
    <w:basedOn w:val="a0"/>
    <w:link w:val="6"/>
    <w:uiPriority w:val="9"/>
    <w:semiHidden/>
    <w:rsid w:val="00043659"/>
    <w:rPr>
      <w:rFonts w:cstheme="majorBidi"/>
      <w:b/>
      <w:bCs/>
      <w:color w:val="0F4761" w:themeColor="accent1" w:themeShade="BF"/>
    </w:rPr>
  </w:style>
  <w:style w:type="character" w:customStyle="1" w:styleId="70">
    <w:name w:val="标题 7 字符"/>
    <w:basedOn w:val="a0"/>
    <w:link w:val="7"/>
    <w:uiPriority w:val="9"/>
    <w:semiHidden/>
    <w:rsid w:val="00043659"/>
    <w:rPr>
      <w:rFonts w:cstheme="majorBidi"/>
      <w:b/>
      <w:bCs/>
      <w:color w:val="595959" w:themeColor="text1" w:themeTint="A6"/>
    </w:rPr>
  </w:style>
  <w:style w:type="character" w:customStyle="1" w:styleId="80">
    <w:name w:val="标题 8 字符"/>
    <w:basedOn w:val="a0"/>
    <w:link w:val="8"/>
    <w:uiPriority w:val="9"/>
    <w:semiHidden/>
    <w:rsid w:val="00043659"/>
    <w:rPr>
      <w:rFonts w:cstheme="majorBidi"/>
      <w:color w:val="595959" w:themeColor="text1" w:themeTint="A6"/>
    </w:rPr>
  </w:style>
  <w:style w:type="character" w:customStyle="1" w:styleId="90">
    <w:name w:val="标题 9 字符"/>
    <w:basedOn w:val="a0"/>
    <w:link w:val="9"/>
    <w:uiPriority w:val="9"/>
    <w:semiHidden/>
    <w:rsid w:val="00043659"/>
    <w:rPr>
      <w:rFonts w:eastAsiaTheme="majorEastAsia" w:cstheme="majorBidi"/>
      <w:color w:val="595959" w:themeColor="text1" w:themeTint="A6"/>
    </w:rPr>
  </w:style>
  <w:style w:type="paragraph" w:styleId="a3">
    <w:name w:val="Title"/>
    <w:basedOn w:val="a"/>
    <w:next w:val="a"/>
    <w:link w:val="a4"/>
    <w:uiPriority w:val="10"/>
    <w:qFormat/>
    <w:rsid w:val="000436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436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36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436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3659"/>
    <w:pPr>
      <w:spacing w:before="160"/>
      <w:jc w:val="center"/>
    </w:pPr>
    <w:rPr>
      <w:i/>
      <w:iCs/>
      <w:color w:val="404040" w:themeColor="text1" w:themeTint="BF"/>
    </w:rPr>
  </w:style>
  <w:style w:type="character" w:customStyle="1" w:styleId="a8">
    <w:name w:val="引用 字符"/>
    <w:basedOn w:val="a0"/>
    <w:link w:val="a7"/>
    <w:uiPriority w:val="29"/>
    <w:rsid w:val="00043659"/>
    <w:rPr>
      <w:i/>
      <w:iCs/>
      <w:color w:val="404040" w:themeColor="text1" w:themeTint="BF"/>
    </w:rPr>
  </w:style>
  <w:style w:type="paragraph" w:styleId="a9">
    <w:name w:val="List Paragraph"/>
    <w:basedOn w:val="a"/>
    <w:uiPriority w:val="34"/>
    <w:qFormat/>
    <w:rsid w:val="00043659"/>
    <w:pPr>
      <w:ind w:left="720"/>
      <w:contextualSpacing/>
    </w:pPr>
  </w:style>
  <w:style w:type="character" w:styleId="aa">
    <w:name w:val="Intense Emphasis"/>
    <w:basedOn w:val="a0"/>
    <w:uiPriority w:val="21"/>
    <w:qFormat/>
    <w:rsid w:val="00043659"/>
    <w:rPr>
      <w:i/>
      <w:iCs/>
      <w:color w:val="0F4761" w:themeColor="accent1" w:themeShade="BF"/>
    </w:rPr>
  </w:style>
  <w:style w:type="paragraph" w:styleId="ab">
    <w:name w:val="Intense Quote"/>
    <w:basedOn w:val="a"/>
    <w:next w:val="a"/>
    <w:link w:val="ac"/>
    <w:uiPriority w:val="30"/>
    <w:qFormat/>
    <w:rsid w:val="000436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43659"/>
    <w:rPr>
      <w:i/>
      <w:iCs/>
      <w:color w:val="0F4761" w:themeColor="accent1" w:themeShade="BF"/>
    </w:rPr>
  </w:style>
  <w:style w:type="character" w:styleId="ad">
    <w:name w:val="Intense Reference"/>
    <w:basedOn w:val="a0"/>
    <w:uiPriority w:val="32"/>
    <w:qFormat/>
    <w:rsid w:val="00043659"/>
    <w:rPr>
      <w:b/>
      <w:bCs/>
      <w:smallCaps/>
      <w:color w:val="0F4761" w:themeColor="accent1" w:themeShade="BF"/>
      <w:spacing w:val="5"/>
    </w:rPr>
  </w:style>
  <w:style w:type="character" w:styleId="ae">
    <w:name w:val="Hyperlink"/>
    <w:basedOn w:val="a0"/>
    <w:uiPriority w:val="99"/>
    <w:unhideWhenUsed/>
    <w:rsid w:val="00E53D5F"/>
    <w:rPr>
      <w:color w:val="467886" w:themeColor="hyperlink"/>
      <w:u w:val="single"/>
    </w:rPr>
  </w:style>
  <w:style w:type="character" w:styleId="af">
    <w:name w:val="Unresolved Mention"/>
    <w:basedOn w:val="a0"/>
    <w:uiPriority w:val="99"/>
    <w:semiHidden/>
    <w:unhideWhenUsed/>
    <w:rsid w:val="00E53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2628898">
      <w:bodyDiv w:val="1"/>
      <w:marLeft w:val="0"/>
      <w:marRight w:val="0"/>
      <w:marTop w:val="0"/>
      <w:marBottom w:val="0"/>
      <w:divBdr>
        <w:top w:val="none" w:sz="0" w:space="0" w:color="auto"/>
        <w:left w:val="none" w:sz="0" w:space="0" w:color="auto"/>
        <w:bottom w:val="none" w:sz="0" w:space="0" w:color="auto"/>
        <w:right w:val="none" w:sz="0" w:space="0" w:color="auto"/>
      </w:divBdr>
      <w:divsChild>
        <w:div w:id="1962806555">
          <w:marLeft w:val="0"/>
          <w:marRight w:val="0"/>
          <w:marTop w:val="0"/>
          <w:marBottom w:val="0"/>
          <w:divBdr>
            <w:top w:val="none" w:sz="0" w:space="0" w:color="auto"/>
            <w:left w:val="none" w:sz="0" w:space="0" w:color="auto"/>
            <w:bottom w:val="none" w:sz="0" w:space="0" w:color="auto"/>
            <w:right w:val="none" w:sz="0" w:space="0" w:color="auto"/>
          </w:divBdr>
          <w:divsChild>
            <w:div w:id="1211923178">
              <w:marLeft w:val="0"/>
              <w:marRight w:val="0"/>
              <w:marTop w:val="0"/>
              <w:marBottom w:val="0"/>
              <w:divBdr>
                <w:top w:val="none" w:sz="0" w:space="0" w:color="auto"/>
                <w:left w:val="none" w:sz="0" w:space="0" w:color="auto"/>
                <w:bottom w:val="none" w:sz="0" w:space="0" w:color="auto"/>
                <w:right w:val="none" w:sz="0" w:space="0" w:color="auto"/>
              </w:divBdr>
            </w:div>
            <w:div w:id="575943745">
              <w:marLeft w:val="0"/>
              <w:marRight w:val="0"/>
              <w:marTop w:val="0"/>
              <w:marBottom w:val="0"/>
              <w:divBdr>
                <w:top w:val="none" w:sz="0" w:space="0" w:color="auto"/>
                <w:left w:val="none" w:sz="0" w:space="0" w:color="auto"/>
                <w:bottom w:val="none" w:sz="0" w:space="0" w:color="auto"/>
                <w:right w:val="none" w:sz="0" w:space="0" w:color="auto"/>
              </w:divBdr>
            </w:div>
            <w:div w:id="1544050812">
              <w:marLeft w:val="0"/>
              <w:marRight w:val="0"/>
              <w:marTop w:val="0"/>
              <w:marBottom w:val="0"/>
              <w:divBdr>
                <w:top w:val="none" w:sz="0" w:space="0" w:color="auto"/>
                <w:left w:val="none" w:sz="0" w:space="0" w:color="auto"/>
                <w:bottom w:val="none" w:sz="0" w:space="0" w:color="auto"/>
                <w:right w:val="none" w:sz="0" w:space="0" w:color="auto"/>
              </w:divBdr>
              <w:divsChild>
                <w:div w:id="578446725">
                  <w:marLeft w:val="0"/>
                  <w:marRight w:val="0"/>
                  <w:marTop w:val="0"/>
                  <w:marBottom w:val="0"/>
                  <w:divBdr>
                    <w:top w:val="none" w:sz="0" w:space="0" w:color="auto"/>
                    <w:left w:val="none" w:sz="0" w:space="0" w:color="auto"/>
                    <w:bottom w:val="none" w:sz="0" w:space="0" w:color="auto"/>
                    <w:right w:val="none" w:sz="0" w:space="0" w:color="auto"/>
                  </w:divBdr>
                </w:div>
                <w:div w:id="1369375292">
                  <w:marLeft w:val="0"/>
                  <w:marRight w:val="0"/>
                  <w:marTop w:val="0"/>
                  <w:marBottom w:val="0"/>
                  <w:divBdr>
                    <w:top w:val="none" w:sz="0" w:space="0" w:color="auto"/>
                    <w:left w:val="none" w:sz="0" w:space="0" w:color="auto"/>
                    <w:bottom w:val="none" w:sz="0" w:space="0" w:color="auto"/>
                    <w:right w:val="none" w:sz="0" w:space="0" w:color="auto"/>
                  </w:divBdr>
                </w:div>
                <w:div w:id="1331444025">
                  <w:marLeft w:val="0"/>
                  <w:marRight w:val="0"/>
                  <w:marTop w:val="0"/>
                  <w:marBottom w:val="0"/>
                  <w:divBdr>
                    <w:top w:val="none" w:sz="0" w:space="0" w:color="auto"/>
                    <w:left w:val="none" w:sz="0" w:space="0" w:color="auto"/>
                    <w:bottom w:val="none" w:sz="0" w:space="0" w:color="auto"/>
                    <w:right w:val="none" w:sz="0" w:space="0" w:color="auto"/>
                  </w:divBdr>
                </w:div>
              </w:divsChild>
            </w:div>
            <w:div w:id="1991905932">
              <w:marLeft w:val="0"/>
              <w:marRight w:val="0"/>
              <w:marTop w:val="0"/>
              <w:marBottom w:val="0"/>
              <w:divBdr>
                <w:top w:val="none" w:sz="0" w:space="0" w:color="auto"/>
                <w:left w:val="none" w:sz="0" w:space="0" w:color="auto"/>
                <w:bottom w:val="none" w:sz="0" w:space="0" w:color="auto"/>
                <w:right w:val="none" w:sz="0" w:space="0" w:color="auto"/>
              </w:divBdr>
              <w:divsChild>
                <w:div w:id="1066756770">
                  <w:marLeft w:val="0"/>
                  <w:marRight w:val="0"/>
                  <w:marTop w:val="0"/>
                  <w:marBottom w:val="0"/>
                  <w:divBdr>
                    <w:top w:val="none" w:sz="0" w:space="0" w:color="auto"/>
                    <w:left w:val="none" w:sz="0" w:space="0" w:color="auto"/>
                    <w:bottom w:val="none" w:sz="0" w:space="0" w:color="auto"/>
                    <w:right w:val="none" w:sz="0" w:space="0" w:color="auto"/>
                  </w:divBdr>
                </w:div>
                <w:div w:id="1694187364">
                  <w:marLeft w:val="0"/>
                  <w:marRight w:val="0"/>
                  <w:marTop w:val="0"/>
                  <w:marBottom w:val="0"/>
                  <w:divBdr>
                    <w:top w:val="none" w:sz="0" w:space="0" w:color="auto"/>
                    <w:left w:val="none" w:sz="0" w:space="0" w:color="auto"/>
                    <w:bottom w:val="none" w:sz="0" w:space="0" w:color="auto"/>
                    <w:right w:val="none" w:sz="0" w:space="0" w:color="auto"/>
                  </w:divBdr>
                </w:div>
                <w:div w:id="2092770496">
                  <w:marLeft w:val="0"/>
                  <w:marRight w:val="0"/>
                  <w:marTop w:val="0"/>
                  <w:marBottom w:val="0"/>
                  <w:divBdr>
                    <w:top w:val="none" w:sz="0" w:space="0" w:color="auto"/>
                    <w:left w:val="none" w:sz="0" w:space="0" w:color="auto"/>
                    <w:bottom w:val="none" w:sz="0" w:space="0" w:color="auto"/>
                    <w:right w:val="none" w:sz="0" w:space="0" w:color="auto"/>
                  </w:divBdr>
                </w:div>
              </w:divsChild>
            </w:div>
            <w:div w:id="904606809">
              <w:marLeft w:val="0"/>
              <w:marRight w:val="0"/>
              <w:marTop w:val="0"/>
              <w:marBottom w:val="0"/>
              <w:divBdr>
                <w:top w:val="none" w:sz="0" w:space="0" w:color="auto"/>
                <w:left w:val="none" w:sz="0" w:space="0" w:color="auto"/>
                <w:bottom w:val="none" w:sz="0" w:space="0" w:color="auto"/>
                <w:right w:val="none" w:sz="0" w:space="0" w:color="auto"/>
              </w:divBdr>
              <w:divsChild>
                <w:div w:id="2115242448">
                  <w:marLeft w:val="0"/>
                  <w:marRight w:val="0"/>
                  <w:marTop w:val="0"/>
                  <w:marBottom w:val="0"/>
                  <w:divBdr>
                    <w:top w:val="none" w:sz="0" w:space="0" w:color="auto"/>
                    <w:left w:val="none" w:sz="0" w:space="0" w:color="auto"/>
                    <w:bottom w:val="none" w:sz="0" w:space="0" w:color="auto"/>
                    <w:right w:val="none" w:sz="0" w:space="0" w:color="auto"/>
                  </w:divBdr>
                </w:div>
                <w:div w:id="1982493316">
                  <w:marLeft w:val="0"/>
                  <w:marRight w:val="0"/>
                  <w:marTop w:val="0"/>
                  <w:marBottom w:val="0"/>
                  <w:divBdr>
                    <w:top w:val="none" w:sz="0" w:space="0" w:color="auto"/>
                    <w:left w:val="none" w:sz="0" w:space="0" w:color="auto"/>
                    <w:bottom w:val="none" w:sz="0" w:space="0" w:color="auto"/>
                    <w:right w:val="none" w:sz="0" w:space="0" w:color="auto"/>
                  </w:divBdr>
                </w:div>
                <w:div w:id="1275290389">
                  <w:marLeft w:val="0"/>
                  <w:marRight w:val="0"/>
                  <w:marTop w:val="0"/>
                  <w:marBottom w:val="0"/>
                  <w:divBdr>
                    <w:top w:val="none" w:sz="0" w:space="0" w:color="auto"/>
                    <w:left w:val="none" w:sz="0" w:space="0" w:color="auto"/>
                    <w:bottom w:val="none" w:sz="0" w:space="0" w:color="auto"/>
                    <w:right w:val="none" w:sz="0" w:space="0" w:color="auto"/>
                  </w:divBdr>
                </w:div>
              </w:divsChild>
            </w:div>
            <w:div w:id="673650818">
              <w:marLeft w:val="0"/>
              <w:marRight w:val="0"/>
              <w:marTop w:val="0"/>
              <w:marBottom w:val="0"/>
              <w:divBdr>
                <w:top w:val="none" w:sz="0" w:space="0" w:color="auto"/>
                <w:left w:val="none" w:sz="0" w:space="0" w:color="auto"/>
                <w:bottom w:val="none" w:sz="0" w:space="0" w:color="auto"/>
                <w:right w:val="none" w:sz="0" w:space="0" w:color="auto"/>
              </w:divBdr>
              <w:divsChild>
                <w:div w:id="413942729">
                  <w:marLeft w:val="0"/>
                  <w:marRight w:val="0"/>
                  <w:marTop w:val="0"/>
                  <w:marBottom w:val="0"/>
                  <w:divBdr>
                    <w:top w:val="none" w:sz="0" w:space="0" w:color="auto"/>
                    <w:left w:val="none" w:sz="0" w:space="0" w:color="auto"/>
                    <w:bottom w:val="none" w:sz="0" w:space="0" w:color="auto"/>
                    <w:right w:val="none" w:sz="0" w:space="0" w:color="auto"/>
                  </w:divBdr>
                </w:div>
                <w:div w:id="108399138">
                  <w:marLeft w:val="0"/>
                  <w:marRight w:val="0"/>
                  <w:marTop w:val="0"/>
                  <w:marBottom w:val="0"/>
                  <w:divBdr>
                    <w:top w:val="none" w:sz="0" w:space="0" w:color="auto"/>
                    <w:left w:val="none" w:sz="0" w:space="0" w:color="auto"/>
                    <w:bottom w:val="none" w:sz="0" w:space="0" w:color="auto"/>
                    <w:right w:val="none" w:sz="0" w:space="0" w:color="auto"/>
                  </w:divBdr>
                </w:div>
                <w:div w:id="1414544526">
                  <w:marLeft w:val="0"/>
                  <w:marRight w:val="0"/>
                  <w:marTop w:val="0"/>
                  <w:marBottom w:val="0"/>
                  <w:divBdr>
                    <w:top w:val="none" w:sz="0" w:space="0" w:color="auto"/>
                    <w:left w:val="none" w:sz="0" w:space="0" w:color="auto"/>
                    <w:bottom w:val="none" w:sz="0" w:space="0" w:color="auto"/>
                    <w:right w:val="none" w:sz="0" w:space="0" w:color="auto"/>
                  </w:divBdr>
                </w:div>
              </w:divsChild>
            </w:div>
            <w:div w:id="807631892">
              <w:marLeft w:val="0"/>
              <w:marRight w:val="0"/>
              <w:marTop w:val="0"/>
              <w:marBottom w:val="0"/>
              <w:divBdr>
                <w:top w:val="none" w:sz="0" w:space="0" w:color="auto"/>
                <w:left w:val="none" w:sz="0" w:space="0" w:color="auto"/>
                <w:bottom w:val="none" w:sz="0" w:space="0" w:color="auto"/>
                <w:right w:val="none" w:sz="0" w:space="0" w:color="auto"/>
              </w:divBdr>
              <w:divsChild>
                <w:div w:id="1001927233">
                  <w:marLeft w:val="0"/>
                  <w:marRight w:val="0"/>
                  <w:marTop w:val="0"/>
                  <w:marBottom w:val="0"/>
                  <w:divBdr>
                    <w:top w:val="none" w:sz="0" w:space="0" w:color="auto"/>
                    <w:left w:val="none" w:sz="0" w:space="0" w:color="auto"/>
                    <w:bottom w:val="none" w:sz="0" w:space="0" w:color="auto"/>
                    <w:right w:val="none" w:sz="0" w:space="0" w:color="auto"/>
                  </w:divBdr>
                </w:div>
                <w:div w:id="173886087">
                  <w:marLeft w:val="0"/>
                  <w:marRight w:val="0"/>
                  <w:marTop w:val="0"/>
                  <w:marBottom w:val="0"/>
                  <w:divBdr>
                    <w:top w:val="none" w:sz="0" w:space="0" w:color="auto"/>
                    <w:left w:val="none" w:sz="0" w:space="0" w:color="auto"/>
                    <w:bottom w:val="none" w:sz="0" w:space="0" w:color="auto"/>
                    <w:right w:val="none" w:sz="0" w:space="0" w:color="auto"/>
                  </w:divBdr>
                </w:div>
                <w:div w:id="1079596509">
                  <w:marLeft w:val="0"/>
                  <w:marRight w:val="0"/>
                  <w:marTop w:val="0"/>
                  <w:marBottom w:val="0"/>
                  <w:divBdr>
                    <w:top w:val="none" w:sz="0" w:space="0" w:color="auto"/>
                    <w:left w:val="none" w:sz="0" w:space="0" w:color="auto"/>
                    <w:bottom w:val="none" w:sz="0" w:space="0" w:color="auto"/>
                    <w:right w:val="none" w:sz="0" w:space="0" w:color="auto"/>
                  </w:divBdr>
                </w:div>
              </w:divsChild>
            </w:div>
            <w:div w:id="1250575522">
              <w:marLeft w:val="0"/>
              <w:marRight w:val="0"/>
              <w:marTop w:val="0"/>
              <w:marBottom w:val="0"/>
              <w:divBdr>
                <w:top w:val="none" w:sz="0" w:space="0" w:color="auto"/>
                <w:left w:val="none" w:sz="0" w:space="0" w:color="auto"/>
                <w:bottom w:val="none" w:sz="0" w:space="0" w:color="auto"/>
                <w:right w:val="none" w:sz="0" w:space="0" w:color="auto"/>
              </w:divBdr>
            </w:div>
            <w:div w:id="791092462">
              <w:marLeft w:val="0"/>
              <w:marRight w:val="0"/>
              <w:marTop w:val="0"/>
              <w:marBottom w:val="0"/>
              <w:divBdr>
                <w:top w:val="none" w:sz="0" w:space="0" w:color="auto"/>
                <w:left w:val="none" w:sz="0" w:space="0" w:color="auto"/>
                <w:bottom w:val="none" w:sz="0" w:space="0" w:color="auto"/>
                <w:right w:val="none" w:sz="0" w:space="0" w:color="auto"/>
              </w:divBdr>
            </w:div>
            <w:div w:id="2036999478">
              <w:marLeft w:val="0"/>
              <w:marRight w:val="0"/>
              <w:marTop w:val="0"/>
              <w:marBottom w:val="0"/>
              <w:divBdr>
                <w:top w:val="none" w:sz="0" w:space="0" w:color="auto"/>
                <w:left w:val="none" w:sz="0" w:space="0" w:color="auto"/>
                <w:bottom w:val="none" w:sz="0" w:space="0" w:color="auto"/>
                <w:right w:val="none" w:sz="0" w:space="0" w:color="auto"/>
              </w:divBdr>
            </w:div>
            <w:div w:id="772436938">
              <w:marLeft w:val="0"/>
              <w:marRight w:val="0"/>
              <w:marTop w:val="0"/>
              <w:marBottom w:val="0"/>
              <w:divBdr>
                <w:top w:val="none" w:sz="0" w:space="0" w:color="auto"/>
                <w:left w:val="none" w:sz="0" w:space="0" w:color="auto"/>
                <w:bottom w:val="none" w:sz="0" w:space="0" w:color="auto"/>
                <w:right w:val="none" w:sz="0" w:space="0" w:color="auto"/>
              </w:divBdr>
            </w:div>
            <w:div w:id="1154444555">
              <w:marLeft w:val="0"/>
              <w:marRight w:val="0"/>
              <w:marTop w:val="0"/>
              <w:marBottom w:val="0"/>
              <w:divBdr>
                <w:top w:val="none" w:sz="0" w:space="0" w:color="auto"/>
                <w:left w:val="none" w:sz="0" w:space="0" w:color="auto"/>
                <w:bottom w:val="none" w:sz="0" w:space="0" w:color="auto"/>
                <w:right w:val="none" w:sz="0" w:space="0" w:color="auto"/>
              </w:divBdr>
            </w:div>
            <w:div w:id="1519003943">
              <w:marLeft w:val="0"/>
              <w:marRight w:val="0"/>
              <w:marTop w:val="0"/>
              <w:marBottom w:val="0"/>
              <w:divBdr>
                <w:top w:val="none" w:sz="0" w:space="0" w:color="auto"/>
                <w:left w:val="none" w:sz="0" w:space="0" w:color="auto"/>
                <w:bottom w:val="none" w:sz="0" w:space="0" w:color="auto"/>
                <w:right w:val="none" w:sz="0" w:space="0" w:color="auto"/>
              </w:divBdr>
            </w:div>
            <w:div w:id="1376739626">
              <w:marLeft w:val="0"/>
              <w:marRight w:val="0"/>
              <w:marTop w:val="0"/>
              <w:marBottom w:val="0"/>
              <w:divBdr>
                <w:top w:val="none" w:sz="0" w:space="0" w:color="auto"/>
                <w:left w:val="none" w:sz="0" w:space="0" w:color="auto"/>
                <w:bottom w:val="none" w:sz="0" w:space="0" w:color="auto"/>
                <w:right w:val="none" w:sz="0" w:space="0" w:color="auto"/>
              </w:divBdr>
            </w:div>
            <w:div w:id="820730894">
              <w:marLeft w:val="0"/>
              <w:marRight w:val="0"/>
              <w:marTop w:val="0"/>
              <w:marBottom w:val="0"/>
              <w:divBdr>
                <w:top w:val="none" w:sz="0" w:space="0" w:color="auto"/>
                <w:left w:val="none" w:sz="0" w:space="0" w:color="auto"/>
                <w:bottom w:val="none" w:sz="0" w:space="0" w:color="auto"/>
                <w:right w:val="none" w:sz="0" w:space="0" w:color="auto"/>
              </w:divBdr>
            </w:div>
            <w:div w:id="920063324">
              <w:marLeft w:val="0"/>
              <w:marRight w:val="0"/>
              <w:marTop w:val="0"/>
              <w:marBottom w:val="0"/>
              <w:divBdr>
                <w:top w:val="none" w:sz="0" w:space="0" w:color="auto"/>
                <w:left w:val="none" w:sz="0" w:space="0" w:color="auto"/>
                <w:bottom w:val="none" w:sz="0" w:space="0" w:color="auto"/>
                <w:right w:val="none" w:sz="0" w:space="0" w:color="auto"/>
              </w:divBdr>
            </w:div>
            <w:div w:id="1152328266">
              <w:marLeft w:val="0"/>
              <w:marRight w:val="0"/>
              <w:marTop w:val="0"/>
              <w:marBottom w:val="0"/>
              <w:divBdr>
                <w:top w:val="none" w:sz="0" w:space="0" w:color="auto"/>
                <w:left w:val="none" w:sz="0" w:space="0" w:color="auto"/>
                <w:bottom w:val="none" w:sz="0" w:space="0" w:color="auto"/>
                <w:right w:val="none" w:sz="0" w:space="0" w:color="auto"/>
              </w:divBdr>
            </w:div>
            <w:div w:id="99683630">
              <w:marLeft w:val="0"/>
              <w:marRight w:val="0"/>
              <w:marTop w:val="0"/>
              <w:marBottom w:val="0"/>
              <w:divBdr>
                <w:top w:val="none" w:sz="0" w:space="0" w:color="auto"/>
                <w:left w:val="none" w:sz="0" w:space="0" w:color="auto"/>
                <w:bottom w:val="none" w:sz="0" w:space="0" w:color="auto"/>
                <w:right w:val="none" w:sz="0" w:space="0" w:color="auto"/>
              </w:divBdr>
            </w:div>
            <w:div w:id="1930575819">
              <w:marLeft w:val="0"/>
              <w:marRight w:val="0"/>
              <w:marTop w:val="0"/>
              <w:marBottom w:val="0"/>
              <w:divBdr>
                <w:top w:val="none" w:sz="0" w:space="0" w:color="auto"/>
                <w:left w:val="none" w:sz="0" w:space="0" w:color="auto"/>
                <w:bottom w:val="none" w:sz="0" w:space="0" w:color="auto"/>
                <w:right w:val="none" w:sz="0" w:space="0" w:color="auto"/>
              </w:divBdr>
            </w:div>
            <w:div w:id="1772814641">
              <w:marLeft w:val="0"/>
              <w:marRight w:val="0"/>
              <w:marTop w:val="0"/>
              <w:marBottom w:val="0"/>
              <w:divBdr>
                <w:top w:val="none" w:sz="0" w:space="0" w:color="auto"/>
                <w:left w:val="none" w:sz="0" w:space="0" w:color="auto"/>
                <w:bottom w:val="none" w:sz="0" w:space="0" w:color="auto"/>
                <w:right w:val="none" w:sz="0" w:space="0" w:color="auto"/>
              </w:divBdr>
            </w:div>
            <w:div w:id="911814131">
              <w:marLeft w:val="0"/>
              <w:marRight w:val="0"/>
              <w:marTop w:val="0"/>
              <w:marBottom w:val="0"/>
              <w:divBdr>
                <w:top w:val="none" w:sz="0" w:space="0" w:color="auto"/>
                <w:left w:val="none" w:sz="0" w:space="0" w:color="auto"/>
                <w:bottom w:val="none" w:sz="0" w:space="0" w:color="auto"/>
                <w:right w:val="none" w:sz="0" w:space="0" w:color="auto"/>
              </w:divBdr>
            </w:div>
            <w:div w:id="1750536167">
              <w:marLeft w:val="0"/>
              <w:marRight w:val="0"/>
              <w:marTop w:val="0"/>
              <w:marBottom w:val="0"/>
              <w:divBdr>
                <w:top w:val="none" w:sz="0" w:space="0" w:color="auto"/>
                <w:left w:val="none" w:sz="0" w:space="0" w:color="auto"/>
                <w:bottom w:val="none" w:sz="0" w:space="0" w:color="auto"/>
                <w:right w:val="none" w:sz="0" w:space="0" w:color="auto"/>
              </w:divBdr>
            </w:div>
            <w:div w:id="690108524">
              <w:marLeft w:val="0"/>
              <w:marRight w:val="0"/>
              <w:marTop w:val="0"/>
              <w:marBottom w:val="0"/>
              <w:divBdr>
                <w:top w:val="none" w:sz="0" w:space="0" w:color="auto"/>
                <w:left w:val="none" w:sz="0" w:space="0" w:color="auto"/>
                <w:bottom w:val="none" w:sz="0" w:space="0" w:color="auto"/>
                <w:right w:val="none" w:sz="0" w:space="0" w:color="auto"/>
              </w:divBdr>
            </w:div>
            <w:div w:id="330570129">
              <w:marLeft w:val="0"/>
              <w:marRight w:val="0"/>
              <w:marTop w:val="0"/>
              <w:marBottom w:val="0"/>
              <w:divBdr>
                <w:top w:val="none" w:sz="0" w:space="0" w:color="auto"/>
                <w:left w:val="none" w:sz="0" w:space="0" w:color="auto"/>
                <w:bottom w:val="none" w:sz="0" w:space="0" w:color="auto"/>
                <w:right w:val="none" w:sz="0" w:space="0" w:color="auto"/>
              </w:divBdr>
            </w:div>
            <w:div w:id="1483615767">
              <w:marLeft w:val="0"/>
              <w:marRight w:val="0"/>
              <w:marTop w:val="0"/>
              <w:marBottom w:val="0"/>
              <w:divBdr>
                <w:top w:val="none" w:sz="0" w:space="0" w:color="auto"/>
                <w:left w:val="none" w:sz="0" w:space="0" w:color="auto"/>
                <w:bottom w:val="none" w:sz="0" w:space="0" w:color="auto"/>
                <w:right w:val="none" w:sz="0" w:space="0" w:color="auto"/>
              </w:divBdr>
            </w:div>
            <w:div w:id="906693862">
              <w:marLeft w:val="0"/>
              <w:marRight w:val="0"/>
              <w:marTop w:val="0"/>
              <w:marBottom w:val="0"/>
              <w:divBdr>
                <w:top w:val="none" w:sz="0" w:space="0" w:color="auto"/>
                <w:left w:val="none" w:sz="0" w:space="0" w:color="auto"/>
                <w:bottom w:val="none" w:sz="0" w:space="0" w:color="auto"/>
                <w:right w:val="none" w:sz="0" w:space="0" w:color="auto"/>
              </w:divBdr>
            </w:div>
            <w:div w:id="1730105443">
              <w:marLeft w:val="0"/>
              <w:marRight w:val="0"/>
              <w:marTop w:val="0"/>
              <w:marBottom w:val="0"/>
              <w:divBdr>
                <w:top w:val="none" w:sz="0" w:space="0" w:color="auto"/>
                <w:left w:val="none" w:sz="0" w:space="0" w:color="auto"/>
                <w:bottom w:val="none" w:sz="0" w:space="0" w:color="auto"/>
                <w:right w:val="none" w:sz="0" w:space="0" w:color="auto"/>
              </w:divBdr>
            </w:div>
            <w:div w:id="4678020">
              <w:marLeft w:val="0"/>
              <w:marRight w:val="0"/>
              <w:marTop w:val="0"/>
              <w:marBottom w:val="0"/>
              <w:divBdr>
                <w:top w:val="none" w:sz="0" w:space="0" w:color="auto"/>
                <w:left w:val="none" w:sz="0" w:space="0" w:color="auto"/>
                <w:bottom w:val="none" w:sz="0" w:space="0" w:color="auto"/>
                <w:right w:val="none" w:sz="0" w:space="0" w:color="auto"/>
              </w:divBdr>
            </w:div>
            <w:div w:id="867523427">
              <w:marLeft w:val="0"/>
              <w:marRight w:val="0"/>
              <w:marTop w:val="0"/>
              <w:marBottom w:val="0"/>
              <w:divBdr>
                <w:top w:val="none" w:sz="0" w:space="0" w:color="auto"/>
                <w:left w:val="none" w:sz="0" w:space="0" w:color="auto"/>
                <w:bottom w:val="none" w:sz="0" w:space="0" w:color="auto"/>
                <w:right w:val="none" w:sz="0" w:space="0" w:color="auto"/>
              </w:divBdr>
            </w:div>
            <w:div w:id="1658878937">
              <w:marLeft w:val="0"/>
              <w:marRight w:val="0"/>
              <w:marTop w:val="0"/>
              <w:marBottom w:val="0"/>
              <w:divBdr>
                <w:top w:val="none" w:sz="0" w:space="0" w:color="auto"/>
                <w:left w:val="none" w:sz="0" w:space="0" w:color="auto"/>
                <w:bottom w:val="none" w:sz="0" w:space="0" w:color="auto"/>
                <w:right w:val="none" w:sz="0" w:space="0" w:color="auto"/>
              </w:divBdr>
            </w:div>
            <w:div w:id="1940528841">
              <w:marLeft w:val="0"/>
              <w:marRight w:val="0"/>
              <w:marTop w:val="0"/>
              <w:marBottom w:val="0"/>
              <w:divBdr>
                <w:top w:val="none" w:sz="0" w:space="0" w:color="auto"/>
                <w:left w:val="none" w:sz="0" w:space="0" w:color="auto"/>
                <w:bottom w:val="none" w:sz="0" w:space="0" w:color="auto"/>
                <w:right w:val="none" w:sz="0" w:space="0" w:color="auto"/>
              </w:divBdr>
            </w:div>
            <w:div w:id="379213847">
              <w:marLeft w:val="0"/>
              <w:marRight w:val="0"/>
              <w:marTop w:val="0"/>
              <w:marBottom w:val="0"/>
              <w:divBdr>
                <w:top w:val="none" w:sz="0" w:space="0" w:color="auto"/>
                <w:left w:val="none" w:sz="0" w:space="0" w:color="auto"/>
                <w:bottom w:val="none" w:sz="0" w:space="0" w:color="auto"/>
                <w:right w:val="none" w:sz="0" w:space="0" w:color="auto"/>
              </w:divBdr>
            </w:div>
            <w:div w:id="82146947">
              <w:marLeft w:val="0"/>
              <w:marRight w:val="0"/>
              <w:marTop w:val="0"/>
              <w:marBottom w:val="0"/>
              <w:divBdr>
                <w:top w:val="none" w:sz="0" w:space="0" w:color="auto"/>
                <w:left w:val="none" w:sz="0" w:space="0" w:color="auto"/>
                <w:bottom w:val="none" w:sz="0" w:space="0" w:color="auto"/>
                <w:right w:val="none" w:sz="0" w:space="0" w:color="auto"/>
              </w:divBdr>
            </w:div>
            <w:div w:id="425271089">
              <w:marLeft w:val="0"/>
              <w:marRight w:val="0"/>
              <w:marTop w:val="0"/>
              <w:marBottom w:val="0"/>
              <w:divBdr>
                <w:top w:val="none" w:sz="0" w:space="0" w:color="auto"/>
                <w:left w:val="none" w:sz="0" w:space="0" w:color="auto"/>
                <w:bottom w:val="none" w:sz="0" w:space="0" w:color="auto"/>
                <w:right w:val="none" w:sz="0" w:space="0" w:color="auto"/>
              </w:divBdr>
            </w:div>
            <w:div w:id="775710755">
              <w:marLeft w:val="0"/>
              <w:marRight w:val="0"/>
              <w:marTop w:val="0"/>
              <w:marBottom w:val="0"/>
              <w:divBdr>
                <w:top w:val="none" w:sz="0" w:space="0" w:color="auto"/>
                <w:left w:val="none" w:sz="0" w:space="0" w:color="auto"/>
                <w:bottom w:val="none" w:sz="0" w:space="0" w:color="auto"/>
                <w:right w:val="none" w:sz="0" w:space="0" w:color="auto"/>
              </w:divBdr>
            </w:div>
            <w:div w:id="1487629181">
              <w:marLeft w:val="0"/>
              <w:marRight w:val="0"/>
              <w:marTop w:val="0"/>
              <w:marBottom w:val="0"/>
              <w:divBdr>
                <w:top w:val="none" w:sz="0" w:space="0" w:color="auto"/>
                <w:left w:val="none" w:sz="0" w:space="0" w:color="auto"/>
                <w:bottom w:val="none" w:sz="0" w:space="0" w:color="auto"/>
                <w:right w:val="none" w:sz="0" w:space="0" w:color="auto"/>
              </w:divBdr>
            </w:div>
            <w:div w:id="929195604">
              <w:marLeft w:val="0"/>
              <w:marRight w:val="0"/>
              <w:marTop w:val="0"/>
              <w:marBottom w:val="0"/>
              <w:divBdr>
                <w:top w:val="none" w:sz="0" w:space="0" w:color="auto"/>
                <w:left w:val="none" w:sz="0" w:space="0" w:color="auto"/>
                <w:bottom w:val="none" w:sz="0" w:space="0" w:color="auto"/>
                <w:right w:val="none" w:sz="0" w:space="0" w:color="auto"/>
              </w:divBdr>
            </w:div>
            <w:div w:id="1438792489">
              <w:marLeft w:val="0"/>
              <w:marRight w:val="0"/>
              <w:marTop w:val="0"/>
              <w:marBottom w:val="0"/>
              <w:divBdr>
                <w:top w:val="none" w:sz="0" w:space="0" w:color="auto"/>
                <w:left w:val="none" w:sz="0" w:space="0" w:color="auto"/>
                <w:bottom w:val="none" w:sz="0" w:space="0" w:color="auto"/>
                <w:right w:val="none" w:sz="0" w:space="0" w:color="auto"/>
              </w:divBdr>
            </w:div>
            <w:div w:id="1013071458">
              <w:marLeft w:val="0"/>
              <w:marRight w:val="0"/>
              <w:marTop w:val="0"/>
              <w:marBottom w:val="0"/>
              <w:divBdr>
                <w:top w:val="none" w:sz="0" w:space="0" w:color="auto"/>
                <w:left w:val="none" w:sz="0" w:space="0" w:color="auto"/>
                <w:bottom w:val="none" w:sz="0" w:space="0" w:color="auto"/>
                <w:right w:val="none" w:sz="0" w:space="0" w:color="auto"/>
              </w:divBdr>
            </w:div>
            <w:div w:id="1530990454">
              <w:marLeft w:val="0"/>
              <w:marRight w:val="0"/>
              <w:marTop w:val="0"/>
              <w:marBottom w:val="0"/>
              <w:divBdr>
                <w:top w:val="none" w:sz="0" w:space="0" w:color="auto"/>
                <w:left w:val="none" w:sz="0" w:space="0" w:color="auto"/>
                <w:bottom w:val="none" w:sz="0" w:space="0" w:color="auto"/>
                <w:right w:val="none" w:sz="0" w:space="0" w:color="auto"/>
              </w:divBdr>
            </w:div>
            <w:div w:id="1083837447">
              <w:marLeft w:val="0"/>
              <w:marRight w:val="0"/>
              <w:marTop w:val="0"/>
              <w:marBottom w:val="0"/>
              <w:divBdr>
                <w:top w:val="none" w:sz="0" w:space="0" w:color="auto"/>
                <w:left w:val="none" w:sz="0" w:space="0" w:color="auto"/>
                <w:bottom w:val="none" w:sz="0" w:space="0" w:color="auto"/>
                <w:right w:val="none" w:sz="0" w:space="0" w:color="auto"/>
              </w:divBdr>
            </w:div>
            <w:div w:id="104155539">
              <w:marLeft w:val="0"/>
              <w:marRight w:val="0"/>
              <w:marTop w:val="0"/>
              <w:marBottom w:val="0"/>
              <w:divBdr>
                <w:top w:val="none" w:sz="0" w:space="0" w:color="auto"/>
                <w:left w:val="none" w:sz="0" w:space="0" w:color="auto"/>
                <w:bottom w:val="none" w:sz="0" w:space="0" w:color="auto"/>
                <w:right w:val="none" w:sz="0" w:space="0" w:color="auto"/>
              </w:divBdr>
            </w:div>
            <w:div w:id="667295212">
              <w:marLeft w:val="0"/>
              <w:marRight w:val="0"/>
              <w:marTop w:val="0"/>
              <w:marBottom w:val="0"/>
              <w:divBdr>
                <w:top w:val="none" w:sz="0" w:space="0" w:color="auto"/>
                <w:left w:val="none" w:sz="0" w:space="0" w:color="auto"/>
                <w:bottom w:val="none" w:sz="0" w:space="0" w:color="auto"/>
                <w:right w:val="none" w:sz="0" w:space="0" w:color="auto"/>
              </w:divBdr>
            </w:div>
            <w:div w:id="107816361">
              <w:marLeft w:val="0"/>
              <w:marRight w:val="0"/>
              <w:marTop w:val="0"/>
              <w:marBottom w:val="0"/>
              <w:divBdr>
                <w:top w:val="none" w:sz="0" w:space="0" w:color="auto"/>
                <w:left w:val="none" w:sz="0" w:space="0" w:color="auto"/>
                <w:bottom w:val="none" w:sz="0" w:space="0" w:color="auto"/>
                <w:right w:val="none" w:sz="0" w:space="0" w:color="auto"/>
              </w:divBdr>
            </w:div>
            <w:div w:id="1562667009">
              <w:marLeft w:val="0"/>
              <w:marRight w:val="0"/>
              <w:marTop w:val="0"/>
              <w:marBottom w:val="0"/>
              <w:divBdr>
                <w:top w:val="none" w:sz="0" w:space="0" w:color="auto"/>
                <w:left w:val="none" w:sz="0" w:space="0" w:color="auto"/>
                <w:bottom w:val="none" w:sz="0" w:space="0" w:color="auto"/>
                <w:right w:val="none" w:sz="0" w:space="0" w:color="auto"/>
              </w:divBdr>
            </w:div>
            <w:div w:id="451020403">
              <w:marLeft w:val="0"/>
              <w:marRight w:val="0"/>
              <w:marTop w:val="0"/>
              <w:marBottom w:val="0"/>
              <w:divBdr>
                <w:top w:val="none" w:sz="0" w:space="0" w:color="auto"/>
                <w:left w:val="none" w:sz="0" w:space="0" w:color="auto"/>
                <w:bottom w:val="none" w:sz="0" w:space="0" w:color="auto"/>
                <w:right w:val="none" w:sz="0" w:space="0" w:color="auto"/>
              </w:divBdr>
            </w:div>
            <w:div w:id="269897658">
              <w:marLeft w:val="0"/>
              <w:marRight w:val="0"/>
              <w:marTop w:val="0"/>
              <w:marBottom w:val="0"/>
              <w:divBdr>
                <w:top w:val="none" w:sz="0" w:space="0" w:color="auto"/>
                <w:left w:val="none" w:sz="0" w:space="0" w:color="auto"/>
                <w:bottom w:val="none" w:sz="0" w:space="0" w:color="auto"/>
                <w:right w:val="none" w:sz="0" w:space="0" w:color="auto"/>
              </w:divBdr>
            </w:div>
            <w:div w:id="911545321">
              <w:marLeft w:val="0"/>
              <w:marRight w:val="0"/>
              <w:marTop w:val="0"/>
              <w:marBottom w:val="0"/>
              <w:divBdr>
                <w:top w:val="none" w:sz="0" w:space="0" w:color="auto"/>
                <w:left w:val="none" w:sz="0" w:space="0" w:color="auto"/>
                <w:bottom w:val="none" w:sz="0" w:space="0" w:color="auto"/>
                <w:right w:val="none" w:sz="0" w:space="0" w:color="auto"/>
              </w:divBdr>
            </w:div>
            <w:div w:id="1530412731">
              <w:marLeft w:val="0"/>
              <w:marRight w:val="0"/>
              <w:marTop w:val="0"/>
              <w:marBottom w:val="0"/>
              <w:divBdr>
                <w:top w:val="none" w:sz="0" w:space="0" w:color="auto"/>
                <w:left w:val="none" w:sz="0" w:space="0" w:color="auto"/>
                <w:bottom w:val="none" w:sz="0" w:space="0" w:color="auto"/>
                <w:right w:val="none" w:sz="0" w:space="0" w:color="auto"/>
              </w:divBdr>
            </w:div>
            <w:div w:id="358819746">
              <w:marLeft w:val="0"/>
              <w:marRight w:val="0"/>
              <w:marTop w:val="0"/>
              <w:marBottom w:val="0"/>
              <w:divBdr>
                <w:top w:val="none" w:sz="0" w:space="0" w:color="auto"/>
                <w:left w:val="none" w:sz="0" w:space="0" w:color="auto"/>
                <w:bottom w:val="none" w:sz="0" w:space="0" w:color="auto"/>
                <w:right w:val="none" w:sz="0" w:space="0" w:color="auto"/>
              </w:divBdr>
            </w:div>
            <w:div w:id="215969476">
              <w:marLeft w:val="0"/>
              <w:marRight w:val="0"/>
              <w:marTop w:val="0"/>
              <w:marBottom w:val="0"/>
              <w:divBdr>
                <w:top w:val="none" w:sz="0" w:space="0" w:color="auto"/>
                <w:left w:val="none" w:sz="0" w:space="0" w:color="auto"/>
                <w:bottom w:val="none" w:sz="0" w:space="0" w:color="auto"/>
                <w:right w:val="none" w:sz="0" w:space="0" w:color="auto"/>
              </w:divBdr>
            </w:div>
            <w:div w:id="15378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7140">
      <w:bodyDiv w:val="1"/>
      <w:marLeft w:val="0"/>
      <w:marRight w:val="0"/>
      <w:marTop w:val="0"/>
      <w:marBottom w:val="0"/>
      <w:divBdr>
        <w:top w:val="none" w:sz="0" w:space="0" w:color="auto"/>
        <w:left w:val="none" w:sz="0" w:space="0" w:color="auto"/>
        <w:bottom w:val="none" w:sz="0" w:space="0" w:color="auto"/>
        <w:right w:val="none" w:sz="0" w:space="0" w:color="auto"/>
      </w:divBdr>
      <w:divsChild>
        <w:div w:id="1846633422">
          <w:marLeft w:val="0"/>
          <w:marRight w:val="0"/>
          <w:marTop w:val="0"/>
          <w:marBottom w:val="0"/>
          <w:divBdr>
            <w:top w:val="none" w:sz="0" w:space="0" w:color="auto"/>
            <w:left w:val="none" w:sz="0" w:space="0" w:color="auto"/>
            <w:bottom w:val="none" w:sz="0" w:space="0" w:color="auto"/>
            <w:right w:val="none" w:sz="0" w:space="0" w:color="auto"/>
          </w:divBdr>
          <w:divsChild>
            <w:div w:id="2056000517">
              <w:marLeft w:val="0"/>
              <w:marRight w:val="0"/>
              <w:marTop w:val="0"/>
              <w:marBottom w:val="0"/>
              <w:divBdr>
                <w:top w:val="none" w:sz="0" w:space="0" w:color="auto"/>
                <w:left w:val="none" w:sz="0" w:space="0" w:color="auto"/>
                <w:bottom w:val="none" w:sz="0" w:space="0" w:color="auto"/>
                <w:right w:val="none" w:sz="0" w:space="0" w:color="auto"/>
              </w:divBdr>
            </w:div>
            <w:div w:id="322780198">
              <w:marLeft w:val="0"/>
              <w:marRight w:val="0"/>
              <w:marTop w:val="0"/>
              <w:marBottom w:val="0"/>
              <w:divBdr>
                <w:top w:val="none" w:sz="0" w:space="0" w:color="auto"/>
                <w:left w:val="none" w:sz="0" w:space="0" w:color="auto"/>
                <w:bottom w:val="none" w:sz="0" w:space="0" w:color="auto"/>
                <w:right w:val="none" w:sz="0" w:space="0" w:color="auto"/>
              </w:divBdr>
            </w:div>
            <w:div w:id="1154105383">
              <w:marLeft w:val="0"/>
              <w:marRight w:val="0"/>
              <w:marTop w:val="0"/>
              <w:marBottom w:val="0"/>
              <w:divBdr>
                <w:top w:val="none" w:sz="0" w:space="0" w:color="auto"/>
                <w:left w:val="none" w:sz="0" w:space="0" w:color="auto"/>
                <w:bottom w:val="none" w:sz="0" w:space="0" w:color="auto"/>
                <w:right w:val="none" w:sz="0" w:space="0" w:color="auto"/>
              </w:divBdr>
              <w:divsChild>
                <w:div w:id="852114701">
                  <w:marLeft w:val="0"/>
                  <w:marRight w:val="0"/>
                  <w:marTop w:val="0"/>
                  <w:marBottom w:val="0"/>
                  <w:divBdr>
                    <w:top w:val="none" w:sz="0" w:space="0" w:color="auto"/>
                    <w:left w:val="none" w:sz="0" w:space="0" w:color="auto"/>
                    <w:bottom w:val="none" w:sz="0" w:space="0" w:color="auto"/>
                    <w:right w:val="none" w:sz="0" w:space="0" w:color="auto"/>
                  </w:divBdr>
                </w:div>
                <w:div w:id="723990071">
                  <w:marLeft w:val="0"/>
                  <w:marRight w:val="0"/>
                  <w:marTop w:val="0"/>
                  <w:marBottom w:val="0"/>
                  <w:divBdr>
                    <w:top w:val="none" w:sz="0" w:space="0" w:color="auto"/>
                    <w:left w:val="none" w:sz="0" w:space="0" w:color="auto"/>
                    <w:bottom w:val="none" w:sz="0" w:space="0" w:color="auto"/>
                    <w:right w:val="none" w:sz="0" w:space="0" w:color="auto"/>
                  </w:divBdr>
                </w:div>
                <w:div w:id="1806772642">
                  <w:marLeft w:val="0"/>
                  <w:marRight w:val="0"/>
                  <w:marTop w:val="0"/>
                  <w:marBottom w:val="0"/>
                  <w:divBdr>
                    <w:top w:val="none" w:sz="0" w:space="0" w:color="auto"/>
                    <w:left w:val="none" w:sz="0" w:space="0" w:color="auto"/>
                    <w:bottom w:val="none" w:sz="0" w:space="0" w:color="auto"/>
                    <w:right w:val="none" w:sz="0" w:space="0" w:color="auto"/>
                  </w:divBdr>
                </w:div>
              </w:divsChild>
            </w:div>
            <w:div w:id="237634405">
              <w:marLeft w:val="0"/>
              <w:marRight w:val="0"/>
              <w:marTop w:val="0"/>
              <w:marBottom w:val="0"/>
              <w:divBdr>
                <w:top w:val="none" w:sz="0" w:space="0" w:color="auto"/>
                <w:left w:val="none" w:sz="0" w:space="0" w:color="auto"/>
                <w:bottom w:val="none" w:sz="0" w:space="0" w:color="auto"/>
                <w:right w:val="none" w:sz="0" w:space="0" w:color="auto"/>
              </w:divBdr>
              <w:divsChild>
                <w:div w:id="1214392785">
                  <w:marLeft w:val="0"/>
                  <w:marRight w:val="0"/>
                  <w:marTop w:val="0"/>
                  <w:marBottom w:val="0"/>
                  <w:divBdr>
                    <w:top w:val="none" w:sz="0" w:space="0" w:color="auto"/>
                    <w:left w:val="none" w:sz="0" w:space="0" w:color="auto"/>
                    <w:bottom w:val="none" w:sz="0" w:space="0" w:color="auto"/>
                    <w:right w:val="none" w:sz="0" w:space="0" w:color="auto"/>
                  </w:divBdr>
                </w:div>
                <w:div w:id="1394617489">
                  <w:marLeft w:val="0"/>
                  <w:marRight w:val="0"/>
                  <w:marTop w:val="0"/>
                  <w:marBottom w:val="0"/>
                  <w:divBdr>
                    <w:top w:val="none" w:sz="0" w:space="0" w:color="auto"/>
                    <w:left w:val="none" w:sz="0" w:space="0" w:color="auto"/>
                    <w:bottom w:val="none" w:sz="0" w:space="0" w:color="auto"/>
                    <w:right w:val="none" w:sz="0" w:space="0" w:color="auto"/>
                  </w:divBdr>
                </w:div>
                <w:div w:id="1471098837">
                  <w:marLeft w:val="0"/>
                  <w:marRight w:val="0"/>
                  <w:marTop w:val="0"/>
                  <w:marBottom w:val="0"/>
                  <w:divBdr>
                    <w:top w:val="none" w:sz="0" w:space="0" w:color="auto"/>
                    <w:left w:val="none" w:sz="0" w:space="0" w:color="auto"/>
                    <w:bottom w:val="none" w:sz="0" w:space="0" w:color="auto"/>
                    <w:right w:val="none" w:sz="0" w:space="0" w:color="auto"/>
                  </w:divBdr>
                </w:div>
              </w:divsChild>
            </w:div>
            <w:div w:id="262106226">
              <w:marLeft w:val="0"/>
              <w:marRight w:val="0"/>
              <w:marTop w:val="0"/>
              <w:marBottom w:val="0"/>
              <w:divBdr>
                <w:top w:val="none" w:sz="0" w:space="0" w:color="auto"/>
                <w:left w:val="none" w:sz="0" w:space="0" w:color="auto"/>
                <w:bottom w:val="none" w:sz="0" w:space="0" w:color="auto"/>
                <w:right w:val="none" w:sz="0" w:space="0" w:color="auto"/>
              </w:divBdr>
              <w:divsChild>
                <w:div w:id="993141026">
                  <w:marLeft w:val="0"/>
                  <w:marRight w:val="0"/>
                  <w:marTop w:val="0"/>
                  <w:marBottom w:val="0"/>
                  <w:divBdr>
                    <w:top w:val="none" w:sz="0" w:space="0" w:color="auto"/>
                    <w:left w:val="none" w:sz="0" w:space="0" w:color="auto"/>
                    <w:bottom w:val="none" w:sz="0" w:space="0" w:color="auto"/>
                    <w:right w:val="none" w:sz="0" w:space="0" w:color="auto"/>
                  </w:divBdr>
                </w:div>
                <w:div w:id="428696857">
                  <w:marLeft w:val="0"/>
                  <w:marRight w:val="0"/>
                  <w:marTop w:val="0"/>
                  <w:marBottom w:val="0"/>
                  <w:divBdr>
                    <w:top w:val="none" w:sz="0" w:space="0" w:color="auto"/>
                    <w:left w:val="none" w:sz="0" w:space="0" w:color="auto"/>
                    <w:bottom w:val="none" w:sz="0" w:space="0" w:color="auto"/>
                    <w:right w:val="none" w:sz="0" w:space="0" w:color="auto"/>
                  </w:divBdr>
                </w:div>
                <w:div w:id="456139702">
                  <w:marLeft w:val="0"/>
                  <w:marRight w:val="0"/>
                  <w:marTop w:val="0"/>
                  <w:marBottom w:val="0"/>
                  <w:divBdr>
                    <w:top w:val="none" w:sz="0" w:space="0" w:color="auto"/>
                    <w:left w:val="none" w:sz="0" w:space="0" w:color="auto"/>
                    <w:bottom w:val="none" w:sz="0" w:space="0" w:color="auto"/>
                    <w:right w:val="none" w:sz="0" w:space="0" w:color="auto"/>
                  </w:divBdr>
                </w:div>
              </w:divsChild>
            </w:div>
            <w:div w:id="2023626763">
              <w:marLeft w:val="0"/>
              <w:marRight w:val="0"/>
              <w:marTop w:val="0"/>
              <w:marBottom w:val="0"/>
              <w:divBdr>
                <w:top w:val="none" w:sz="0" w:space="0" w:color="auto"/>
                <w:left w:val="none" w:sz="0" w:space="0" w:color="auto"/>
                <w:bottom w:val="none" w:sz="0" w:space="0" w:color="auto"/>
                <w:right w:val="none" w:sz="0" w:space="0" w:color="auto"/>
              </w:divBdr>
              <w:divsChild>
                <w:div w:id="1847015781">
                  <w:marLeft w:val="0"/>
                  <w:marRight w:val="0"/>
                  <w:marTop w:val="0"/>
                  <w:marBottom w:val="0"/>
                  <w:divBdr>
                    <w:top w:val="none" w:sz="0" w:space="0" w:color="auto"/>
                    <w:left w:val="none" w:sz="0" w:space="0" w:color="auto"/>
                    <w:bottom w:val="none" w:sz="0" w:space="0" w:color="auto"/>
                    <w:right w:val="none" w:sz="0" w:space="0" w:color="auto"/>
                  </w:divBdr>
                </w:div>
                <w:div w:id="1879657170">
                  <w:marLeft w:val="0"/>
                  <w:marRight w:val="0"/>
                  <w:marTop w:val="0"/>
                  <w:marBottom w:val="0"/>
                  <w:divBdr>
                    <w:top w:val="none" w:sz="0" w:space="0" w:color="auto"/>
                    <w:left w:val="none" w:sz="0" w:space="0" w:color="auto"/>
                    <w:bottom w:val="none" w:sz="0" w:space="0" w:color="auto"/>
                    <w:right w:val="none" w:sz="0" w:space="0" w:color="auto"/>
                  </w:divBdr>
                </w:div>
                <w:div w:id="1804806267">
                  <w:marLeft w:val="0"/>
                  <w:marRight w:val="0"/>
                  <w:marTop w:val="0"/>
                  <w:marBottom w:val="0"/>
                  <w:divBdr>
                    <w:top w:val="none" w:sz="0" w:space="0" w:color="auto"/>
                    <w:left w:val="none" w:sz="0" w:space="0" w:color="auto"/>
                    <w:bottom w:val="none" w:sz="0" w:space="0" w:color="auto"/>
                    <w:right w:val="none" w:sz="0" w:space="0" w:color="auto"/>
                  </w:divBdr>
                </w:div>
              </w:divsChild>
            </w:div>
            <w:div w:id="564266362">
              <w:marLeft w:val="0"/>
              <w:marRight w:val="0"/>
              <w:marTop w:val="0"/>
              <w:marBottom w:val="0"/>
              <w:divBdr>
                <w:top w:val="none" w:sz="0" w:space="0" w:color="auto"/>
                <w:left w:val="none" w:sz="0" w:space="0" w:color="auto"/>
                <w:bottom w:val="none" w:sz="0" w:space="0" w:color="auto"/>
                <w:right w:val="none" w:sz="0" w:space="0" w:color="auto"/>
              </w:divBdr>
              <w:divsChild>
                <w:div w:id="1028264100">
                  <w:marLeft w:val="0"/>
                  <w:marRight w:val="0"/>
                  <w:marTop w:val="0"/>
                  <w:marBottom w:val="0"/>
                  <w:divBdr>
                    <w:top w:val="none" w:sz="0" w:space="0" w:color="auto"/>
                    <w:left w:val="none" w:sz="0" w:space="0" w:color="auto"/>
                    <w:bottom w:val="none" w:sz="0" w:space="0" w:color="auto"/>
                    <w:right w:val="none" w:sz="0" w:space="0" w:color="auto"/>
                  </w:divBdr>
                </w:div>
                <w:div w:id="1841383414">
                  <w:marLeft w:val="0"/>
                  <w:marRight w:val="0"/>
                  <w:marTop w:val="0"/>
                  <w:marBottom w:val="0"/>
                  <w:divBdr>
                    <w:top w:val="none" w:sz="0" w:space="0" w:color="auto"/>
                    <w:left w:val="none" w:sz="0" w:space="0" w:color="auto"/>
                    <w:bottom w:val="none" w:sz="0" w:space="0" w:color="auto"/>
                    <w:right w:val="none" w:sz="0" w:space="0" w:color="auto"/>
                  </w:divBdr>
                </w:div>
                <w:div w:id="887882046">
                  <w:marLeft w:val="0"/>
                  <w:marRight w:val="0"/>
                  <w:marTop w:val="0"/>
                  <w:marBottom w:val="0"/>
                  <w:divBdr>
                    <w:top w:val="none" w:sz="0" w:space="0" w:color="auto"/>
                    <w:left w:val="none" w:sz="0" w:space="0" w:color="auto"/>
                    <w:bottom w:val="none" w:sz="0" w:space="0" w:color="auto"/>
                    <w:right w:val="none" w:sz="0" w:space="0" w:color="auto"/>
                  </w:divBdr>
                </w:div>
              </w:divsChild>
            </w:div>
            <w:div w:id="843785647">
              <w:marLeft w:val="0"/>
              <w:marRight w:val="0"/>
              <w:marTop w:val="0"/>
              <w:marBottom w:val="0"/>
              <w:divBdr>
                <w:top w:val="none" w:sz="0" w:space="0" w:color="auto"/>
                <w:left w:val="none" w:sz="0" w:space="0" w:color="auto"/>
                <w:bottom w:val="none" w:sz="0" w:space="0" w:color="auto"/>
                <w:right w:val="none" w:sz="0" w:space="0" w:color="auto"/>
              </w:divBdr>
            </w:div>
            <w:div w:id="235166136">
              <w:marLeft w:val="0"/>
              <w:marRight w:val="0"/>
              <w:marTop w:val="0"/>
              <w:marBottom w:val="0"/>
              <w:divBdr>
                <w:top w:val="none" w:sz="0" w:space="0" w:color="auto"/>
                <w:left w:val="none" w:sz="0" w:space="0" w:color="auto"/>
                <w:bottom w:val="none" w:sz="0" w:space="0" w:color="auto"/>
                <w:right w:val="none" w:sz="0" w:space="0" w:color="auto"/>
              </w:divBdr>
            </w:div>
            <w:div w:id="2054379631">
              <w:marLeft w:val="0"/>
              <w:marRight w:val="0"/>
              <w:marTop w:val="0"/>
              <w:marBottom w:val="0"/>
              <w:divBdr>
                <w:top w:val="none" w:sz="0" w:space="0" w:color="auto"/>
                <w:left w:val="none" w:sz="0" w:space="0" w:color="auto"/>
                <w:bottom w:val="none" w:sz="0" w:space="0" w:color="auto"/>
                <w:right w:val="none" w:sz="0" w:space="0" w:color="auto"/>
              </w:divBdr>
            </w:div>
            <w:div w:id="701058130">
              <w:marLeft w:val="0"/>
              <w:marRight w:val="0"/>
              <w:marTop w:val="0"/>
              <w:marBottom w:val="0"/>
              <w:divBdr>
                <w:top w:val="none" w:sz="0" w:space="0" w:color="auto"/>
                <w:left w:val="none" w:sz="0" w:space="0" w:color="auto"/>
                <w:bottom w:val="none" w:sz="0" w:space="0" w:color="auto"/>
                <w:right w:val="none" w:sz="0" w:space="0" w:color="auto"/>
              </w:divBdr>
            </w:div>
            <w:div w:id="2068263733">
              <w:marLeft w:val="0"/>
              <w:marRight w:val="0"/>
              <w:marTop w:val="0"/>
              <w:marBottom w:val="0"/>
              <w:divBdr>
                <w:top w:val="none" w:sz="0" w:space="0" w:color="auto"/>
                <w:left w:val="none" w:sz="0" w:space="0" w:color="auto"/>
                <w:bottom w:val="none" w:sz="0" w:space="0" w:color="auto"/>
                <w:right w:val="none" w:sz="0" w:space="0" w:color="auto"/>
              </w:divBdr>
            </w:div>
            <w:div w:id="522986569">
              <w:marLeft w:val="0"/>
              <w:marRight w:val="0"/>
              <w:marTop w:val="0"/>
              <w:marBottom w:val="0"/>
              <w:divBdr>
                <w:top w:val="none" w:sz="0" w:space="0" w:color="auto"/>
                <w:left w:val="none" w:sz="0" w:space="0" w:color="auto"/>
                <w:bottom w:val="none" w:sz="0" w:space="0" w:color="auto"/>
                <w:right w:val="none" w:sz="0" w:space="0" w:color="auto"/>
              </w:divBdr>
            </w:div>
            <w:div w:id="633101892">
              <w:marLeft w:val="0"/>
              <w:marRight w:val="0"/>
              <w:marTop w:val="0"/>
              <w:marBottom w:val="0"/>
              <w:divBdr>
                <w:top w:val="none" w:sz="0" w:space="0" w:color="auto"/>
                <w:left w:val="none" w:sz="0" w:space="0" w:color="auto"/>
                <w:bottom w:val="none" w:sz="0" w:space="0" w:color="auto"/>
                <w:right w:val="none" w:sz="0" w:space="0" w:color="auto"/>
              </w:divBdr>
            </w:div>
            <w:div w:id="1819111278">
              <w:marLeft w:val="0"/>
              <w:marRight w:val="0"/>
              <w:marTop w:val="0"/>
              <w:marBottom w:val="0"/>
              <w:divBdr>
                <w:top w:val="none" w:sz="0" w:space="0" w:color="auto"/>
                <w:left w:val="none" w:sz="0" w:space="0" w:color="auto"/>
                <w:bottom w:val="none" w:sz="0" w:space="0" w:color="auto"/>
                <w:right w:val="none" w:sz="0" w:space="0" w:color="auto"/>
              </w:divBdr>
            </w:div>
            <w:div w:id="1853109076">
              <w:marLeft w:val="0"/>
              <w:marRight w:val="0"/>
              <w:marTop w:val="0"/>
              <w:marBottom w:val="0"/>
              <w:divBdr>
                <w:top w:val="none" w:sz="0" w:space="0" w:color="auto"/>
                <w:left w:val="none" w:sz="0" w:space="0" w:color="auto"/>
                <w:bottom w:val="none" w:sz="0" w:space="0" w:color="auto"/>
                <w:right w:val="none" w:sz="0" w:space="0" w:color="auto"/>
              </w:divBdr>
            </w:div>
            <w:div w:id="1785928316">
              <w:marLeft w:val="0"/>
              <w:marRight w:val="0"/>
              <w:marTop w:val="0"/>
              <w:marBottom w:val="0"/>
              <w:divBdr>
                <w:top w:val="none" w:sz="0" w:space="0" w:color="auto"/>
                <w:left w:val="none" w:sz="0" w:space="0" w:color="auto"/>
                <w:bottom w:val="none" w:sz="0" w:space="0" w:color="auto"/>
                <w:right w:val="none" w:sz="0" w:space="0" w:color="auto"/>
              </w:divBdr>
            </w:div>
            <w:div w:id="154801177">
              <w:marLeft w:val="0"/>
              <w:marRight w:val="0"/>
              <w:marTop w:val="0"/>
              <w:marBottom w:val="0"/>
              <w:divBdr>
                <w:top w:val="none" w:sz="0" w:space="0" w:color="auto"/>
                <w:left w:val="none" w:sz="0" w:space="0" w:color="auto"/>
                <w:bottom w:val="none" w:sz="0" w:space="0" w:color="auto"/>
                <w:right w:val="none" w:sz="0" w:space="0" w:color="auto"/>
              </w:divBdr>
            </w:div>
            <w:div w:id="1937861205">
              <w:marLeft w:val="0"/>
              <w:marRight w:val="0"/>
              <w:marTop w:val="0"/>
              <w:marBottom w:val="0"/>
              <w:divBdr>
                <w:top w:val="none" w:sz="0" w:space="0" w:color="auto"/>
                <w:left w:val="none" w:sz="0" w:space="0" w:color="auto"/>
                <w:bottom w:val="none" w:sz="0" w:space="0" w:color="auto"/>
                <w:right w:val="none" w:sz="0" w:space="0" w:color="auto"/>
              </w:divBdr>
            </w:div>
            <w:div w:id="1597447724">
              <w:marLeft w:val="0"/>
              <w:marRight w:val="0"/>
              <w:marTop w:val="0"/>
              <w:marBottom w:val="0"/>
              <w:divBdr>
                <w:top w:val="none" w:sz="0" w:space="0" w:color="auto"/>
                <w:left w:val="none" w:sz="0" w:space="0" w:color="auto"/>
                <w:bottom w:val="none" w:sz="0" w:space="0" w:color="auto"/>
                <w:right w:val="none" w:sz="0" w:space="0" w:color="auto"/>
              </w:divBdr>
            </w:div>
            <w:div w:id="333456239">
              <w:marLeft w:val="0"/>
              <w:marRight w:val="0"/>
              <w:marTop w:val="0"/>
              <w:marBottom w:val="0"/>
              <w:divBdr>
                <w:top w:val="none" w:sz="0" w:space="0" w:color="auto"/>
                <w:left w:val="none" w:sz="0" w:space="0" w:color="auto"/>
                <w:bottom w:val="none" w:sz="0" w:space="0" w:color="auto"/>
                <w:right w:val="none" w:sz="0" w:space="0" w:color="auto"/>
              </w:divBdr>
            </w:div>
            <w:div w:id="2069835423">
              <w:marLeft w:val="0"/>
              <w:marRight w:val="0"/>
              <w:marTop w:val="0"/>
              <w:marBottom w:val="0"/>
              <w:divBdr>
                <w:top w:val="none" w:sz="0" w:space="0" w:color="auto"/>
                <w:left w:val="none" w:sz="0" w:space="0" w:color="auto"/>
                <w:bottom w:val="none" w:sz="0" w:space="0" w:color="auto"/>
                <w:right w:val="none" w:sz="0" w:space="0" w:color="auto"/>
              </w:divBdr>
            </w:div>
            <w:div w:id="329916264">
              <w:marLeft w:val="0"/>
              <w:marRight w:val="0"/>
              <w:marTop w:val="0"/>
              <w:marBottom w:val="0"/>
              <w:divBdr>
                <w:top w:val="none" w:sz="0" w:space="0" w:color="auto"/>
                <w:left w:val="none" w:sz="0" w:space="0" w:color="auto"/>
                <w:bottom w:val="none" w:sz="0" w:space="0" w:color="auto"/>
                <w:right w:val="none" w:sz="0" w:space="0" w:color="auto"/>
              </w:divBdr>
            </w:div>
            <w:div w:id="1705671357">
              <w:marLeft w:val="0"/>
              <w:marRight w:val="0"/>
              <w:marTop w:val="0"/>
              <w:marBottom w:val="0"/>
              <w:divBdr>
                <w:top w:val="none" w:sz="0" w:space="0" w:color="auto"/>
                <w:left w:val="none" w:sz="0" w:space="0" w:color="auto"/>
                <w:bottom w:val="none" w:sz="0" w:space="0" w:color="auto"/>
                <w:right w:val="none" w:sz="0" w:space="0" w:color="auto"/>
              </w:divBdr>
            </w:div>
            <w:div w:id="1497765817">
              <w:marLeft w:val="0"/>
              <w:marRight w:val="0"/>
              <w:marTop w:val="0"/>
              <w:marBottom w:val="0"/>
              <w:divBdr>
                <w:top w:val="none" w:sz="0" w:space="0" w:color="auto"/>
                <w:left w:val="none" w:sz="0" w:space="0" w:color="auto"/>
                <w:bottom w:val="none" w:sz="0" w:space="0" w:color="auto"/>
                <w:right w:val="none" w:sz="0" w:space="0" w:color="auto"/>
              </w:divBdr>
            </w:div>
            <w:div w:id="663701745">
              <w:marLeft w:val="0"/>
              <w:marRight w:val="0"/>
              <w:marTop w:val="0"/>
              <w:marBottom w:val="0"/>
              <w:divBdr>
                <w:top w:val="none" w:sz="0" w:space="0" w:color="auto"/>
                <w:left w:val="none" w:sz="0" w:space="0" w:color="auto"/>
                <w:bottom w:val="none" w:sz="0" w:space="0" w:color="auto"/>
                <w:right w:val="none" w:sz="0" w:space="0" w:color="auto"/>
              </w:divBdr>
            </w:div>
            <w:div w:id="1448504517">
              <w:marLeft w:val="0"/>
              <w:marRight w:val="0"/>
              <w:marTop w:val="0"/>
              <w:marBottom w:val="0"/>
              <w:divBdr>
                <w:top w:val="none" w:sz="0" w:space="0" w:color="auto"/>
                <w:left w:val="none" w:sz="0" w:space="0" w:color="auto"/>
                <w:bottom w:val="none" w:sz="0" w:space="0" w:color="auto"/>
                <w:right w:val="none" w:sz="0" w:space="0" w:color="auto"/>
              </w:divBdr>
            </w:div>
            <w:div w:id="981420346">
              <w:marLeft w:val="0"/>
              <w:marRight w:val="0"/>
              <w:marTop w:val="0"/>
              <w:marBottom w:val="0"/>
              <w:divBdr>
                <w:top w:val="none" w:sz="0" w:space="0" w:color="auto"/>
                <w:left w:val="none" w:sz="0" w:space="0" w:color="auto"/>
                <w:bottom w:val="none" w:sz="0" w:space="0" w:color="auto"/>
                <w:right w:val="none" w:sz="0" w:space="0" w:color="auto"/>
              </w:divBdr>
            </w:div>
            <w:div w:id="1385982406">
              <w:marLeft w:val="0"/>
              <w:marRight w:val="0"/>
              <w:marTop w:val="0"/>
              <w:marBottom w:val="0"/>
              <w:divBdr>
                <w:top w:val="none" w:sz="0" w:space="0" w:color="auto"/>
                <w:left w:val="none" w:sz="0" w:space="0" w:color="auto"/>
                <w:bottom w:val="none" w:sz="0" w:space="0" w:color="auto"/>
                <w:right w:val="none" w:sz="0" w:space="0" w:color="auto"/>
              </w:divBdr>
            </w:div>
            <w:div w:id="817844087">
              <w:marLeft w:val="0"/>
              <w:marRight w:val="0"/>
              <w:marTop w:val="0"/>
              <w:marBottom w:val="0"/>
              <w:divBdr>
                <w:top w:val="none" w:sz="0" w:space="0" w:color="auto"/>
                <w:left w:val="none" w:sz="0" w:space="0" w:color="auto"/>
                <w:bottom w:val="none" w:sz="0" w:space="0" w:color="auto"/>
                <w:right w:val="none" w:sz="0" w:space="0" w:color="auto"/>
              </w:divBdr>
            </w:div>
            <w:div w:id="684525523">
              <w:marLeft w:val="0"/>
              <w:marRight w:val="0"/>
              <w:marTop w:val="0"/>
              <w:marBottom w:val="0"/>
              <w:divBdr>
                <w:top w:val="none" w:sz="0" w:space="0" w:color="auto"/>
                <w:left w:val="none" w:sz="0" w:space="0" w:color="auto"/>
                <w:bottom w:val="none" w:sz="0" w:space="0" w:color="auto"/>
                <w:right w:val="none" w:sz="0" w:space="0" w:color="auto"/>
              </w:divBdr>
            </w:div>
            <w:div w:id="1096832115">
              <w:marLeft w:val="0"/>
              <w:marRight w:val="0"/>
              <w:marTop w:val="0"/>
              <w:marBottom w:val="0"/>
              <w:divBdr>
                <w:top w:val="none" w:sz="0" w:space="0" w:color="auto"/>
                <w:left w:val="none" w:sz="0" w:space="0" w:color="auto"/>
                <w:bottom w:val="none" w:sz="0" w:space="0" w:color="auto"/>
                <w:right w:val="none" w:sz="0" w:space="0" w:color="auto"/>
              </w:divBdr>
            </w:div>
            <w:div w:id="1811946847">
              <w:marLeft w:val="0"/>
              <w:marRight w:val="0"/>
              <w:marTop w:val="0"/>
              <w:marBottom w:val="0"/>
              <w:divBdr>
                <w:top w:val="none" w:sz="0" w:space="0" w:color="auto"/>
                <w:left w:val="none" w:sz="0" w:space="0" w:color="auto"/>
                <w:bottom w:val="none" w:sz="0" w:space="0" w:color="auto"/>
                <w:right w:val="none" w:sz="0" w:space="0" w:color="auto"/>
              </w:divBdr>
            </w:div>
            <w:div w:id="1361777681">
              <w:marLeft w:val="0"/>
              <w:marRight w:val="0"/>
              <w:marTop w:val="0"/>
              <w:marBottom w:val="0"/>
              <w:divBdr>
                <w:top w:val="none" w:sz="0" w:space="0" w:color="auto"/>
                <w:left w:val="none" w:sz="0" w:space="0" w:color="auto"/>
                <w:bottom w:val="none" w:sz="0" w:space="0" w:color="auto"/>
                <w:right w:val="none" w:sz="0" w:space="0" w:color="auto"/>
              </w:divBdr>
            </w:div>
            <w:div w:id="1684937396">
              <w:marLeft w:val="0"/>
              <w:marRight w:val="0"/>
              <w:marTop w:val="0"/>
              <w:marBottom w:val="0"/>
              <w:divBdr>
                <w:top w:val="none" w:sz="0" w:space="0" w:color="auto"/>
                <w:left w:val="none" w:sz="0" w:space="0" w:color="auto"/>
                <w:bottom w:val="none" w:sz="0" w:space="0" w:color="auto"/>
                <w:right w:val="none" w:sz="0" w:space="0" w:color="auto"/>
              </w:divBdr>
            </w:div>
            <w:div w:id="1286081217">
              <w:marLeft w:val="0"/>
              <w:marRight w:val="0"/>
              <w:marTop w:val="0"/>
              <w:marBottom w:val="0"/>
              <w:divBdr>
                <w:top w:val="none" w:sz="0" w:space="0" w:color="auto"/>
                <w:left w:val="none" w:sz="0" w:space="0" w:color="auto"/>
                <w:bottom w:val="none" w:sz="0" w:space="0" w:color="auto"/>
                <w:right w:val="none" w:sz="0" w:space="0" w:color="auto"/>
              </w:divBdr>
            </w:div>
            <w:div w:id="664821748">
              <w:marLeft w:val="0"/>
              <w:marRight w:val="0"/>
              <w:marTop w:val="0"/>
              <w:marBottom w:val="0"/>
              <w:divBdr>
                <w:top w:val="none" w:sz="0" w:space="0" w:color="auto"/>
                <w:left w:val="none" w:sz="0" w:space="0" w:color="auto"/>
                <w:bottom w:val="none" w:sz="0" w:space="0" w:color="auto"/>
                <w:right w:val="none" w:sz="0" w:space="0" w:color="auto"/>
              </w:divBdr>
            </w:div>
            <w:div w:id="1008755718">
              <w:marLeft w:val="0"/>
              <w:marRight w:val="0"/>
              <w:marTop w:val="0"/>
              <w:marBottom w:val="0"/>
              <w:divBdr>
                <w:top w:val="none" w:sz="0" w:space="0" w:color="auto"/>
                <w:left w:val="none" w:sz="0" w:space="0" w:color="auto"/>
                <w:bottom w:val="none" w:sz="0" w:space="0" w:color="auto"/>
                <w:right w:val="none" w:sz="0" w:space="0" w:color="auto"/>
              </w:divBdr>
            </w:div>
            <w:div w:id="1796557583">
              <w:marLeft w:val="0"/>
              <w:marRight w:val="0"/>
              <w:marTop w:val="0"/>
              <w:marBottom w:val="0"/>
              <w:divBdr>
                <w:top w:val="none" w:sz="0" w:space="0" w:color="auto"/>
                <w:left w:val="none" w:sz="0" w:space="0" w:color="auto"/>
                <w:bottom w:val="none" w:sz="0" w:space="0" w:color="auto"/>
                <w:right w:val="none" w:sz="0" w:space="0" w:color="auto"/>
              </w:divBdr>
            </w:div>
            <w:div w:id="471799104">
              <w:marLeft w:val="0"/>
              <w:marRight w:val="0"/>
              <w:marTop w:val="0"/>
              <w:marBottom w:val="0"/>
              <w:divBdr>
                <w:top w:val="none" w:sz="0" w:space="0" w:color="auto"/>
                <w:left w:val="none" w:sz="0" w:space="0" w:color="auto"/>
                <w:bottom w:val="none" w:sz="0" w:space="0" w:color="auto"/>
                <w:right w:val="none" w:sz="0" w:space="0" w:color="auto"/>
              </w:divBdr>
            </w:div>
            <w:div w:id="1319115722">
              <w:marLeft w:val="0"/>
              <w:marRight w:val="0"/>
              <w:marTop w:val="0"/>
              <w:marBottom w:val="0"/>
              <w:divBdr>
                <w:top w:val="none" w:sz="0" w:space="0" w:color="auto"/>
                <w:left w:val="none" w:sz="0" w:space="0" w:color="auto"/>
                <w:bottom w:val="none" w:sz="0" w:space="0" w:color="auto"/>
                <w:right w:val="none" w:sz="0" w:space="0" w:color="auto"/>
              </w:divBdr>
            </w:div>
            <w:div w:id="436759953">
              <w:marLeft w:val="0"/>
              <w:marRight w:val="0"/>
              <w:marTop w:val="0"/>
              <w:marBottom w:val="0"/>
              <w:divBdr>
                <w:top w:val="none" w:sz="0" w:space="0" w:color="auto"/>
                <w:left w:val="none" w:sz="0" w:space="0" w:color="auto"/>
                <w:bottom w:val="none" w:sz="0" w:space="0" w:color="auto"/>
                <w:right w:val="none" w:sz="0" w:space="0" w:color="auto"/>
              </w:divBdr>
            </w:div>
            <w:div w:id="2116513508">
              <w:marLeft w:val="0"/>
              <w:marRight w:val="0"/>
              <w:marTop w:val="0"/>
              <w:marBottom w:val="0"/>
              <w:divBdr>
                <w:top w:val="none" w:sz="0" w:space="0" w:color="auto"/>
                <w:left w:val="none" w:sz="0" w:space="0" w:color="auto"/>
                <w:bottom w:val="none" w:sz="0" w:space="0" w:color="auto"/>
                <w:right w:val="none" w:sz="0" w:space="0" w:color="auto"/>
              </w:divBdr>
            </w:div>
            <w:div w:id="968903631">
              <w:marLeft w:val="0"/>
              <w:marRight w:val="0"/>
              <w:marTop w:val="0"/>
              <w:marBottom w:val="0"/>
              <w:divBdr>
                <w:top w:val="none" w:sz="0" w:space="0" w:color="auto"/>
                <w:left w:val="none" w:sz="0" w:space="0" w:color="auto"/>
                <w:bottom w:val="none" w:sz="0" w:space="0" w:color="auto"/>
                <w:right w:val="none" w:sz="0" w:space="0" w:color="auto"/>
              </w:divBdr>
            </w:div>
            <w:div w:id="1501962715">
              <w:marLeft w:val="0"/>
              <w:marRight w:val="0"/>
              <w:marTop w:val="0"/>
              <w:marBottom w:val="0"/>
              <w:divBdr>
                <w:top w:val="none" w:sz="0" w:space="0" w:color="auto"/>
                <w:left w:val="none" w:sz="0" w:space="0" w:color="auto"/>
                <w:bottom w:val="none" w:sz="0" w:space="0" w:color="auto"/>
                <w:right w:val="none" w:sz="0" w:space="0" w:color="auto"/>
              </w:divBdr>
            </w:div>
            <w:div w:id="1706639953">
              <w:marLeft w:val="0"/>
              <w:marRight w:val="0"/>
              <w:marTop w:val="0"/>
              <w:marBottom w:val="0"/>
              <w:divBdr>
                <w:top w:val="none" w:sz="0" w:space="0" w:color="auto"/>
                <w:left w:val="none" w:sz="0" w:space="0" w:color="auto"/>
                <w:bottom w:val="none" w:sz="0" w:space="0" w:color="auto"/>
                <w:right w:val="none" w:sz="0" w:space="0" w:color="auto"/>
              </w:divBdr>
            </w:div>
            <w:div w:id="1357654478">
              <w:marLeft w:val="0"/>
              <w:marRight w:val="0"/>
              <w:marTop w:val="0"/>
              <w:marBottom w:val="0"/>
              <w:divBdr>
                <w:top w:val="none" w:sz="0" w:space="0" w:color="auto"/>
                <w:left w:val="none" w:sz="0" w:space="0" w:color="auto"/>
                <w:bottom w:val="none" w:sz="0" w:space="0" w:color="auto"/>
                <w:right w:val="none" w:sz="0" w:space="0" w:color="auto"/>
              </w:divBdr>
            </w:div>
            <w:div w:id="1507091735">
              <w:marLeft w:val="0"/>
              <w:marRight w:val="0"/>
              <w:marTop w:val="0"/>
              <w:marBottom w:val="0"/>
              <w:divBdr>
                <w:top w:val="none" w:sz="0" w:space="0" w:color="auto"/>
                <w:left w:val="none" w:sz="0" w:space="0" w:color="auto"/>
                <w:bottom w:val="none" w:sz="0" w:space="0" w:color="auto"/>
                <w:right w:val="none" w:sz="0" w:space="0" w:color="auto"/>
              </w:divBdr>
            </w:div>
            <w:div w:id="1363019641">
              <w:marLeft w:val="0"/>
              <w:marRight w:val="0"/>
              <w:marTop w:val="0"/>
              <w:marBottom w:val="0"/>
              <w:divBdr>
                <w:top w:val="none" w:sz="0" w:space="0" w:color="auto"/>
                <w:left w:val="none" w:sz="0" w:space="0" w:color="auto"/>
                <w:bottom w:val="none" w:sz="0" w:space="0" w:color="auto"/>
                <w:right w:val="none" w:sz="0" w:space="0" w:color="auto"/>
              </w:divBdr>
            </w:div>
            <w:div w:id="634407359">
              <w:marLeft w:val="0"/>
              <w:marRight w:val="0"/>
              <w:marTop w:val="0"/>
              <w:marBottom w:val="0"/>
              <w:divBdr>
                <w:top w:val="none" w:sz="0" w:space="0" w:color="auto"/>
                <w:left w:val="none" w:sz="0" w:space="0" w:color="auto"/>
                <w:bottom w:val="none" w:sz="0" w:space="0" w:color="auto"/>
                <w:right w:val="none" w:sz="0" w:space="0" w:color="auto"/>
              </w:divBdr>
            </w:div>
            <w:div w:id="1408574462">
              <w:marLeft w:val="0"/>
              <w:marRight w:val="0"/>
              <w:marTop w:val="0"/>
              <w:marBottom w:val="0"/>
              <w:divBdr>
                <w:top w:val="none" w:sz="0" w:space="0" w:color="auto"/>
                <w:left w:val="none" w:sz="0" w:space="0" w:color="auto"/>
                <w:bottom w:val="none" w:sz="0" w:space="0" w:color="auto"/>
                <w:right w:val="none" w:sz="0" w:space="0" w:color="auto"/>
              </w:divBdr>
            </w:div>
            <w:div w:id="103350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uvoltatech.feishu.cn/wiki/FLFpwBcDziDFsakpqgwcwbRonnc?from=from_copylink" TargetMode="External"/><Relationship Id="rId5" Type="http://schemas.openxmlformats.org/officeDocument/2006/relationships/image" Target="media/image1.png"/><Relationship Id="rId10" Type="http://schemas.openxmlformats.org/officeDocument/2006/relationships/hyperlink" Target="https://nuvoltatech.feishu.cn/wiki/WlIWwD0Hciq3QJkGn93coUaonIb?from=from_copylink"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641</Words>
  <Characters>3656</Characters>
  <Application>Microsoft Office Word</Application>
  <DocSecurity>0</DocSecurity>
  <Lines>30</Lines>
  <Paragraphs>8</Paragraphs>
  <ScaleCrop>false</ScaleCrop>
  <Company>Nuvoltatech</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Shuai Zhang 张帅</dc:creator>
  <cp:keywords/>
  <dc:description/>
  <cp:lastModifiedBy>Shuai Zhang 张帅</cp:lastModifiedBy>
  <cp:revision>2</cp:revision>
  <dcterms:created xsi:type="dcterms:W3CDTF">2026-08-16T14:22:00Z</dcterms:created>
  <dcterms:modified xsi:type="dcterms:W3CDTF">2026-08-16T14:22:00Z</dcterms:modified>
</cp:coreProperties>
</file>