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0F576" w14:textId="79AFA8E3" w:rsidR="0019766F" w:rsidRPr="0019766F" w:rsidRDefault="0019766F" w:rsidP="0019766F">
      <w:pPr>
        <w:pStyle w:val="3"/>
      </w:pPr>
      <w:r>
        <w:rPr>
          <w:rFonts w:hint="eastAsia"/>
        </w:rPr>
        <w:t>第</w:t>
      </w:r>
      <w:r w:rsidR="00BF428E">
        <w:rPr>
          <w:rFonts w:hint="eastAsia"/>
        </w:rPr>
        <w:t>三十</w:t>
      </w:r>
      <w:r w:rsidR="00AB1D7D">
        <w:rPr>
          <w:rFonts w:hint="eastAsia"/>
        </w:rPr>
        <w:t>八</w:t>
      </w:r>
      <w:r>
        <w:rPr>
          <w:rFonts w:hint="eastAsia"/>
        </w:rPr>
        <w:t>次2</w:t>
      </w:r>
      <w:r>
        <w:t>020</w:t>
      </w:r>
      <w:r>
        <w:rPr>
          <w:rFonts w:hint="eastAsia"/>
        </w:rPr>
        <w:t>年</w:t>
      </w:r>
      <w:r w:rsidR="005C1CE0">
        <w:t>10</w:t>
      </w:r>
      <w:r>
        <w:rPr>
          <w:rFonts w:hint="eastAsia"/>
        </w:rPr>
        <w:t>月</w:t>
      </w:r>
      <w:r w:rsidR="005C1CE0">
        <w:t>19</w:t>
      </w:r>
      <w:r>
        <w:rPr>
          <w:rFonts w:hint="eastAsia"/>
        </w:rPr>
        <w:t>日-</w:t>
      </w:r>
      <w:r w:rsidR="00851309">
        <w:t>10</w:t>
      </w:r>
      <w:r>
        <w:rPr>
          <w:rFonts w:hint="eastAsia"/>
        </w:rPr>
        <w:t>月</w:t>
      </w:r>
      <w:r w:rsidR="005C1CE0">
        <w:t>25</w:t>
      </w:r>
      <w:r>
        <w:rPr>
          <w:rFonts w:hint="eastAsia"/>
        </w:rPr>
        <w:t>日</w:t>
      </w:r>
    </w:p>
    <w:p w14:paraId="70E57CAB" w14:textId="7B291F9B" w:rsidR="000F301F" w:rsidRPr="000F301F" w:rsidRDefault="00611BFA" w:rsidP="000F301F">
      <w:pPr>
        <w:pStyle w:val="4"/>
      </w:pPr>
      <w:r>
        <w:rPr>
          <w:rFonts w:hint="eastAsia"/>
        </w:rPr>
        <w:t>1</w:t>
      </w:r>
      <w:r w:rsidR="000F301F">
        <w:t xml:space="preserve"> </w:t>
      </w:r>
      <w:r w:rsidR="000F301F" w:rsidRPr="000F301F">
        <w:t>Clause Elimination for SAT and QSAT</w:t>
      </w:r>
    </w:p>
    <w:p w14:paraId="4063CA79" w14:textId="7ABAAC6E" w:rsidR="00A80AD9" w:rsidRPr="002545F2" w:rsidRDefault="00A80AD9" w:rsidP="002545F2">
      <w:pPr>
        <w:rPr>
          <w:b/>
          <w:bCs/>
          <w:sz w:val="28"/>
          <w:szCs w:val="28"/>
        </w:rPr>
      </w:pPr>
      <w:r w:rsidRPr="002545F2">
        <w:rPr>
          <w:rFonts w:hint="eastAsia"/>
          <w:b/>
          <w:bCs/>
          <w:sz w:val="28"/>
          <w:szCs w:val="28"/>
        </w:rPr>
        <w:t>Q</w:t>
      </w:r>
      <w:r w:rsidRPr="002545F2">
        <w:rPr>
          <w:b/>
          <w:bCs/>
          <w:sz w:val="28"/>
          <w:szCs w:val="28"/>
        </w:rPr>
        <w:t>BF:</w:t>
      </w:r>
    </w:p>
    <w:p w14:paraId="1D4BD777" w14:textId="138DC24D" w:rsidR="00A80AD9" w:rsidRDefault="00A80AD9" w:rsidP="00082624">
      <w:pPr>
        <w:ind w:firstLineChars="200" w:firstLine="480"/>
      </w:pPr>
      <w:r w:rsidRPr="00A80AD9">
        <w:t xml:space="preserve">QBF G= Π.F；Π =Q1. . . </w:t>
      </w:r>
      <w:proofErr w:type="spellStart"/>
      <w:r w:rsidRPr="00A80AD9">
        <w:t>Qn</w:t>
      </w:r>
      <w:proofErr w:type="spellEnd"/>
      <w:r w:rsidRPr="00A80AD9">
        <w:t xml:space="preserve">；Quant(Qi)= </w:t>
      </w:r>
      <w:r w:rsidRPr="00A80AD9">
        <w:rPr>
          <w:rFonts w:ascii="Cambria Math" w:hAnsi="Cambria Math" w:cs="Cambria Math"/>
        </w:rPr>
        <w:t>∀</w:t>
      </w:r>
      <w:r w:rsidRPr="00A80AD9">
        <w:t xml:space="preserve"> or </w:t>
      </w:r>
      <w:r w:rsidRPr="00A80AD9">
        <w:rPr>
          <w:rFonts w:ascii="Cambria Math" w:hAnsi="Cambria Math" w:cs="Cambria Math"/>
        </w:rPr>
        <w:t>∃</w:t>
      </w:r>
      <w:r w:rsidRPr="00A80AD9">
        <w:t>；</w:t>
      </w:r>
    </w:p>
    <w:p w14:paraId="057F04D0" w14:textId="4EAFB37D" w:rsidR="00A80AD9" w:rsidRDefault="00A80AD9" w:rsidP="00A80AD9">
      <w:pPr>
        <w:ind w:firstLineChars="200" w:firstLine="480"/>
      </w:pPr>
      <w:proofErr w:type="spellStart"/>
      <w:r w:rsidRPr="00A80AD9">
        <w:t>Skolem</w:t>
      </w:r>
      <w:proofErr w:type="spellEnd"/>
      <w:r w:rsidRPr="00A80AD9">
        <w:t xml:space="preserve"> 范式的：前束范式只有全称量词。一个公式被</w:t>
      </w:r>
      <w:proofErr w:type="spellStart"/>
      <w:r w:rsidRPr="00A80AD9">
        <w:t>Skolem</w:t>
      </w:r>
      <w:proofErr w:type="spellEnd"/>
      <w:r w:rsidRPr="00A80AD9">
        <w:t xml:space="preserve"> 化，就是消除它的存在量词并生成与原公式等价可满足的公式.</w:t>
      </w:r>
    </w:p>
    <w:p w14:paraId="0E2C9A16" w14:textId="77777777" w:rsidR="00A80AD9" w:rsidRPr="00A80AD9" w:rsidRDefault="00A80AD9" w:rsidP="00A80AD9">
      <w:pPr>
        <w:ind w:firstLineChars="200" w:firstLine="480"/>
      </w:pPr>
      <w:r w:rsidRPr="00A80AD9">
        <w:rPr>
          <w:rFonts w:ascii="Cambria Math" w:hAnsi="Cambria Math" w:cs="Cambria Math"/>
        </w:rPr>
        <w:t>∃𝑥∀𝑦𝑅</w:t>
      </w:r>
      <w:r w:rsidRPr="00A80AD9">
        <w:t>(</w:t>
      </w:r>
      <w:r w:rsidRPr="00A80AD9">
        <w:rPr>
          <w:rFonts w:ascii="Cambria Math" w:hAnsi="Cambria Math" w:cs="Cambria Math"/>
        </w:rPr>
        <w:t>𝑥</w:t>
      </w:r>
      <w:r w:rsidRPr="00A80AD9">
        <w:t>,</w:t>
      </w:r>
      <w:r w:rsidRPr="00A80AD9">
        <w:rPr>
          <w:rFonts w:ascii="Cambria Math" w:hAnsi="Cambria Math" w:cs="Cambria Math"/>
        </w:rPr>
        <w:t>𝑦</w:t>
      </w:r>
      <w:r w:rsidRPr="00A80AD9">
        <w:t>)</w:t>
      </w:r>
      <w:r w:rsidRPr="00A80AD9">
        <w:rPr>
          <w:rFonts w:ascii="Cambria Math" w:hAnsi="Cambria Math" w:cs="Cambria Math"/>
        </w:rPr>
        <w:t>⟹∀𝑦𝑅</w:t>
      </w:r>
      <w:r w:rsidRPr="00A80AD9">
        <w:t>(</w:t>
      </w:r>
      <w:r w:rsidRPr="00A80AD9">
        <w:rPr>
          <w:rFonts w:ascii="Cambria Math" w:hAnsi="Cambria Math" w:cs="Cambria Math"/>
        </w:rPr>
        <w:t>𝑎</w:t>
      </w:r>
      <w:r w:rsidRPr="00A80AD9">
        <w:t>,</w:t>
      </w:r>
      <w:r w:rsidRPr="00A80AD9">
        <w:rPr>
          <w:rFonts w:ascii="Cambria Math" w:hAnsi="Cambria Math" w:cs="Cambria Math"/>
        </w:rPr>
        <w:t>𝑦</w:t>
      </w:r>
      <w:r w:rsidRPr="00A80AD9">
        <w:t>) 其中为常数</w:t>
      </w:r>
    </w:p>
    <w:p w14:paraId="601FEE8B" w14:textId="77777777" w:rsidR="00A80AD9" w:rsidRPr="00A80AD9" w:rsidRDefault="00A80AD9" w:rsidP="00A80AD9">
      <w:pPr>
        <w:ind w:firstLineChars="200" w:firstLine="480"/>
      </w:pPr>
      <w:r w:rsidRPr="00A80AD9">
        <w:rPr>
          <w:rFonts w:ascii="Cambria Math" w:hAnsi="Cambria Math" w:cs="Cambria Math"/>
        </w:rPr>
        <w:t>∀𝑥∃𝑦𝑅</w:t>
      </w:r>
      <w:r w:rsidRPr="00A80AD9">
        <w:t>(</w:t>
      </w:r>
      <w:r w:rsidRPr="00A80AD9">
        <w:rPr>
          <w:rFonts w:ascii="Cambria Math" w:hAnsi="Cambria Math" w:cs="Cambria Math"/>
        </w:rPr>
        <w:t>𝑥</w:t>
      </w:r>
      <w:r w:rsidRPr="00A80AD9">
        <w:t>,</w:t>
      </w:r>
      <w:r w:rsidRPr="00A80AD9">
        <w:rPr>
          <w:rFonts w:ascii="Cambria Math" w:hAnsi="Cambria Math" w:cs="Cambria Math"/>
        </w:rPr>
        <w:t>𝑦</w:t>
      </w:r>
      <w:r w:rsidRPr="00A80AD9">
        <w:t>)</w:t>
      </w:r>
      <w:r w:rsidRPr="00A80AD9">
        <w:rPr>
          <w:rFonts w:ascii="Cambria Math" w:hAnsi="Cambria Math" w:cs="Cambria Math"/>
        </w:rPr>
        <w:t>⟺∀𝑥𝑅</w:t>
      </w:r>
      <w:r w:rsidRPr="00A80AD9">
        <w:t>(</w:t>
      </w:r>
      <w:r w:rsidRPr="00A80AD9">
        <w:rPr>
          <w:rFonts w:ascii="Cambria Math" w:hAnsi="Cambria Math" w:cs="Cambria Math"/>
        </w:rPr>
        <w:t>𝑥</w:t>
      </w:r>
      <w:r w:rsidRPr="00A80AD9">
        <w:t>,</w:t>
      </w:r>
      <w:r w:rsidRPr="00A80AD9">
        <w:rPr>
          <w:rFonts w:ascii="Cambria Math" w:hAnsi="Cambria Math" w:cs="Cambria Math"/>
        </w:rPr>
        <w:t>𝑓</w:t>
      </w:r>
      <w:r w:rsidRPr="00A80AD9">
        <w:t>(</w:t>
      </w:r>
      <w:r w:rsidRPr="00A80AD9">
        <w:rPr>
          <w:rFonts w:ascii="Cambria Math" w:hAnsi="Cambria Math" w:cs="Cambria Math"/>
        </w:rPr>
        <w:t>𝑥</w:t>
      </w:r>
      <w:r w:rsidRPr="00A80AD9">
        <w:t>))</w:t>
      </w:r>
    </w:p>
    <w:p w14:paraId="3DC4AD92" w14:textId="1CAFAC40" w:rsidR="007503C1" w:rsidRDefault="00A80AD9" w:rsidP="00A80AD9">
      <w:pPr>
        <w:ind w:firstLineChars="200" w:firstLine="480"/>
      </w:pPr>
      <w:r w:rsidRPr="00A80AD9">
        <w:rPr>
          <w:rFonts w:ascii="Cambria Math" w:hAnsi="Cambria Math" w:cs="Cambria Math"/>
        </w:rPr>
        <w:t>∀𝑥∀𝑦∃𝑧𝑅</w:t>
      </w:r>
      <w:r w:rsidRPr="00A80AD9">
        <w:t>(</w:t>
      </w:r>
      <w:r w:rsidRPr="00A80AD9">
        <w:rPr>
          <w:rFonts w:ascii="Cambria Math" w:hAnsi="Cambria Math" w:cs="Cambria Math"/>
        </w:rPr>
        <w:t>𝑥</w:t>
      </w:r>
      <w:r w:rsidRPr="00A80AD9">
        <w:t>,</w:t>
      </w:r>
      <w:r w:rsidRPr="00A80AD9">
        <w:rPr>
          <w:rFonts w:ascii="Cambria Math" w:hAnsi="Cambria Math" w:cs="Cambria Math"/>
        </w:rPr>
        <w:t>𝑦</w:t>
      </w:r>
      <w:r w:rsidRPr="00A80AD9">
        <w:t>,</w:t>
      </w:r>
      <w:r w:rsidRPr="00A80AD9">
        <w:rPr>
          <w:rFonts w:ascii="Cambria Math" w:hAnsi="Cambria Math" w:cs="Cambria Math"/>
        </w:rPr>
        <w:t>𝑧</w:t>
      </w:r>
      <w:r w:rsidRPr="00A80AD9">
        <w:t>)</w:t>
      </w:r>
      <w:r w:rsidRPr="00A80AD9">
        <w:rPr>
          <w:rFonts w:ascii="Cambria Math" w:hAnsi="Cambria Math" w:cs="Cambria Math"/>
        </w:rPr>
        <w:t>⟺∀𝑥∀𝑦𝑅</w:t>
      </w:r>
      <w:r w:rsidRPr="00A80AD9">
        <w:t>(</w:t>
      </w:r>
      <w:r w:rsidRPr="00A80AD9">
        <w:rPr>
          <w:rFonts w:ascii="Cambria Math" w:hAnsi="Cambria Math" w:cs="Cambria Math"/>
        </w:rPr>
        <w:t>𝑥</w:t>
      </w:r>
      <w:r w:rsidRPr="00A80AD9">
        <w:t>,</w:t>
      </w:r>
      <w:r w:rsidRPr="00A80AD9">
        <w:rPr>
          <w:rFonts w:ascii="Cambria Math" w:hAnsi="Cambria Math" w:cs="Cambria Math"/>
        </w:rPr>
        <w:t>𝑦</w:t>
      </w:r>
      <w:r w:rsidRPr="00A80AD9">
        <w:t>,</w:t>
      </w:r>
      <w:r w:rsidRPr="00A80AD9">
        <w:rPr>
          <w:rFonts w:ascii="Cambria Math" w:hAnsi="Cambria Math" w:cs="Cambria Math"/>
        </w:rPr>
        <w:t>𝑓</w:t>
      </w:r>
      <w:r w:rsidRPr="00A80AD9">
        <w:t>(</w:t>
      </w:r>
      <w:r w:rsidRPr="00A80AD9">
        <w:rPr>
          <w:rFonts w:ascii="Cambria Math" w:hAnsi="Cambria Math" w:cs="Cambria Math"/>
        </w:rPr>
        <w:t>𝑥</w:t>
      </w:r>
      <w:r w:rsidRPr="00A80AD9">
        <w:t>,</w:t>
      </w:r>
      <w:r w:rsidRPr="00A80AD9">
        <w:rPr>
          <w:rFonts w:ascii="Cambria Math" w:hAnsi="Cambria Math" w:cs="Cambria Math"/>
        </w:rPr>
        <w:t>𝑦</w:t>
      </w:r>
      <w:r w:rsidRPr="00A80AD9">
        <w:t>))</w:t>
      </w:r>
    </w:p>
    <w:p w14:paraId="31A521E0" w14:textId="2D5C5438" w:rsidR="00787524" w:rsidRDefault="00A80AD9" w:rsidP="00A80AD9">
      <w:pPr>
        <w:ind w:firstLineChars="200" w:firstLine="480"/>
      </w:pPr>
      <w:r w:rsidRPr="00A80AD9">
        <w:t>Universal Reduction</w:t>
      </w:r>
      <w:r>
        <w:rPr>
          <w:rFonts w:hint="eastAsia"/>
        </w:rPr>
        <w:t>：</w:t>
      </w:r>
      <w:r w:rsidRPr="00A80AD9">
        <w:rPr>
          <w:rFonts w:hint="eastAsia"/>
        </w:rPr>
        <w:t>从子句中删除全称文字</w:t>
      </w:r>
      <w:r w:rsidRPr="00A80AD9">
        <w:t>l</w:t>
      </w:r>
      <w:r w:rsidRPr="00A80AD9">
        <w:rPr>
          <w:rFonts w:hint="eastAsia"/>
        </w:rPr>
        <w:t>，该子句不包含比</w:t>
      </w:r>
      <w:r w:rsidRPr="00A80AD9">
        <w:t>l</w:t>
      </w:r>
      <w:r w:rsidRPr="00A80AD9">
        <w:rPr>
          <w:rFonts w:hint="eastAsia"/>
        </w:rPr>
        <w:t>更高级别的存在文字</w:t>
      </w:r>
      <w:r>
        <w:rPr>
          <w:rFonts w:hint="eastAsia"/>
        </w:rPr>
        <w:t>。</w:t>
      </w:r>
    </w:p>
    <w:p w14:paraId="64265373" w14:textId="72E6A785" w:rsidR="00A80AD9" w:rsidRDefault="00A80AD9" w:rsidP="00A80AD9">
      <w:pPr>
        <w:ind w:firstLineChars="200" w:firstLine="480"/>
      </w:pPr>
      <w:r w:rsidRPr="00A80AD9">
        <w:t>Q-RESOLUTION</w:t>
      </w:r>
      <w:r>
        <w:rPr>
          <w:rFonts w:hint="eastAsia"/>
        </w:rPr>
        <w:t>：</w:t>
      </w:r>
      <w:r w:rsidRPr="00A80AD9">
        <w:t>l ∈ C1， ¯</w:t>
      </w:r>
      <w:r w:rsidRPr="00A80AD9">
        <w:rPr>
          <w:rFonts w:ascii="Cambria Math" w:hAnsi="Cambria Math" w:cs="Cambria Math"/>
        </w:rPr>
        <w:t>𝑙</w:t>
      </w:r>
      <w:r w:rsidRPr="00A80AD9">
        <w:t xml:space="preserve">  ∈ C2，C1、C2是非重言式，quant(l) = </w:t>
      </w:r>
      <w:r w:rsidRPr="00A80AD9">
        <w:rPr>
          <w:rFonts w:ascii="Cambria Math" w:hAnsi="Cambria Math" w:cs="Cambria Math"/>
        </w:rPr>
        <w:t>∃</w:t>
      </w:r>
      <w:r>
        <w:rPr>
          <w:rFonts w:hint="eastAsia"/>
        </w:rPr>
        <w:t>，</w:t>
      </w:r>
      <w:r w:rsidRPr="00A80AD9">
        <w:t>C1</w:t>
      </w:r>
      <w:r w:rsidRPr="00A80AD9">
        <w:rPr>
          <w:rFonts w:ascii="Cambria Math" w:hAnsi="Cambria Math" w:cs="Cambria Math"/>
        </w:rPr>
        <w:t>⊗</w:t>
      </w:r>
      <w:r w:rsidRPr="00A80AD9">
        <w:t>lC2 = (C′1\ {l})∪(C′2\ {¯</w:t>
      </w:r>
      <w:r w:rsidRPr="00A80AD9">
        <w:rPr>
          <w:rFonts w:ascii="Cambria Math" w:hAnsi="Cambria Math" w:cs="Cambria Math"/>
        </w:rPr>
        <w:t>𝑙</w:t>
      </w:r>
      <w:r w:rsidRPr="00A80AD9">
        <w:t xml:space="preserve">}) </w:t>
      </w:r>
      <w:r>
        <w:rPr>
          <w:rFonts w:hint="eastAsia"/>
        </w:rPr>
        <w:t>，</w:t>
      </w:r>
      <w:r w:rsidRPr="00A80AD9">
        <w:t>文字l称为：pivot element枢纽元素</w:t>
      </w:r>
      <w:r>
        <w:rPr>
          <w:rFonts w:hint="eastAsia"/>
        </w:rPr>
        <w:t>。</w:t>
      </w:r>
    </w:p>
    <w:p w14:paraId="15B58FEF" w14:textId="6675FB3C" w:rsidR="00A80AD9" w:rsidRDefault="00A80AD9" w:rsidP="00A80AD9">
      <w:pPr>
        <w:ind w:firstLineChars="200" w:firstLine="480"/>
      </w:pPr>
      <w:r w:rsidRPr="00A80AD9">
        <w:t>QBF G 不满足当且仅当通过Q-resolution 和 universal reduction从 G 中派生出空子句。</w:t>
      </w:r>
    </w:p>
    <w:p w14:paraId="57340FA0" w14:textId="2E5C4BF2" w:rsidR="00A80AD9" w:rsidRPr="002545F2" w:rsidRDefault="00A80AD9" w:rsidP="002545F2">
      <w:pPr>
        <w:rPr>
          <w:b/>
          <w:bCs/>
          <w:sz w:val="28"/>
          <w:szCs w:val="28"/>
        </w:rPr>
      </w:pPr>
      <w:r w:rsidRPr="002545F2">
        <w:rPr>
          <w:rFonts w:hint="eastAsia"/>
          <w:b/>
          <w:bCs/>
          <w:sz w:val="28"/>
          <w:szCs w:val="28"/>
        </w:rPr>
        <w:t>Q</w:t>
      </w:r>
      <w:r w:rsidRPr="002545F2">
        <w:rPr>
          <w:b/>
          <w:bCs/>
          <w:sz w:val="28"/>
          <w:szCs w:val="28"/>
        </w:rPr>
        <w:t>SAT:</w:t>
      </w:r>
    </w:p>
    <w:p w14:paraId="25DA5111" w14:textId="56AD487B" w:rsidR="00A80AD9" w:rsidRDefault="00A80AD9" w:rsidP="00A80AD9">
      <w:pPr>
        <w:ind w:firstLineChars="200" w:firstLine="480"/>
      </w:pPr>
      <w:r>
        <w:rPr>
          <w:rFonts w:hint="eastAsia"/>
        </w:rPr>
        <w:t>l是单</w:t>
      </w:r>
      <w:r w:rsidR="002545F2">
        <w:rPr>
          <w:rFonts w:hint="eastAsia"/>
        </w:rPr>
        <w:t>文字</w:t>
      </w:r>
      <w:r>
        <w:rPr>
          <w:rFonts w:hint="eastAsia"/>
        </w:rPr>
        <w:t>，l后面有全称文字</w:t>
      </w:r>
      <w:r w:rsidR="002545F2">
        <w:rPr>
          <w:rFonts w:hint="eastAsia"/>
        </w:rPr>
        <w:t>，</w:t>
      </w:r>
      <w:r w:rsidR="002545F2">
        <w:t>G</w:t>
      </w:r>
      <w:r w:rsidR="002545F2">
        <w:rPr>
          <w:rFonts w:hint="eastAsia"/>
        </w:rPr>
        <w:t>可简化为G</w:t>
      </w:r>
      <w:r w:rsidR="002545F2">
        <w:t>[</w:t>
      </w:r>
      <w:r w:rsidR="002545F2">
        <w:rPr>
          <w:rFonts w:hint="eastAsia"/>
        </w:rPr>
        <w:t>l</w:t>
      </w:r>
      <w:r w:rsidR="002545F2">
        <w:t>]</w:t>
      </w:r>
      <w:r w:rsidR="002545F2">
        <w:rPr>
          <w:rFonts w:hint="eastAsia"/>
        </w:rPr>
        <w:t>。</w:t>
      </w:r>
    </w:p>
    <w:p w14:paraId="078D0283" w14:textId="6702D2FF" w:rsidR="002545F2" w:rsidRDefault="002545F2" w:rsidP="00A80AD9">
      <w:pPr>
        <w:ind w:firstLineChars="200" w:firstLine="480"/>
      </w:pPr>
      <w:r>
        <w:rPr>
          <w:rFonts w:hint="eastAsia"/>
        </w:rPr>
        <w:t>l是纯文字，</w:t>
      </w:r>
      <w:r w:rsidRPr="002545F2">
        <w:t xml:space="preserve">quant(l) = </w:t>
      </w:r>
      <w:r w:rsidRPr="002545F2">
        <w:rPr>
          <w:rFonts w:ascii="Cambria Math" w:hAnsi="Cambria Math" w:cs="Cambria Math"/>
        </w:rPr>
        <w:t>∃</w:t>
      </w:r>
      <w:r>
        <w:rPr>
          <w:rFonts w:ascii="Cambria Math" w:hAnsi="Cambria Math" w:cs="Cambria Math" w:hint="eastAsia"/>
        </w:rPr>
        <w:t>简化为</w:t>
      </w:r>
      <w:r w:rsidRPr="002545F2">
        <w:t>G[l]</w:t>
      </w:r>
      <w:r>
        <w:rPr>
          <w:rFonts w:hint="eastAsia"/>
        </w:rPr>
        <w:t>，</w:t>
      </w:r>
      <w:r w:rsidRPr="002545F2">
        <w:t xml:space="preserve">quant(l) = </w:t>
      </w:r>
      <w:r w:rsidRPr="002545F2">
        <w:rPr>
          <w:rFonts w:ascii="Cambria Math" w:hAnsi="Cambria Math" w:cs="Cambria Math"/>
        </w:rPr>
        <w:t>∀</w:t>
      </w:r>
      <w:r>
        <w:rPr>
          <w:rFonts w:ascii="Cambria Math" w:hAnsi="Cambria Math" w:cs="Cambria Math" w:hint="eastAsia"/>
        </w:rPr>
        <w:t>简化为</w:t>
      </w:r>
      <w:r w:rsidRPr="002545F2">
        <w:t>G[¯</w:t>
      </w:r>
      <w:r w:rsidRPr="002545F2">
        <w:rPr>
          <w:rFonts w:ascii="Cambria Math" w:hAnsi="Cambria Math" w:cs="Cambria Math"/>
        </w:rPr>
        <w:t>𝑙</w:t>
      </w:r>
      <w:r w:rsidRPr="002545F2">
        <w:t>]</w:t>
      </w:r>
      <w:r>
        <w:rPr>
          <w:rFonts w:hint="eastAsia"/>
        </w:rPr>
        <w:t>。</w:t>
      </w:r>
    </w:p>
    <w:p w14:paraId="72657EBD" w14:textId="01BFE232" w:rsidR="002545F2" w:rsidRPr="002545F2" w:rsidRDefault="002545F2" w:rsidP="002545F2">
      <w:pPr>
        <w:rPr>
          <w:b/>
          <w:bCs/>
          <w:sz w:val="28"/>
          <w:szCs w:val="28"/>
        </w:rPr>
      </w:pPr>
      <w:r w:rsidRPr="002545F2">
        <w:rPr>
          <w:rFonts w:hint="eastAsia"/>
          <w:b/>
          <w:bCs/>
          <w:sz w:val="28"/>
          <w:szCs w:val="28"/>
        </w:rPr>
        <w:t>S</w:t>
      </w:r>
      <w:r w:rsidRPr="002545F2">
        <w:rPr>
          <w:b/>
          <w:bCs/>
          <w:sz w:val="28"/>
          <w:szCs w:val="28"/>
        </w:rPr>
        <w:t>AT:</w:t>
      </w:r>
    </w:p>
    <w:p w14:paraId="39554772" w14:textId="0013316A" w:rsidR="002545F2" w:rsidRDefault="002545F2" w:rsidP="00A80AD9">
      <w:pPr>
        <w:ind w:firstLineChars="200" w:firstLine="480"/>
      </w:pPr>
      <w:r w:rsidRPr="002545F2">
        <w:rPr>
          <w:rFonts w:hint="eastAsia"/>
        </w:rPr>
        <w:t>一个文字</w:t>
      </w:r>
      <w:r>
        <w:rPr>
          <w:rFonts w:hint="eastAsia"/>
        </w:rPr>
        <w:t>是</w:t>
      </w:r>
      <w:r w:rsidR="00C0075E">
        <w:rPr>
          <w:rFonts w:hint="eastAsia"/>
        </w:rPr>
        <w:t>一个子句的</w:t>
      </w:r>
      <w:r>
        <w:rPr>
          <w:rFonts w:hint="eastAsia"/>
        </w:rPr>
        <w:t>阻塞文字，当且仅当</w:t>
      </w:r>
      <w:r w:rsidR="00C0075E">
        <w:rPr>
          <w:rFonts w:hint="eastAsia"/>
        </w:rPr>
        <w:t>该子句与所有包含该文字否定的文字归结后是重言式。被该文字阻塞的子句是阻塞子句。阻塞子句删除不改变公式的可满足性，但可能会改变逻辑等价性。</w:t>
      </w:r>
    </w:p>
    <w:p w14:paraId="3E6C1C97" w14:textId="710D2CC9" w:rsidR="00C0075E" w:rsidRDefault="00C0075E" w:rsidP="00A80AD9">
      <w:pPr>
        <w:ind w:firstLineChars="200" w:firstLine="480"/>
      </w:pPr>
      <w:r>
        <w:rPr>
          <w:rFonts w:hint="eastAsia"/>
        </w:rPr>
        <w:t>不对称文字：一个文字是一个子句的不对称文字，当且仅当存在该文字否定的子句的剩余部分包含于该子句。</w:t>
      </w:r>
    </w:p>
    <w:p w14:paraId="217C0F3C" w14:textId="2796C713" w:rsidR="00C0075E" w:rsidRDefault="006C1FFF" w:rsidP="00A80AD9">
      <w:pPr>
        <w:ind w:firstLineChars="200" w:firstLine="480"/>
      </w:pPr>
      <w:r>
        <w:rPr>
          <w:rFonts w:hint="eastAsia"/>
        </w:rPr>
        <w:t>不对称文字添加到子句中不改变可满足性。扩充后的子句可能会满足更多的删除条件。</w:t>
      </w:r>
    </w:p>
    <w:p w14:paraId="611C145C" w14:textId="0CA93390" w:rsidR="006C1FFF" w:rsidRDefault="006C1FFF" w:rsidP="006C1FFF">
      <w:pPr>
        <w:rPr>
          <w:b/>
          <w:bCs/>
          <w:sz w:val="28"/>
          <w:szCs w:val="28"/>
        </w:rPr>
      </w:pPr>
      <w:r w:rsidRPr="006C1FFF">
        <w:rPr>
          <w:rFonts w:hint="eastAsia"/>
          <w:b/>
          <w:bCs/>
          <w:sz w:val="28"/>
          <w:szCs w:val="28"/>
        </w:rPr>
        <w:t>Q</w:t>
      </w:r>
      <w:r w:rsidRPr="006C1FFF">
        <w:rPr>
          <w:b/>
          <w:bCs/>
          <w:sz w:val="28"/>
          <w:szCs w:val="28"/>
        </w:rPr>
        <w:t>SAT:</w:t>
      </w:r>
    </w:p>
    <w:p w14:paraId="522BC99E" w14:textId="19C8DB41" w:rsidR="006C1FFF" w:rsidRDefault="006C1FFF" w:rsidP="006C1FFF">
      <w:pPr>
        <w:ind w:firstLineChars="200" w:firstLine="480"/>
      </w:pPr>
      <w:r w:rsidRPr="006C1FFF">
        <w:rPr>
          <w:rFonts w:hint="eastAsia"/>
        </w:rPr>
        <w:t>具有</w:t>
      </w:r>
      <w:r>
        <w:rPr>
          <w:rFonts w:hint="eastAsia"/>
        </w:rPr>
        <w:t>逻辑等价性的重言式消除和包含关系消除可以直接用到QSAT中，阻塞文字消除需要做些改变。</w:t>
      </w:r>
    </w:p>
    <w:p w14:paraId="49900F99" w14:textId="77777777" w:rsidR="006C1FFF" w:rsidRPr="006C1FFF" w:rsidRDefault="006C1FFF" w:rsidP="006C1FFF">
      <w:pPr>
        <w:ind w:firstLineChars="200" w:firstLine="480"/>
      </w:pPr>
    </w:p>
    <w:sectPr w:rsidR="006C1FFF" w:rsidRPr="006C1FFF" w:rsidSect="00A215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F3F68"/>
    <w:multiLevelType w:val="hybridMultilevel"/>
    <w:tmpl w:val="783642A4"/>
    <w:lvl w:ilvl="0" w:tplc="07A235A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C03E8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7085C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5981DD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FFC2B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80C7A8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9A0329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D7E8D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1A90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B5C75D3"/>
    <w:multiLevelType w:val="hybridMultilevel"/>
    <w:tmpl w:val="E6DAE4E4"/>
    <w:lvl w:ilvl="0" w:tplc="BE3A543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2241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14ECB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FDE05E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BE621D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AFE1A4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DF05E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823DF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55452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42DA639F"/>
    <w:multiLevelType w:val="hybridMultilevel"/>
    <w:tmpl w:val="2E7E261C"/>
    <w:lvl w:ilvl="0" w:tplc="68B0BB1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1AC5A5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096F4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3800F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F0C8C2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96E4A4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0C3B5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AF0A3C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71C7DD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72D245E3"/>
    <w:multiLevelType w:val="hybridMultilevel"/>
    <w:tmpl w:val="9308472C"/>
    <w:lvl w:ilvl="0" w:tplc="B108F6A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976C8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98EB26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94631D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387D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D3867C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3DC307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6E04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4C29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07"/>
    <w:rsid w:val="0000535E"/>
    <w:rsid w:val="0001359B"/>
    <w:rsid w:val="00027C72"/>
    <w:rsid w:val="00044DE4"/>
    <w:rsid w:val="00082624"/>
    <w:rsid w:val="000D632E"/>
    <w:rsid w:val="000E3B91"/>
    <w:rsid w:val="000F301F"/>
    <w:rsid w:val="00163AEA"/>
    <w:rsid w:val="00183A1B"/>
    <w:rsid w:val="0019766F"/>
    <w:rsid w:val="001E61EF"/>
    <w:rsid w:val="0020583C"/>
    <w:rsid w:val="00231A99"/>
    <w:rsid w:val="002507D1"/>
    <w:rsid w:val="002545F2"/>
    <w:rsid w:val="002626F5"/>
    <w:rsid w:val="002A47CE"/>
    <w:rsid w:val="002A5EE6"/>
    <w:rsid w:val="002A7916"/>
    <w:rsid w:val="00332500"/>
    <w:rsid w:val="00333133"/>
    <w:rsid w:val="003408E0"/>
    <w:rsid w:val="0039548C"/>
    <w:rsid w:val="003C2A40"/>
    <w:rsid w:val="003F1EFC"/>
    <w:rsid w:val="003F26D6"/>
    <w:rsid w:val="00417FDD"/>
    <w:rsid w:val="004F16F7"/>
    <w:rsid w:val="005002FF"/>
    <w:rsid w:val="00517A13"/>
    <w:rsid w:val="00542A45"/>
    <w:rsid w:val="00552C78"/>
    <w:rsid w:val="00557801"/>
    <w:rsid w:val="00573606"/>
    <w:rsid w:val="005765C1"/>
    <w:rsid w:val="005951C3"/>
    <w:rsid w:val="00597C59"/>
    <w:rsid w:val="005C1CE0"/>
    <w:rsid w:val="005E5D30"/>
    <w:rsid w:val="00601C9E"/>
    <w:rsid w:val="00611BFA"/>
    <w:rsid w:val="006154D8"/>
    <w:rsid w:val="00617187"/>
    <w:rsid w:val="00646FF6"/>
    <w:rsid w:val="006A38FB"/>
    <w:rsid w:val="006C1FFF"/>
    <w:rsid w:val="006C79BC"/>
    <w:rsid w:val="006D4362"/>
    <w:rsid w:val="00723447"/>
    <w:rsid w:val="00725AE5"/>
    <w:rsid w:val="007503C1"/>
    <w:rsid w:val="007530AD"/>
    <w:rsid w:val="00787524"/>
    <w:rsid w:val="00791525"/>
    <w:rsid w:val="007953F2"/>
    <w:rsid w:val="007B696F"/>
    <w:rsid w:val="007D5475"/>
    <w:rsid w:val="00834289"/>
    <w:rsid w:val="00851309"/>
    <w:rsid w:val="008B3DA2"/>
    <w:rsid w:val="008C0F65"/>
    <w:rsid w:val="008F34EF"/>
    <w:rsid w:val="009430A3"/>
    <w:rsid w:val="00973244"/>
    <w:rsid w:val="0099143F"/>
    <w:rsid w:val="009A1033"/>
    <w:rsid w:val="009A373B"/>
    <w:rsid w:val="00A1792E"/>
    <w:rsid w:val="00A21512"/>
    <w:rsid w:val="00A44621"/>
    <w:rsid w:val="00A71A58"/>
    <w:rsid w:val="00A80AD9"/>
    <w:rsid w:val="00AB1D7D"/>
    <w:rsid w:val="00AF3889"/>
    <w:rsid w:val="00B10F75"/>
    <w:rsid w:val="00B170D8"/>
    <w:rsid w:val="00B45155"/>
    <w:rsid w:val="00B92CC6"/>
    <w:rsid w:val="00BA797F"/>
    <w:rsid w:val="00BF3041"/>
    <w:rsid w:val="00BF428E"/>
    <w:rsid w:val="00C0075E"/>
    <w:rsid w:val="00C246DD"/>
    <w:rsid w:val="00C868F5"/>
    <w:rsid w:val="00CD7FC5"/>
    <w:rsid w:val="00CF7D07"/>
    <w:rsid w:val="00D6383F"/>
    <w:rsid w:val="00DA5864"/>
    <w:rsid w:val="00DD75C7"/>
    <w:rsid w:val="00E32B07"/>
    <w:rsid w:val="00E366E7"/>
    <w:rsid w:val="00E413BD"/>
    <w:rsid w:val="00E447DA"/>
    <w:rsid w:val="00E665F8"/>
    <w:rsid w:val="00EE4DD4"/>
    <w:rsid w:val="00EF5741"/>
    <w:rsid w:val="00F00564"/>
    <w:rsid w:val="00F00A6B"/>
    <w:rsid w:val="00F53DBF"/>
    <w:rsid w:val="00FF1867"/>
    <w:rsid w:val="00FF3628"/>
    <w:rsid w:val="00F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8D73"/>
  <w15:chartTrackingRefBased/>
  <w15:docId w15:val="{07145C2E-29DB-424B-9885-9B79A155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867"/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530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76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530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9766F"/>
    <w:rPr>
      <w:b/>
      <w:bCs/>
      <w:sz w:val="32"/>
      <w:szCs w:val="32"/>
    </w:rPr>
  </w:style>
  <w:style w:type="paragraph" w:styleId="a3">
    <w:name w:val="No Spacing"/>
    <w:uiPriority w:val="1"/>
    <w:qFormat/>
    <w:rsid w:val="007530AD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7530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530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Placeholder Text"/>
    <w:basedOn w:val="a0"/>
    <w:uiPriority w:val="99"/>
    <w:semiHidden/>
    <w:rsid w:val="007530AD"/>
    <w:rPr>
      <w:color w:val="808080"/>
    </w:rPr>
  </w:style>
  <w:style w:type="table" w:styleId="a5">
    <w:name w:val="Table Grid"/>
    <w:basedOn w:val="a1"/>
    <w:uiPriority w:val="39"/>
    <w:rsid w:val="00FF36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6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5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7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7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65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32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12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8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5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11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8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28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23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04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55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SmithThomas</dc:creator>
  <cp:keywords/>
  <dc:description/>
  <cp:lastModifiedBy>SmithThomas</cp:lastModifiedBy>
  <cp:revision>59</cp:revision>
  <dcterms:created xsi:type="dcterms:W3CDTF">2020-05-15T10:46:00Z</dcterms:created>
  <dcterms:modified xsi:type="dcterms:W3CDTF">2020-10-25T17:25:00Z</dcterms:modified>
</cp:coreProperties>
</file>