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B6DC1">
      <w:pPr>
        <w:ind w:firstLine="420"/>
        <w:jc w:val="center"/>
        <w:rPr>
          <w:rFonts w:ascii="方正书宋简体" w:eastAsia="方正书宋简体"/>
        </w:rPr>
      </w:pPr>
    </w:p>
    <w:p w14:paraId="65AE5403">
      <w:pPr>
        <w:ind w:firstLine="420"/>
        <w:jc w:val="center"/>
        <w:rPr>
          <w:rFonts w:ascii="方正书宋简体" w:eastAsia="方正书宋简体"/>
        </w:rPr>
      </w:pPr>
    </w:p>
    <w:p w14:paraId="6BD9E6A8">
      <w:pPr>
        <w:ind w:firstLine="723" w:firstLineChars="100"/>
        <w:jc w:val="center"/>
        <w:rPr>
          <w:b/>
          <w:sz w:val="72"/>
          <w:szCs w:val="72"/>
        </w:rPr>
      </w:pPr>
    </w:p>
    <w:p w14:paraId="2172A6A1">
      <w:pPr>
        <w:ind w:firstLine="723" w:firstLineChars="100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湖北大学本科课程设计</w:t>
      </w:r>
    </w:p>
    <w:p w14:paraId="466F4209">
      <w:pPr>
        <w:ind w:firstLine="1280" w:firstLineChars="400"/>
        <w:rPr>
          <w:sz w:val="32"/>
          <w:szCs w:val="32"/>
        </w:rPr>
      </w:pPr>
    </w:p>
    <w:p w14:paraId="35451B0D">
      <w:pPr>
        <w:ind w:firstLine="1280" w:firstLineChars="400"/>
        <w:rPr>
          <w:sz w:val="32"/>
          <w:szCs w:val="32"/>
        </w:rPr>
      </w:pPr>
    </w:p>
    <w:p w14:paraId="372B9C03">
      <w:pPr>
        <w:ind w:firstLine="1280" w:firstLineChars="400"/>
        <w:rPr>
          <w:sz w:val="32"/>
          <w:szCs w:val="32"/>
        </w:rPr>
      </w:pPr>
    </w:p>
    <w:p w14:paraId="1F0CF436">
      <w:pPr>
        <w:ind w:firstLine="640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6DD85FD2">
      <w:pPr>
        <w:ind w:firstLine="1405" w:firstLineChars="500"/>
        <w:jc w:val="left"/>
        <w:rPr>
          <w:sz w:val="32"/>
          <w:szCs w:val="32"/>
        </w:rPr>
      </w:pPr>
      <w:r>
        <w:rPr>
          <w:rFonts w:hint="eastAsia"/>
          <w:b/>
          <w:sz w:val="28"/>
          <w:szCs w:val="28"/>
        </w:rPr>
        <w:t>课程名称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eastAsia="zh-CN"/>
        </w:rPr>
        <w:t>《人工智能技术与应用》</w:t>
      </w:r>
      <w:r>
        <w:rPr>
          <w:rFonts w:hint="eastAsia" w:ascii="宋体" w:hAnsi="宋体" w:cs="宋体"/>
          <w:b/>
          <w:sz w:val="28"/>
          <w:szCs w:val="28"/>
          <w:u w:val="single"/>
        </w:rPr>
        <w:t xml:space="preserve">课程设计   </w:t>
      </w:r>
    </w:p>
    <w:p w14:paraId="20E0F5A6">
      <w:pPr>
        <w:ind w:firstLine="1405" w:firstLineChars="500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课设题目</w:t>
      </w:r>
      <w:r>
        <w:rPr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</w:rPr>
        <w:t xml:space="preserve">电力调度管理系统            </w:t>
      </w:r>
    </w:p>
    <w:p w14:paraId="713CAC9B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>易唯</w:t>
      </w:r>
      <w:r>
        <w:rPr>
          <w:b/>
          <w:sz w:val="28"/>
          <w:szCs w:val="28"/>
          <w:u w:val="single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学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202231116020106    </w:t>
      </w:r>
    </w:p>
    <w:p w14:paraId="3FB6A534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专业年级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计算机科学与技术2022级     </w:t>
      </w:r>
    </w:p>
    <w:p w14:paraId="5CEC8F22">
      <w:pPr>
        <w:ind w:firstLine="1405" w:firstLineChars="500"/>
        <w:jc w:val="left"/>
        <w:rPr>
          <w:b/>
          <w:sz w:val="28"/>
          <w:szCs w:val="28"/>
          <w:u w:val="single"/>
        </w:rPr>
      </w:pPr>
      <w:r>
        <w:rPr>
          <w:rFonts w:hint="eastAsia" w:ascii="宋体" w:hAnsi="宋体"/>
          <w:b/>
          <w:sz w:val="28"/>
          <w:szCs w:val="28"/>
        </w:rPr>
        <w:t>指导教师/职称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王雷春/副教授              </w:t>
      </w:r>
    </w:p>
    <w:p w14:paraId="6FE36DD4">
      <w:pPr>
        <w:ind w:firstLine="562"/>
        <w:rPr>
          <w:b/>
          <w:sz w:val="28"/>
          <w:szCs w:val="28"/>
          <w:u w:val="single"/>
        </w:rPr>
      </w:pPr>
    </w:p>
    <w:p w14:paraId="02F95CB9">
      <w:pPr>
        <w:adjustRightInd w:val="0"/>
        <w:spacing w:before="60" w:after="100"/>
        <w:ind w:firstLine="420"/>
        <w:jc w:val="left"/>
        <w:rPr>
          <w:szCs w:val="20"/>
        </w:rPr>
      </w:pPr>
    </w:p>
    <w:p w14:paraId="3366DEAE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0C7978E8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2B200F89">
      <w:pPr>
        <w:adjustRightInd w:val="0"/>
        <w:spacing w:before="60" w:after="100"/>
        <w:ind w:firstLine="420"/>
        <w:jc w:val="left"/>
        <w:rPr>
          <w:rFonts w:ascii="Arial" w:hAnsi="Arial"/>
          <w:kern w:val="0"/>
          <w:szCs w:val="20"/>
          <w:lang w:val="zh-CN"/>
        </w:rPr>
      </w:pPr>
    </w:p>
    <w:p w14:paraId="0800B78A">
      <w:pPr>
        <w:ind w:firstLine="643"/>
        <w:jc w:val="center"/>
        <w:rPr>
          <w:rFonts w:ascii="黑体" w:eastAsia="黑体"/>
          <w:b/>
          <w:sz w:val="32"/>
          <w:szCs w:val="32"/>
        </w:rPr>
      </w:pPr>
      <w:r>
        <w:rPr>
          <w:rFonts w:hint="eastAsia" w:ascii="黑体" w:eastAsia="黑体"/>
          <w:b/>
          <w:sz w:val="32"/>
          <w:szCs w:val="32"/>
        </w:rPr>
        <w:t>202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6</w:t>
      </w:r>
      <w:r>
        <w:rPr>
          <w:rFonts w:ascii="黑体" w:eastAsia="黑体"/>
          <w:b/>
          <w:sz w:val="32"/>
          <w:szCs w:val="32"/>
        </w:rPr>
        <w:t>年</w:t>
      </w:r>
      <w:r>
        <w:rPr>
          <w:rFonts w:hint="eastAsia" w:ascii="黑体" w:eastAsia="黑体"/>
          <w:b/>
          <w:sz w:val="32"/>
          <w:szCs w:val="32"/>
          <w:lang w:val="en-US" w:eastAsia="zh-CN"/>
        </w:rPr>
        <w:t>6</w:t>
      </w:r>
      <w:r>
        <w:rPr>
          <w:rFonts w:ascii="黑体" w:eastAsia="黑体"/>
          <w:b/>
          <w:sz w:val="32"/>
          <w:szCs w:val="32"/>
        </w:rPr>
        <w:t>月</w:t>
      </w:r>
    </w:p>
    <w:p w14:paraId="3A8394A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C8371A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4C91A3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4F3836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2EC5D1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77F3FB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83E985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694A10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BA0A7EE">
      <w:pPr>
        <w:pStyle w:val="2"/>
        <w:keepNext w:val="0"/>
        <w:keepLines w:val="0"/>
        <w:pageBreakBefore w:val="0"/>
        <w:numPr>
          <w:ilvl w:val="0"/>
          <w:numId w:val="0"/>
        </w:numPr>
        <w:bidi w:val="0"/>
        <w:spacing w:before="0" w:after="0" w:line="360" w:lineRule="auto"/>
        <w:ind w:leftChars="0"/>
        <w:jc w:val="center"/>
        <w:rPr>
          <w:rFonts w:hint="eastAsia" w:ascii="Times New Roman" w:hAnsi="Times New Roman" w:cs="Times New Roman"/>
          <w:b/>
          <w:bCs w:val="0"/>
          <w:kern w:val="2"/>
          <w:sz w:val="32"/>
          <w:szCs w:val="24"/>
          <w:lang w:val="en-US" w:eastAsia="zh-CN"/>
        </w:rPr>
      </w:pPr>
      <w:bookmarkStart w:id="0" w:name="_Toc30094"/>
      <w:r>
        <w:rPr>
          <w:rFonts w:hint="eastAsia" w:ascii="Times New Roman" w:hAnsi="Times New Roman" w:cs="Times New Roman"/>
          <w:b/>
          <w:bCs w:val="0"/>
          <w:kern w:val="2"/>
          <w:sz w:val="32"/>
          <w:szCs w:val="24"/>
          <w:lang w:val="en-US" w:eastAsia="zh-CN"/>
        </w:rPr>
        <w:t>摘 要</w:t>
      </w:r>
      <w:bookmarkEnd w:id="0"/>
    </w:p>
    <w:p w14:paraId="050E761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23104B5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中文摘要： 针对（你的问题背景，如图像分类、情感分析等），本文提出了一种基于（你的模型名称，如CNN/LSTM/BERT等）的方法。首先，（简述数据处理方式）；然后，（简述模型结构要点）；最后，在（数据集名称）上进行实验，达到了（准确率/F1值等关键指标）。实验结果表明，该方法相比于（基线方法）提升了（具体提升数值），验证了（模型/方法）的有效性。（200-300字，概括全文，建议最后写）</w:t>
      </w:r>
    </w:p>
    <w:p w14:paraId="35EE402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A052A97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关键词： （3-5个，用空格或分号隔开）；例如：卷积神经网络；图像分类；迁移学习；ResNet</w:t>
      </w:r>
    </w:p>
    <w:p w14:paraId="3B9AD2E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A330E3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72AB3E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5EEA27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75B0D6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59D445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DEFB7E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F34A11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D84215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59169D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535CC8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8879E4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CEDAB3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B91429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D95608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03D7C4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D9A025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0FCFF6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3FDF61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B18382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420594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667936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917462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90DB4B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1F6A1A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45FFF7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99D887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0A6126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28BACD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0C15F3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01C10A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083912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FF52D8F">
      <w:pPr>
        <w:ind w:left="0" w:leftChars="0" w:firstLine="0" w:firstLineChars="0"/>
        <w:rPr>
          <w:rFonts w:hint="eastAsia" w:ascii="黑体" w:hAnsi="黑体" w:eastAsia="黑体" w:cs="黑体"/>
        </w:rPr>
      </w:pP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70882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b/>
          <w:bCs/>
          <w:kern w:val="2"/>
          <w:sz w:val="21"/>
          <w:szCs w:val="21"/>
          <w:lang w:val="en-US" w:eastAsia="zh-CN" w:bidi="ar-SA"/>
        </w:rPr>
      </w:sdtEndPr>
      <w:sdtContent>
        <w:p w14:paraId="17F0736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2E443892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_Toc30094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cs="Times New Roman"/>
              <w:bCs w:val="0"/>
              <w:kern w:val="2"/>
              <w:szCs w:val="24"/>
              <w:lang w:val="en-US" w:eastAsia="zh-CN"/>
            </w:rPr>
            <w:t>摘 要</w:t>
          </w:r>
          <w:r>
            <w:tab/>
          </w:r>
          <w:r>
            <w:fldChar w:fldCharType="begin"/>
          </w:r>
          <w:r>
            <w:instrText xml:space="preserve"> PAGEREF _Toc30094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65C9440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_Toc3579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1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_Toc3579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2F6C715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_Toc11234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1.1 </w:t>
          </w:r>
          <w:r>
            <w:rPr>
              <w:rFonts w:hint="eastAsia" w:ascii="Times New Roman" w:hAnsi="Times New Roman" w:cs="Times New Roman"/>
              <w:szCs w:val="28"/>
            </w:rPr>
            <w:t>背景与意义</w:t>
          </w:r>
          <w:r>
            <w:tab/>
          </w:r>
          <w:r>
            <w:fldChar w:fldCharType="begin"/>
          </w:r>
          <w:r>
            <w:instrText xml:space="preserve"> PAGEREF _Toc11234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5056D55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_Toc31699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1.2 </w:t>
          </w:r>
          <w:r>
            <w:rPr>
              <w:rFonts w:hint="eastAsia" w:ascii="Times New Roman" w:hAnsi="Times New Roman" w:cs="Times New Roman"/>
              <w:szCs w:val="28"/>
            </w:rPr>
            <w:t>本文主要工作</w:t>
          </w:r>
          <w:r>
            <w:tab/>
          </w:r>
          <w:r>
            <w:fldChar w:fldCharType="begin"/>
          </w:r>
          <w:r>
            <w:instrText xml:space="preserve"> PAGEREF _Toc31699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4B0577C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_Toc12672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1.3 </w:t>
          </w:r>
          <w:r>
            <w:rPr>
              <w:rFonts w:hint="eastAsia" w:ascii="Times New Roman" w:hAnsi="Times New Roman" w:cs="Times New Roman"/>
              <w:szCs w:val="28"/>
            </w:rPr>
            <w:t>组织结构</w:t>
          </w:r>
          <w:r>
            <w:tab/>
          </w:r>
          <w:r>
            <w:fldChar w:fldCharType="begin"/>
          </w:r>
          <w:r>
            <w:instrText xml:space="preserve"> PAGEREF _Toc12672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1A8516B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_Toc30894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2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相关理论与技术</w:t>
          </w:r>
          <w:r>
            <w:tab/>
          </w:r>
          <w:r>
            <w:fldChar w:fldCharType="begin"/>
          </w:r>
          <w:r>
            <w:instrText xml:space="preserve"> PAGEREF _Toc30894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8DD5225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_Toc8308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2.1 </w:t>
          </w:r>
          <w:r>
            <w:rPr>
              <w:rFonts w:hint="eastAsia" w:ascii="Times New Roman" w:hAnsi="Times New Roman" w:cs="Times New Roman"/>
              <w:szCs w:val="28"/>
            </w:rPr>
            <w:t>人工神经网络基础</w:t>
          </w:r>
          <w:r>
            <w:tab/>
          </w:r>
          <w:r>
            <w:fldChar w:fldCharType="begin"/>
          </w:r>
          <w:r>
            <w:instrText xml:space="preserve"> PAGEREF _Toc8308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B4D9EFC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_Toc20318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2.2 </w:t>
          </w:r>
          <w:r>
            <w:rPr>
              <w:rFonts w:hint="eastAsia" w:ascii="Times New Roman" w:hAnsi="Times New Roman" w:cs="Times New Roman"/>
              <w:szCs w:val="28"/>
            </w:rPr>
            <w:t>（你的核心模型名称，如卷积神经网络CNN）</w:t>
          </w:r>
          <w:r>
            <w:tab/>
          </w:r>
          <w:r>
            <w:fldChar w:fldCharType="begin"/>
          </w:r>
          <w:r>
            <w:instrText xml:space="preserve"> PAGEREF _Toc20318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5C8593F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_Toc13665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2.3 </w:t>
          </w:r>
          <w:r>
            <w:rPr>
              <w:rFonts w:hint="eastAsia" w:ascii="Times New Roman" w:hAnsi="Times New Roman" w:cs="Times New Roman"/>
              <w:szCs w:val="28"/>
            </w:rPr>
            <w:t>（用到的其他技术，如迁移学习、数据增强、优化器等）</w:t>
          </w:r>
          <w:r>
            <w:tab/>
          </w:r>
          <w:r>
            <w:fldChar w:fldCharType="begin"/>
          </w:r>
          <w:r>
            <w:instrText xml:space="preserve"> PAGEREF _Toc13665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AC43516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_Toc15046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2.4 </w:t>
          </w:r>
          <w:r>
            <w:rPr>
              <w:rFonts w:hint="eastAsia" w:ascii="Times New Roman" w:hAnsi="Times New Roman" w:cs="Times New Roman"/>
              <w:szCs w:val="28"/>
            </w:rPr>
            <w:t>评估指标</w:t>
          </w:r>
          <w:r>
            <w:tab/>
          </w:r>
          <w:r>
            <w:fldChar w:fldCharType="begin"/>
          </w:r>
          <w:r>
            <w:instrText xml:space="preserve"> PAGEREF _Toc15046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011A87E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_Toc5434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3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数据集与预处理</w:t>
          </w:r>
          <w:r>
            <w:tab/>
          </w:r>
          <w:r>
            <w:fldChar w:fldCharType="begin"/>
          </w:r>
          <w:r>
            <w:instrText xml:space="preserve"> PAGEREF _Toc5434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B1711A0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_Toc21287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3.1 </w:t>
          </w:r>
          <w:r>
            <w:rPr>
              <w:rFonts w:hint="eastAsia" w:ascii="Times New Roman" w:hAnsi="Times New Roman" w:cs="Times New Roman"/>
              <w:szCs w:val="28"/>
            </w:rPr>
            <w:t>数据集来源与概况</w:t>
          </w:r>
          <w:r>
            <w:tab/>
          </w:r>
          <w:r>
            <w:fldChar w:fldCharType="begin"/>
          </w:r>
          <w:r>
            <w:instrText xml:space="preserve"> PAGEREF _Toc21287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061BDDF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_Toc18926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3.2 </w:t>
          </w:r>
          <w:r>
            <w:rPr>
              <w:rFonts w:hint="eastAsia" w:ascii="Times New Roman" w:hAnsi="Times New Roman" w:cs="Times New Roman"/>
              <w:szCs w:val="28"/>
            </w:rPr>
            <w:t>数据样例展示</w:t>
          </w:r>
          <w:r>
            <w:tab/>
          </w:r>
          <w:r>
            <w:fldChar w:fldCharType="begin"/>
          </w:r>
          <w:r>
            <w:instrText xml:space="preserve"> PAGEREF _Toc18926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9CD6300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_Toc19104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3.3 </w:t>
          </w:r>
          <w:r>
            <w:rPr>
              <w:rFonts w:hint="eastAsia" w:ascii="Times New Roman" w:hAnsi="Times New Roman" w:cs="Times New Roman"/>
              <w:szCs w:val="28"/>
            </w:rPr>
            <w:t>数据预处理</w:t>
          </w:r>
          <w:r>
            <w:tab/>
          </w:r>
          <w:r>
            <w:fldChar w:fldCharType="begin"/>
          </w:r>
          <w:r>
            <w:instrText xml:space="preserve"> PAGEREF _Toc19104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C396B44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_Toc30055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4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模型设计与实验设置</w:t>
          </w:r>
          <w:r>
            <w:tab/>
          </w:r>
          <w:r>
            <w:fldChar w:fldCharType="begin"/>
          </w:r>
          <w:r>
            <w:instrText xml:space="preserve"> PAGEREF _Toc30055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50BDEB3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_Toc6826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4.1 </w:t>
          </w:r>
          <w:r>
            <w:rPr>
              <w:rFonts w:hint="eastAsia" w:ascii="Times New Roman" w:hAnsi="Times New Roman" w:cs="Times New Roman"/>
              <w:szCs w:val="28"/>
            </w:rPr>
            <w:t>模型整体架构</w:t>
          </w:r>
          <w:r>
            <w:tab/>
          </w:r>
          <w:r>
            <w:fldChar w:fldCharType="begin"/>
          </w:r>
          <w:r>
            <w:instrText xml:space="preserve"> PAGEREF _Toc6826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1007521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_Toc30088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4.2 </w:t>
          </w:r>
          <w:r>
            <w:rPr>
              <w:rFonts w:hint="eastAsia" w:ascii="Times New Roman" w:hAnsi="Times New Roman" w:cs="Times New Roman"/>
              <w:szCs w:val="28"/>
            </w:rPr>
            <w:t>模型详细设计</w:t>
          </w:r>
          <w:r>
            <w:tab/>
          </w:r>
          <w:r>
            <w:fldChar w:fldCharType="begin"/>
          </w:r>
          <w:r>
            <w:instrText xml:space="preserve"> PAGEREF _Toc30088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F824DBC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_Toc4776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4.3 </w:t>
          </w:r>
          <w:r>
            <w:rPr>
              <w:rFonts w:hint="eastAsia" w:ascii="Times New Roman" w:hAnsi="Times New Roman" w:cs="Times New Roman"/>
              <w:szCs w:val="28"/>
            </w:rPr>
            <w:t>实验环境</w:t>
          </w:r>
          <w:r>
            <w:tab/>
          </w:r>
          <w:r>
            <w:fldChar w:fldCharType="begin"/>
          </w:r>
          <w:r>
            <w:instrText xml:space="preserve"> PAGEREF _Toc4776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8D072AA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_Toc18702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5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实验结果与分析</w:t>
          </w:r>
          <w:r>
            <w:tab/>
          </w:r>
          <w:r>
            <w:fldChar w:fldCharType="begin"/>
          </w:r>
          <w:r>
            <w:instrText xml:space="preserve"> PAGEREF _Toc18702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5C9D36C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_Toc30653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5.1 </w:t>
          </w:r>
          <w:r>
            <w:rPr>
              <w:rFonts w:hint="eastAsia" w:ascii="Times New Roman" w:hAnsi="Times New Roman" w:cs="Times New Roman"/>
              <w:szCs w:val="28"/>
            </w:rPr>
            <w:t>训练过程分析</w:t>
          </w:r>
          <w:r>
            <w:tab/>
          </w:r>
          <w:r>
            <w:fldChar w:fldCharType="begin"/>
          </w:r>
          <w:r>
            <w:instrText xml:space="preserve"> PAGEREF _Toc30653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D50FD18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_Toc17533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5.2 </w:t>
          </w:r>
          <w:r>
            <w:rPr>
              <w:rFonts w:hint="eastAsia" w:ascii="Times New Roman" w:hAnsi="Times New Roman" w:cs="Times New Roman"/>
              <w:szCs w:val="28"/>
            </w:rPr>
            <w:t>主要结果</w:t>
          </w:r>
          <w:r>
            <w:tab/>
          </w:r>
          <w:r>
            <w:fldChar w:fldCharType="begin"/>
          </w:r>
          <w:r>
            <w:instrText xml:space="preserve"> PAGEREF _Toc17533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107002D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_Toc10373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5.3 </w:t>
          </w:r>
          <w:r>
            <w:rPr>
              <w:rFonts w:hint="eastAsia" w:ascii="Times New Roman" w:hAnsi="Times New Roman" w:cs="Times New Roman"/>
              <w:szCs w:val="28"/>
            </w:rPr>
            <w:t>结果讨论</w:t>
          </w:r>
          <w:r>
            <w:tab/>
          </w:r>
          <w:r>
            <w:fldChar w:fldCharType="begin"/>
          </w:r>
          <w:r>
            <w:instrText xml:space="preserve"> PAGEREF _Toc10373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82B77ED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_Toc24455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bCs w:val="0"/>
              <w:i w:val="0"/>
              <w:kern w:val="2"/>
              <w:szCs w:val="30"/>
              <w:lang w:val="en-US" w:eastAsia="zh-CN"/>
            </w:rPr>
            <w:t xml:space="preserve">6 </w:t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总结与展望</w:t>
          </w:r>
          <w:r>
            <w:tab/>
          </w:r>
          <w:r>
            <w:fldChar w:fldCharType="begin"/>
          </w:r>
          <w:r>
            <w:instrText xml:space="preserve"> PAGEREF _Toc24455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77C157C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_Toc2917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6.1 </w:t>
          </w:r>
          <w:r>
            <w:rPr>
              <w:rFonts w:hint="eastAsia" w:ascii="Times New Roman" w:hAnsi="Times New Roman" w:cs="Times New Roman"/>
              <w:szCs w:val="28"/>
            </w:rPr>
            <w:t>工作总结</w:t>
          </w:r>
          <w:r>
            <w:tab/>
          </w:r>
          <w:r>
            <w:fldChar w:fldCharType="begin"/>
          </w:r>
          <w:r>
            <w:instrText xml:space="preserve"> PAGEREF _Toc2917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D6CFC79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_Toc26249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6.2 </w:t>
          </w:r>
          <w:r>
            <w:rPr>
              <w:rFonts w:hint="eastAsia" w:ascii="Times New Roman" w:hAnsi="Times New Roman" w:cs="Times New Roman"/>
              <w:szCs w:val="28"/>
            </w:rPr>
            <w:t>存在不足</w:t>
          </w:r>
          <w:r>
            <w:tab/>
          </w:r>
          <w:r>
            <w:fldChar w:fldCharType="begin"/>
          </w:r>
          <w:r>
            <w:instrText xml:space="preserve"> PAGEREF _Toc26249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5EA71DB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_Toc1168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eastAsia="黑体" w:cs="Times New Roman"/>
              <w:i w:val="0"/>
              <w:szCs w:val="28"/>
            </w:rPr>
            <w:t xml:space="preserve">6.3 </w:t>
          </w:r>
          <w:r>
            <w:rPr>
              <w:rFonts w:hint="eastAsia" w:ascii="Times New Roman" w:hAnsi="Times New Roman" w:cs="Times New Roman"/>
              <w:szCs w:val="28"/>
            </w:rPr>
            <w:t>未来工作展望</w:t>
          </w:r>
          <w:r>
            <w:tab/>
          </w:r>
          <w:r>
            <w:fldChar w:fldCharType="begin"/>
          </w:r>
          <w:r>
            <w:instrText xml:space="preserve"> PAGEREF _Toc1168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AB4A5D2">
          <w:pPr>
            <w:pStyle w:val="18"/>
            <w:tabs>
              <w:tab w:val="right" w:leader="dot" w:pos="9070"/>
              <w:tab w:val="clear" w:pos="906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_Toc30996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cs="Times New Roman"/>
              <w:bCs w:val="0"/>
              <w:kern w:val="2"/>
              <w:szCs w:val="30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_Toc30996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69BBFC1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_Toc22766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>附录A 核心代码</w:t>
          </w:r>
          <w:r>
            <w:tab/>
          </w:r>
          <w:r>
            <w:fldChar w:fldCharType="begin"/>
          </w:r>
          <w:r>
            <w:instrText xml:space="preserve"> PAGEREF _Toc22766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69BB9E6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_Toc17821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>附录B 团队分工（如适用）</w:t>
          </w:r>
          <w:r>
            <w:tab/>
          </w:r>
          <w:r>
            <w:fldChar w:fldCharType="begin"/>
          </w:r>
          <w:r>
            <w:instrText xml:space="preserve"> PAGEREF _Toc17821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B6B1BCB">
          <w:pPr>
            <w:pStyle w:val="19"/>
            <w:tabs>
              <w:tab w:val="right" w:leader="dot" w:pos="9070"/>
            </w:tabs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_Toc19851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Times New Roman" w:hAnsi="Times New Roman" w:cs="Times New Roman"/>
              <w:szCs w:val="28"/>
            </w:rPr>
            <w:t>附录C 其他（如项目链接、演示截图等）</w:t>
          </w:r>
          <w:r>
            <w:tab/>
          </w:r>
          <w:r>
            <w:fldChar w:fldCharType="begin"/>
          </w:r>
          <w:r>
            <w:instrText xml:space="preserve"> PAGEREF _Toc19851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D693687">
          <w:pPr>
            <w:ind w:left="0" w:leftChars="0" w:firstLine="0" w:firstLineChars="0"/>
            <w:rPr>
              <w:rFonts w:hint="eastAsia" w:ascii="黑体" w:hAnsi="黑体" w:eastAsia="黑体" w:cs="黑体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黑体" w:hAnsi="黑体" w:eastAsia="黑体" w:cs="黑体"/>
            </w:rPr>
            <w:fldChar w:fldCharType="end"/>
          </w:r>
        </w:p>
      </w:sdtContent>
    </w:sdt>
    <w:p w14:paraId="0A6FC6E9">
      <w:pPr>
        <w:ind w:left="0" w:leftChars="0" w:firstLine="0" w:firstLineChars="0"/>
        <w:rPr>
          <w:rFonts w:hint="eastAsia" w:ascii="黑体" w:hAnsi="黑体" w:eastAsia="黑体" w:cs="黑体"/>
          <w:kern w:val="2"/>
          <w:sz w:val="21"/>
          <w:szCs w:val="21"/>
          <w:lang w:val="en-US" w:eastAsia="zh-CN" w:bidi="ar-SA"/>
        </w:rPr>
      </w:pPr>
    </w:p>
    <w:p w14:paraId="27E9023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F4FB11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B9B14D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361316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40D88C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429DD6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3F8A92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B859C5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D9863F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47A4A61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1" w:name="_Toc3579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引言</w:t>
      </w:r>
      <w:bookmarkEnd w:id="1"/>
    </w:p>
    <w:p w14:paraId="35BEC9A3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" w:name="_Toc11234"/>
      <w:r>
        <w:rPr>
          <w:rFonts w:hint="eastAsia" w:ascii="Times New Roman" w:hAnsi="Times New Roman" w:cs="Times New Roman"/>
          <w:sz w:val="28"/>
          <w:szCs w:val="28"/>
        </w:rPr>
        <w:t>背景与意义</w:t>
      </w:r>
      <w:bookmarkEnd w:id="2"/>
    </w:p>
    <w:p w14:paraId="2D6C5869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1-2段）阐述你要解决的问题是什么，为什么重要。例如：随着互联网上图片数量的爆炸式增长，自动化的图像分类技术具有重要意义。传统的基于手工特征的方法（如SIFT+HOG）泛化能力有限，而深度学习……（根据你的题目写）</w:t>
      </w:r>
    </w:p>
    <w:p w14:paraId="1922EFB5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3" w:name="_Toc31699"/>
      <w:r>
        <w:rPr>
          <w:rFonts w:hint="eastAsia" w:ascii="Times New Roman" w:hAnsi="Times New Roman" w:cs="Times New Roman"/>
          <w:sz w:val="28"/>
          <w:szCs w:val="28"/>
        </w:rPr>
        <w:t>本文主要工作</w:t>
      </w:r>
      <w:bookmarkEnd w:id="3"/>
    </w:p>
    <w:p w14:paraId="4CBF20EC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（用条目或一段话概括你的工作）</w:t>
      </w:r>
    </w:p>
    <w:p w14:paraId="788E72B4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构建了/使用了（数据集名称及规模）</w:t>
      </w:r>
    </w:p>
    <w:p w14:paraId="0F14E193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设计/改进了（模型名称），主要创新/改动在于（一句话）</w:t>
      </w:r>
    </w:p>
    <w:p w14:paraId="259E17A3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完成了多组对比实验，验证了（模型/某技术）的有效性</w:t>
      </w:r>
    </w:p>
    <w:p w14:paraId="1D7618A0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4" w:name="_Toc12672"/>
      <w:r>
        <w:rPr>
          <w:rFonts w:hint="eastAsia" w:ascii="Times New Roman" w:hAnsi="Times New Roman" w:cs="Times New Roman"/>
          <w:sz w:val="28"/>
          <w:szCs w:val="28"/>
        </w:rPr>
        <w:t>组织结构</w:t>
      </w:r>
      <w:bookmarkEnd w:id="4"/>
    </w:p>
    <w:p w14:paraId="197F1809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本文后续章节安排如下：第二章介绍相关理论与技术；第三章阐述数据集与预处理；第四章给出模型设计与实验设置；第五章展示结果并分析；第六章总结全文并展望未来工作。</w:t>
      </w:r>
    </w:p>
    <w:p w14:paraId="3C98F2D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0648C0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5C3C24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71EADB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AF38FA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32CB2C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30CE7A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D39301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397182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2D5568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D898F2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04A65F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B8D29D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4952FF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808F33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44E16C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45F4A3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713A2D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86F641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3AF197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ABB187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7CED2F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C759EB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47FE5A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D7E6DA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FC34F98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5" w:name="_Toc30894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相关理论与技术</w:t>
      </w:r>
      <w:bookmarkEnd w:id="5"/>
    </w:p>
    <w:p w14:paraId="3D64B15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（本章介绍你用到的基础知识，根据实际模型选择内容，切忌堆砌）</w:t>
      </w:r>
    </w:p>
    <w:p w14:paraId="06F151EB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6" w:name="_Toc8308"/>
      <w:r>
        <w:rPr>
          <w:rFonts w:hint="eastAsia" w:ascii="Times New Roman" w:hAnsi="Times New Roman" w:cs="Times New Roman"/>
          <w:sz w:val="28"/>
          <w:szCs w:val="28"/>
        </w:rPr>
        <w:t>人工神经网络基础</w:t>
      </w:r>
      <w:bookmarkEnd w:id="6"/>
    </w:p>
    <w:p w14:paraId="23EE4FB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简述神经元、激活函数（ReLU/Sigmoid/Tanh）、前向传播与反向传播（一笔带过，不需要公式推导）。</w:t>
      </w:r>
    </w:p>
    <w:p w14:paraId="633E81D3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7" w:name="_Toc20318"/>
      <w:r>
        <w:rPr>
          <w:rFonts w:hint="eastAsia" w:ascii="Times New Roman" w:hAnsi="Times New Roman" w:cs="Times New Roman"/>
          <w:sz w:val="28"/>
          <w:szCs w:val="28"/>
        </w:rPr>
        <w:t>（你的核心模型名称，如卷积神经网络CNN）</w:t>
      </w:r>
      <w:bookmarkEnd w:id="7"/>
    </w:p>
    <w:p w14:paraId="2DB02E18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基本原理：局部连接、权值共享、池化操作</w:t>
      </w:r>
    </w:p>
    <w:p w14:paraId="743DB3DA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典型结构：卷积层、池化层、全连接层的作用</w:t>
      </w:r>
    </w:p>
    <w:p w14:paraId="798A00D3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（如果用到ResNet，写残差连接；如果用Transformer，写自注意力机制；根据实际情况）</w:t>
      </w:r>
    </w:p>
    <w:p w14:paraId="31282C3B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8" w:name="_Toc13665"/>
      <w:r>
        <w:rPr>
          <w:rFonts w:hint="eastAsia" w:ascii="Times New Roman" w:hAnsi="Times New Roman" w:cs="Times New Roman"/>
          <w:sz w:val="28"/>
          <w:szCs w:val="28"/>
        </w:rPr>
        <w:t>（用到的其他技术，如迁移学习、数据增强、优化器等）</w:t>
      </w:r>
      <w:bookmarkEnd w:id="8"/>
    </w:p>
    <w:p w14:paraId="6FDD9DD5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简要说明即可。</w:t>
      </w:r>
    </w:p>
    <w:p w14:paraId="6A9599D9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9" w:name="_Toc15046"/>
      <w:r>
        <w:rPr>
          <w:rFonts w:hint="eastAsia" w:ascii="Times New Roman" w:hAnsi="Times New Roman" w:cs="Times New Roman"/>
          <w:sz w:val="28"/>
          <w:szCs w:val="28"/>
        </w:rPr>
        <w:t>评估指标</w:t>
      </w:r>
      <w:bookmarkEnd w:id="9"/>
    </w:p>
    <w:p w14:paraId="33A9361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根据任务介绍：分类任务用准确率、精确率、召回率、F1分数；回归任务用MSE/MAE；分割任务用IoU等。给出计算公式。</w:t>
      </w:r>
    </w:p>
    <w:p w14:paraId="31B173F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6D642C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FA4C86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73F2E7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A5D732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2F12DC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D83E92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431DC6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908529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25DBEA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97CA1C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D036E6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48CF86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40246D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EC9200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140137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FD5D3F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6FC17B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6F95A1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E7073C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270255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0B49A6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5EE942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9734A7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E6BCC9D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10" w:name="_Toc5434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数据集与预处理</w:t>
      </w:r>
      <w:bookmarkEnd w:id="10"/>
    </w:p>
    <w:p w14:paraId="2387E9D2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1" w:name="_Toc21287"/>
      <w:r>
        <w:rPr>
          <w:rFonts w:hint="eastAsia" w:ascii="Times New Roman" w:hAnsi="Times New Roman" w:cs="Times New Roman"/>
          <w:sz w:val="28"/>
          <w:szCs w:val="28"/>
        </w:rPr>
        <w:t>数据集来源与概况</w:t>
      </w:r>
      <w:bookmarkEnd w:id="11"/>
    </w:p>
    <w:p w14:paraId="30DC3C0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数据集名称：（如CIFAR-10 / MNIST / 自采集）</w:t>
      </w:r>
    </w:p>
    <w:p w14:paraId="75EEDFF0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来源：（官网链接/kaggle/自行爬取）</w:t>
      </w:r>
    </w:p>
    <w:p w14:paraId="5EBEA4DA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规模：共XX张图像/XX条文本，分为XX个类别</w:t>
      </w:r>
    </w:p>
    <w:p w14:paraId="5CA3DEDB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划分方式：训练集XX，验证集XX，测试集XX（比例例如8:1:1）</w:t>
      </w:r>
    </w:p>
    <w:p w14:paraId="3BC7A369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2" w:name="_Toc18926"/>
      <w:r>
        <w:rPr>
          <w:rFonts w:hint="eastAsia" w:ascii="Times New Roman" w:hAnsi="Times New Roman" w:cs="Times New Roman"/>
          <w:sz w:val="28"/>
          <w:szCs w:val="28"/>
        </w:rPr>
        <w:t>数据样例展示</w:t>
      </w:r>
      <w:bookmarkEnd w:id="12"/>
    </w:p>
    <w:p w14:paraId="4B22D35D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（放2-4张典型样本图，或几条文本示例，标注类别）</w:t>
      </w:r>
    </w:p>
    <w:p w14:paraId="5E86927A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3" w:name="_Toc19104"/>
      <w:r>
        <w:rPr>
          <w:rFonts w:hint="eastAsia" w:ascii="Times New Roman" w:hAnsi="Times New Roman" w:cs="Times New Roman"/>
          <w:sz w:val="28"/>
          <w:szCs w:val="28"/>
        </w:rPr>
        <w:t>数据预处理</w:t>
      </w:r>
      <w:bookmarkEnd w:id="13"/>
    </w:p>
    <w:p w14:paraId="1A95044D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（列表或分点写明每一步操作及原因）</w:t>
      </w:r>
    </w:p>
    <w:p w14:paraId="439E3CBE">
      <w:pPr>
        <w:ind w:left="0" w:leftChars="0" w:firstLine="0" w:firstLine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表3.1 数据预处理</w:t>
      </w:r>
    </w:p>
    <w:p w14:paraId="02291365">
      <w:pPr>
        <w:ind w:left="0" w:leftChars="0" w:firstLine="0" w:firstLineChars="0"/>
        <w:jc w:val="center"/>
        <w:rPr>
          <w:rFonts w:hint="eastAsia" w:ascii="黑体" w:hAnsi="黑体" w:eastAsia="黑体" w:cs="黑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61205" cy="1357630"/>
            <wp:effectExtent l="0" t="0" r="10795" b="139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205" cy="1357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D649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F11D1F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D92CB1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08EFBD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53D06A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C26F5A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C9C6EE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736CB3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ECFDE1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F6A4F4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BC3044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9BB5C0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027796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CE0236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49885B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AEE448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D290DD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C934C4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CEBD5A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F57C64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0C15B98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14" w:name="_Toc30055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模型设计与实验设置</w:t>
      </w:r>
      <w:bookmarkEnd w:id="14"/>
    </w:p>
    <w:p w14:paraId="49499B00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5" w:name="_Toc6826"/>
      <w:r>
        <w:rPr>
          <w:rFonts w:hint="eastAsia" w:ascii="Times New Roman" w:hAnsi="Times New Roman" w:cs="Times New Roman"/>
          <w:sz w:val="28"/>
          <w:szCs w:val="28"/>
        </w:rPr>
        <w:t>模型整体架构</w:t>
      </w:r>
      <w:bookmarkEnd w:id="15"/>
    </w:p>
    <w:p w14:paraId="6A533E8C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（给出模型结构图，可以手绘拍照或Visio绘制，或用PPT画出模块流）</w:t>
      </w:r>
    </w:p>
    <w:p w14:paraId="2D02B88E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6" w:name="_Toc30088"/>
      <w:r>
        <w:rPr>
          <w:rFonts w:hint="eastAsia" w:ascii="Times New Roman" w:hAnsi="Times New Roman" w:cs="Times New Roman"/>
          <w:sz w:val="28"/>
          <w:szCs w:val="28"/>
        </w:rPr>
        <w:t>模型详细设计</w:t>
      </w:r>
      <w:bookmarkEnd w:id="16"/>
    </w:p>
    <w:p w14:paraId="664EFD7D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输入层：尺寸为（C×H×W）或（序列长度×特征维度）</w:t>
      </w:r>
    </w:p>
    <w:p w14:paraId="285DC6E8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隐藏层：（写出每一层的类型、卷积核大小、通道数、步长、填充、激活函数等。可以用表格形式）</w:t>
      </w:r>
    </w:p>
    <w:p w14:paraId="750A249C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输出层：（神经单元数=类别数，激活函数=Softmax/Sigmoid）</w:t>
      </w:r>
    </w:p>
    <w:p w14:paraId="1F087EB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损失函数：（交叉熵损失 / MSE / 合页损失等，写出公式）</w:t>
      </w:r>
    </w:p>
    <w:p w14:paraId="505CBD91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优化器：（Adam / SGD，学习率= ，动量= ，权重衰减= ）</w:t>
      </w:r>
    </w:p>
    <w:p w14:paraId="2C304D9C">
      <w:pPr>
        <w:ind w:left="0" w:leftChars="0" w:firstLine="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eastAsia="zh-CN"/>
        </w:rPr>
        <w:t>表</w:t>
      </w:r>
      <w:r>
        <w:rPr>
          <w:rFonts w:hint="eastAsia" w:ascii="黑体" w:hAnsi="黑体" w:eastAsia="黑体" w:cs="黑体"/>
          <w:lang w:val="en-US" w:eastAsia="zh-CN"/>
        </w:rPr>
        <w:t>4.1 关键超参数汇总表</w:t>
      </w:r>
    </w:p>
    <w:p w14:paraId="476A677C">
      <w:pPr>
        <w:ind w:left="0" w:leftChars="0" w:firstLine="0" w:firstLineChars="0"/>
        <w:jc w:val="center"/>
        <w:rPr>
          <w:rFonts w:hint="eastAsia" w:ascii="黑体" w:hAnsi="黑体" w:eastAsia="黑体" w:cs="黑体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09820" cy="2099310"/>
            <wp:effectExtent l="0" t="0" r="5080" b="152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09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2A2CF0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7" w:name="_Toc4776"/>
      <w:r>
        <w:rPr>
          <w:rFonts w:hint="eastAsia" w:ascii="Times New Roman" w:hAnsi="Times New Roman" w:cs="Times New Roman"/>
          <w:sz w:val="28"/>
          <w:szCs w:val="28"/>
        </w:rPr>
        <w:t>实验环境</w:t>
      </w:r>
      <w:bookmarkEnd w:id="17"/>
    </w:p>
    <w:p w14:paraId="76FC4F0A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硬件：CPU型号、内存大小、GPU型号（若无GPU写“仅使用CPU”）</w:t>
      </w:r>
    </w:p>
    <w:p w14:paraId="62497A1C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软件：操作系统、Python版本、深度学习框架（PyTorch/TensorFlow/Keras）、主要库版本</w:t>
      </w:r>
    </w:p>
    <w:p w14:paraId="1A1D57A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93A47E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2B5944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4A2BF4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F49D34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8E95E4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6D03F9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4AAB79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93AF3C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B43EBF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4EC370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474B92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57BF86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A4FE9A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1180C14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18" w:name="_Toc18702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实验结果与分析</w:t>
      </w:r>
      <w:bookmarkEnd w:id="18"/>
    </w:p>
    <w:p w14:paraId="1009EB3C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19" w:name="_Toc30653"/>
      <w:r>
        <w:rPr>
          <w:rFonts w:hint="eastAsia" w:ascii="Times New Roman" w:hAnsi="Times New Roman" w:cs="Times New Roman"/>
          <w:sz w:val="28"/>
          <w:szCs w:val="28"/>
        </w:rPr>
        <w:t>训练过程分析</w:t>
      </w:r>
      <w:bookmarkEnd w:id="19"/>
    </w:p>
    <w:p w14:paraId="0125D9FD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（展示损失曲线和准确率曲线的叠加图，横轴为epoch，纵轴为损失/准确率，同时画出训练集和验证集两条线）</w:t>
      </w:r>
    </w:p>
    <w:p w14:paraId="64BD9518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分析要点：</w:t>
      </w:r>
    </w:p>
    <w:p w14:paraId="2516810E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训练损失和验证损失是否同步下降？</w:t>
      </w:r>
    </w:p>
    <w:p w14:paraId="06A15097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是否出现过拟合（验证损失上升而训练损失持续下降）？</w:t>
      </w:r>
    </w:p>
    <w:p w14:paraId="72871A26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经过多少轮后收敛？</w:t>
      </w:r>
    </w:p>
    <w:p w14:paraId="4A956B85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0" w:name="_Toc17533"/>
      <w:r>
        <w:rPr>
          <w:rFonts w:hint="eastAsia" w:ascii="Times New Roman" w:hAnsi="Times New Roman" w:cs="Times New Roman"/>
          <w:sz w:val="28"/>
          <w:szCs w:val="28"/>
        </w:rPr>
        <w:t>主要结果</w:t>
      </w:r>
      <w:bookmarkEnd w:id="20"/>
    </w:p>
    <w:p w14:paraId="72E5FFC8">
      <w:pPr>
        <w:ind w:left="0" w:leftChars="0" w:firstLine="0" w:firstLineChars="0"/>
      </w:pPr>
      <w:r>
        <w:drawing>
          <wp:inline distT="0" distB="0" distL="114300" distR="114300">
            <wp:extent cx="5747385" cy="1687195"/>
            <wp:effectExtent l="0" t="0" r="571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C86A">
      <w:pPr>
        <w:ind w:left="0" w:leftChars="0" w:firstLine="0" w:firstLineChars="0"/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val="en-US" w:eastAsia="zh-CN"/>
        </w:rPr>
        <w:t xml:space="preserve"> 5-1 图像分割</w:t>
      </w:r>
    </w:p>
    <w:p w14:paraId="32E12A05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测试集上性能表</w:t>
      </w:r>
    </w:p>
    <w:p w14:paraId="71AF7B48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准确率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精确率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召回率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F1分数</w:t>
      </w:r>
    </w:p>
    <w:p w14:paraId="7639AB17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1" w:name="_Toc10373"/>
      <w:r>
        <w:rPr>
          <w:rFonts w:hint="eastAsia" w:ascii="Times New Roman" w:hAnsi="Times New Roman" w:cs="Times New Roman"/>
          <w:sz w:val="28"/>
          <w:szCs w:val="28"/>
        </w:rPr>
        <w:t>结果讨论</w:t>
      </w:r>
      <w:bookmarkEnd w:id="21"/>
    </w:p>
    <w:p w14:paraId="18638D0F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总结模型表现好的地方和不足。例如：模型对（某些类别）识别效果好，但对（小目标/长尾类别）识别差，可能原因是数据量不足或感受野不够大。</w:t>
      </w:r>
    </w:p>
    <w:p w14:paraId="2295D73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077002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ED224B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3E5D4B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90D84C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E0D763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D80E4E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C7E716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3C30C5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EFF9F7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B7167A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569DE9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8D6E32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1F9804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4D7336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726997C">
      <w:pPr>
        <w:pStyle w:val="2"/>
        <w:keepNext w:val="0"/>
        <w:keepLines w:val="0"/>
        <w:pageBreakBefore w:val="0"/>
        <w:bidi w:val="0"/>
        <w:spacing w:before="0" w:after="0" w:line="360" w:lineRule="auto"/>
        <w:ind w:left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22" w:name="_Toc24455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总结与展望</w:t>
      </w:r>
      <w:bookmarkEnd w:id="22"/>
    </w:p>
    <w:p w14:paraId="408D66A3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3" w:name="_Toc2917"/>
      <w:r>
        <w:rPr>
          <w:rFonts w:hint="eastAsia" w:ascii="Times New Roman" w:hAnsi="Times New Roman" w:cs="Times New Roman"/>
          <w:sz w:val="28"/>
          <w:szCs w:val="28"/>
        </w:rPr>
        <w:t>工作总结</w:t>
      </w:r>
      <w:bookmarkEnd w:id="23"/>
    </w:p>
    <w:p w14:paraId="441AD5AE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本文针对（任务），设计/实现了（模型），在（数据集）上取得了（主要指标），验证了（有效性）。完成了数据的收集与预处理、模型搭建、训练调优、对比实验和错误分析等完整流程。</w:t>
      </w:r>
    </w:p>
    <w:p w14:paraId="741F5398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4" w:name="_Toc26249"/>
      <w:r>
        <w:rPr>
          <w:rFonts w:hint="eastAsia" w:ascii="Times New Roman" w:hAnsi="Times New Roman" w:cs="Times New Roman"/>
          <w:sz w:val="28"/>
          <w:szCs w:val="28"/>
        </w:rPr>
        <w:t>存在不足</w:t>
      </w:r>
      <w:bookmarkEnd w:id="24"/>
    </w:p>
    <w:p w14:paraId="1A82A65E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（例如：模型参数量较大，推理速度不够快）</w:t>
      </w:r>
    </w:p>
    <w:p w14:paraId="001B3762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（例如：未在更复杂的数据集上进行验证）</w:t>
      </w:r>
    </w:p>
    <w:p w14:paraId="4E9103B9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（例如：缺少可解释性分析）</w:t>
      </w:r>
    </w:p>
    <w:p w14:paraId="68D83EA8">
      <w:pPr>
        <w:pStyle w:val="3"/>
        <w:keepNext w:val="0"/>
        <w:keepLines w:val="0"/>
        <w:tabs>
          <w:tab w:val="center" w:pos="4678"/>
          <w:tab w:val="right" w:pos="9354"/>
        </w:tabs>
        <w:spacing w:before="0" w:after="0" w:line="360" w:lineRule="auto"/>
        <w:ind w:left="0"/>
        <w:rPr>
          <w:rFonts w:hint="eastAsia" w:ascii="Times New Roman" w:hAnsi="Times New Roman" w:cs="Times New Roman"/>
          <w:sz w:val="28"/>
          <w:szCs w:val="28"/>
        </w:rPr>
      </w:pPr>
      <w:bookmarkStart w:id="25" w:name="_Toc1168"/>
      <w:r>
        <w:rPr>
          <w:rFonts w:hint="eastAsia" w:ascii="Times New Roman" w:hAnsi="Times New Roman" w:cs="Times New Roman"/>
          <w:sz w:val="28"/>
          <w:szCs w:val="28"/>
        </w:rPr>
        <w:t>未来工作展望</w:t>
      </w:r>
      <w:bookmarkEnd w:id="25"/>
    </w:p>
    <w:p w14:paraId="74B45669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尝试更轻量的网络结构（如MobileNet）以便部署到移动端</w:t>
      </w:r>
    </w:p>
    <w:p w14:paraId="60959A6A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收集更多样化的数据以提高泛化能力</w:t>
      </w:r>
    </w:p>
    <w:p w14:paraId="613298E1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引入注意力机制或Transformer模块进一步提升性能</w:t>
      </w:r>
    </w:p>
    <w:p w14:paraId="5B97DF73">
      <w:pPr>
        <w:ind w:left="0" w:leftChars="0"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模型可解释性分析（如Grad-CAM可视化）</w:t>
      </w:r>
    </w:p>
    <w:p w14:paraId="2E0FC80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E0A3CF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BB1FC9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900CCE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0246D5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D8E5B3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152A9D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F6A0E0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9226D6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57C2F7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3224F8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8580EF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10AA57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F2378F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4BC302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07B82F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146E2E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A077B4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9E66E5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C15D7C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09E1BF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4A0D8B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A6C257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9BD004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7AA2C0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2832279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Times New Roman" w:hAnsi="Times New Roman" w:eastAsia="黑体" w:cs="Times New Roman"/>
          <w:b/>
          <w:bCs w:val="0"/>
          <w:kern w:val="2"/>
          <w:sz w:val="32"/>
          <w:szCs w:val="24"/>
          <w:lang w:val="en-US" w:eastAsia="zh-CN" w:bidi="ar-SA"/>
        </w:rPr>
        <w:t>参考文献</w:t>
      </w:r>
      <w:r>
        <w:rPr>
          <w:rFonts w:hint="eastAsia" w:ascii="黑体" w:hAnsi="黑体" w:eastAsia="黑体" w:cs="黑体"/>
        </w:rPr>
        <w:t>（按引用顺序编号，常见格式如下）</w:t>
      </w:r>
    </w:p>
    <w:p w14:paraId="3037AE37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[1] LeCun Y, Bottou L, Bengio Y, et al. Gradient-based learning applied to document recognition[J]. Proceedings of the IEEE, 1998, 86(11): 2278-2324.</w:t>
      </w:r>
    </w:p>
    <w:p w14:paraId="29FBDDF1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[2] He K, Zhang X, Ren S, et al. Deep residual learning for image recognition[C]//Proceedings of the IEEE conference on computer vision and pattern recognition. 2016: 770-778.</w:t>
      </w:r>
    </w:p>
    <w:p w14:paraId="2AF07D33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[3] 数据集引用：（MNIST, CIFAR-10等官方引用格式）</w:t>
      </w:r>
    </w:p>
    <w:p w14:paraId="1F92FA61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[4] 所用框架引用：（PyTorch/TensorFlow官方论文或网站）</w:t>
      </w:r>
    </w:p>
    <w:p w14:paraId="1E46F98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FFBD80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5DD78B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A9302B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7B1314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C5F68C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97DFEB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9BF0FA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4AD94F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476062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39741B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B89EB5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D4D3AA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37418E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2C3B77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E5F7C0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E1C796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F03A11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8FB392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9EBED2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8517B2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1D14FD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36C497A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4FF068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2F58148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307963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172BF1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74D0856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B1A1992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C90CB3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832F32C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2E5253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BBD6EA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3A5AA7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42380B7">
      <w:pPr>
        <w:pStyle w:val="2"/>
        <w:keepNext w:val="0"/>
        <w:keepLines w:val="0"/>
        <w:pageBreakBefore w:val="0"/>
        <w:numPr>
          <w:ilvl w:val="0"/>
          <w:numId w:val="0"/>
        </w:numPr>
        <w:bidi w:val="0"/>
        <w:spacing w:before="0" w:after="0" w:line="360" w:lineRule="auto"/>
        <w:ind w:leftChars="0"/>
        <w:jc w:val="left"/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</w:pPr>
      <w:bookmarkStart w:id="26" w:name="_Toc30996"/>
      <w:r>
        <w:rPr>
          <w:rFonts w:hint="eastAsia" w:ascii="Times New Roman" w:hAnsi="Times New Roman" w:cs="Times New Roman"/>
          <w:b/>
          <w:bCs w:val="0"/>
          <w:kern w:val="2"/>
          <w:sz w:val="30"/>
          <w:szCs w:val="30"/>
          <w:lang w:val="en-US" w:eastAsia="zh-CN"/>
        </w:rPr>
        <w:t>附录</w:t>
      </w:r>
      <w:bookmarkEnd w:id="26"/>
    </w:p>
    <w:p w14:paraId="136D822C">
      <w:pPr>
        <w:pStyle w:val="3"/>
        <w:keepNext w:val="0"/>
        <w:keepLines w:val="0"/>
        <w:numPr>
          <w:ilvl w:val="1"/>
          <w:numId w:val="0"/>
        </w:numPr>
        <w:tabs>
          <w:tab w:val="center" w:pos="4678"/>
          <w:tab w:val="right" w:pos="9354"/>
        </w:tabs>
        <w:spacing w:before="0" w:after="0" w:line="360" w:lineRule="auto"/>
        <w:ind w:leftChars="0"/>
        <w:rPr>
          <w:rFonts w:hint="eastAsia" w:ascii="Times New Roman" w:hAnsi="Times New Roman" w:cs="Times New Roman"/>
          <w:sz w:val="28"/>
          <w:szCs w:val="28"/>
        </w:rPr>
      </w:pPr>
      <w:bookmarkStart w:id="27" w:name="_Toc22766"/>
      <w:r>
        <w:rPr>
          <w:rFonts w:hint="eastAsia" w:ascii="Times New Roman" w:hAnsi="Times New Roman" w:cs="Times New Roman"/>
          <w:sz w:val="28"/>
          <w:szCs w:val="28"/>
        </w:rPr>
        <w:t>附录A 核心代码</w:t>
      </w:r>
      <w:bookmarkEnd w:id="27"/>
    </w:p>
    <w:p w14:paraId="517AEB2B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（关键部分的代码片段，如数据加载、模型定义、训练循环，不需要全部代码）</w:t>
      </w:r>
    </w:p>
    <w:p w14:paraId="564300C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B0FA965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python</w:t>
      </w:r>
    </w:p>
    <w:p w14:paraId="34673635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# 示例：模型定义（PyTorch风格）</w:t>
      </w:r>
    </w:p>
    <w:p w14:paraId="049E18BB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import torch.nn as nn</w:t>
      </w:r>
    </w:p>
    <w:p w14:paraId="688336CC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class MyCNN(nn.Module):</w:t>
      </w:r>
    </w:p>
    <w:p w14:paraId="22076502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def __init__(self, num_classes=10):</w:t>
      </w:r>
    </w:p>
    <w:p w14:paraId="57292174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super().__init__()</w:t>
      </w:r>
    </w:p>
    <w:p w14:paraId="0B1491FB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self.conv1 = nn.Conv2d(3, 32, 3, padding=1)</w:t>
      </w:r>
    </w:p>
    <w:p w14:paraId="192348FB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# ...</w:t>
      </w:r>
    </w:p>
    <w:p w14:paraId="32BB06B7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def forward(self, x):</w:t>
      </w:r>
    </w:p>
    <w:p w14:paraId="50607800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        # ...</w:t>
      </w:r>
    </w:p>
    <w:p w14:paraId="5DC8D7A4">
      <w:pPr>
        <w:pStyle w:val="3"/>
        <w:keepNext w:val="0"/>
        <w:keepLines w:val="0"/>
        <w:numPr>
          <w:ilvl w:val="1"/>
          <w:numId w:val="0"/>
        </w:numPr>
        <w:tabs>
          <w:tab w:val="center" w:pos="4678"/>
          <w:tab w:val="right" w:pos="9354"/>
        </w:tabs>
        <w:spacing w:before="0" w:after="0" w:line="360" w:lineRule="auto"/>
        <w:ind w:leftChars="0"/>
        <w:rPr>
          <w:rFonts w:hint="eastAsia" w:ascii="Times New Roman" w:hAnsi="Times New Roman" w:cs="Times New Roman"/>
          <w:sz w:val="28"/>
          <w:szCs w:val="28"/>
        </w:rPr>
      </w:pPr>
      <w:bookmarkStart w:id="28" w:name="_Toc17821"/>
      <w:r>
        <w:rPr>
          <w:rFonts w:hint="eastAsia" w:ascii="Times New Roman" w:hAnsi="Times New Roman" w:cs="Times New Roman"/>
          <w:sz w:val="28"/>
          <w:szCs w:val="28"/>
        </w:rPr>
        <w:t>附录B 团队分工（如适用）</w:t>
      </w:r>
      <w:bookmarkEnd w:id="28"/>
    </w:p>
    <w:p w14:paraId="2A7BEB95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姓名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主要负责工作</w:t>
      </w:r>
    </w:p>
    <w:p w14:paraId="58E2B911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张三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数据爬取与预处理、模型搭建</w:t>
      </w:r>
    </w:p>
    <w:p w14:paraId="51EE9762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李四</w:t>
      </w:r>
      <w:r>
        <w:rPr>
          <w:rFonts w:hint="eastAsia" w:ascii="黑体" w:hAnsi="黑体" w:eastAsia="黑体" w:cs="黑体"/>
        </w:rPr>
        <w:tab/>
      </w:r>
      <w:r>
        <w:rPr>
          <w:rFonts w:hint="eastAsia" w:ascii="黑体" w:hAnsi="黑体" w:eastAsia="黑体" w:cs="黑体"/>
        </w:rPr>
        <w:t>实验设计、结果分析、报告撰写</w:t>
      </w:r>
    </w:p>
    <w:p w14:paraId="6CACD333">
      <w:pPr>
        <w:pStyle w:val="3"/>
        <w:keepNext w:val="0"/>
        <w:keepLines w:val="0"/>
        <w:numPr>
          <w:ilvl w:val="1"/>
          <w:numId w:val="0"/>
        </w:numPr>
        <w:tabs>
          <w:tab w:val="center" w:pos="4678"/>
          <w:tab w:val="right" w:pos="9354"/>
        </w:tabs>
        <w:spacing w:before="0" w:after="0" w:line="360" w:lineRule="auto"/>
        <w:ind w:leftChars="0"/>
        <w:rPr>
          <w:rFonts w:hint="eastAsia" w:ascii="Times New Roman" w:hAnsi="Times New Roman" w:cs="Times New Roman"/>
          <w:sz w:val="28"/>
          <w:szCs w:val="28"/>
        </w:rPr>
      </w:pPr>
      <w:bookmarkStart w:id="29" w:name="_Toc19851"/>
      <w:r>
        <w:rPr>
          <w:rFonts w:hint="eastAsia" w:ascii="Times New Roman" w:hAnsi="Times New Roman" w:cs="Times New Roman"/>
          <w:sz w:val="28"/>
          <w:szCs w:val="28"/>
        </w:rPr>
        <w:t>附录C 其他（如项目链接、演示截图等）</w:t>
      </w:r>
      <w:bookmarkEnd w:id="29"/>
    </w:p>
    <w:p w14:paraId="616B9047">
      <w:pPr>
        <w:ind w:left="0" w:leftChars="0" w:firstLine="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（GitHub仓库地址、模型训练日志截图、运行界面截图等）</w:t>
      </w:r>
    </w:p>
    <w:p w14:paraId="2C7BF01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037FD6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26775E4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ECDD4E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4FC9FC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40E13DE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9FC3447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6AA39E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8FF360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2F3D9CC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1E7C1AF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613657E1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3522E89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40627380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78507E3B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28C0E6D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06FAE4DA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E8D8743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1BA84395">
      <w:pPr>
        <w:ind w:left="0" w:leftChars="0" w:firstLine="0" w:firstLineChars="0"/>
        <w:rPr>
          <w:rFonts w:hint="eastAsia" w:ascii="黑体" w:hAnsi="黑体" w:eastAsia="黑体" w:cs="黑体"/>
        </w:rPr>
      </w:pPr>
    </w:p>
    <w:p w14:paraId="50009012">
      <w:pPr>
        <w:ind w:firstLine="2409" w:firstLineChars="750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湖北大学本科课程设计成绩评定表</w:t>
      </w:r>
    </w:p>
    <w:tbl>
      <w:tblPr>
        <w:tblStyle w:val="2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1"/>
        <w:gridCol w:w="937"/>
        <w:gridCol w:w="705"/>
        <w:gridCol w:w="5065"/>
        <w:gridCol w:w="720"/>
      </w:tblGrid>
      <w:tr w14:paraId="4C38CF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435" w:hRule="atLeast"/>
        </w:trPr>
        <w:tc>
          <w:tcPr>
            <w:tcW w:w="1751" w:type="dxa"/>
            <w:noWrap w:val="0"/>
            <w:vAlign w:val="center"/>
          </w:tcPr>
          <w:p w14:paraId="58DAC55D">
            <w:pPr>
              <w:spacing w:line="400" w:lineRule="atLeast"/>
              <w:jc w:val="both"/>
              <w:rPr>
                <w:rFonts w:hint="eastAsia" w:hAnsi="宋体"/>
              </w:rPr>
            </w:pPr>
            <w:r>
              <w:rPr>
                <w:rFonts w:hint="eastAsia" w:hAnsi="宋体"/>
              </w:rPr>
              <w:t>项目</w:t>
            </w:r>
          </w:p>
        </w:tc>
        <w:tc>
          <w:tcPr>
            <w:tcW w:w="937" w:type="dxa"/>
            <w:noWrap w:val="0"/>
            <w:vAlign w:val="center"/>
          </w:tcPr>
          <w:p w14:paraId="14ED9836">
            <w:pPr>
              <w:spacing w:line="400" w:lineRule="atLeast"/>
              <w:ind w:left="0" w:leftChars="0" w:firstLine="0" w:firstLineChars="0"/>
              <w:jc w:val="both"/>
              <w:rPr>
                <w:rFonts w:hint="eastAsia" w:hAnsi="宋体"/>
              </w:rPr>
            </w:pPr>
            <w:r>
              <w:rPr>
                <w:rFonts w:hint="eastAsia" w:hAnsi="宋体"/>
              </w:rPr>
              <w:t>权重</w:t>
            </w:r>
          </w:p>
        </w:tc>
        <w:tc>
          <w:tcPr>
            <w:tcW w:w="705" w:type="dxa"/>
            <w:noWrap w:val="0"/>
            <w:vAlign w:val="center"/>
          </w:tcPr>
          <w:p w14:paraId="0A954CA8">
            <w:pPr>
              <w:spacing w:line="400" w:lineRule="atLeast"/>
              <w:ind w:left="0" w:leftChars="0" w:firstLine="0" w:firstLineChars="0"/>
              <w:jc w:val="both"/>
              <w:rPr>
                <w:rFonts w:hint="eastAsia" w:hAnsi="宋体"/>
              </w:rPr>
            </w:pPr>
            <w:r>
              <w:rPr>
                <w:rFonts w:hint="eastAsia" w:hAnsi="宋体"/>
              </w:rPr>
              <w:t>分值</w:t>
            </w:r>
          </w:p>
        </w:tc>
        <w:tc>
          <w:tcPr>
            <w:tcW w:w="5065" w:type="dxa"/>
            <w:noWrap w:val="0"/>
            <w:vAlign w:val="center"/>
          </w:tcPr>
          <w:p w14:paraId="63A122CD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具体要求</w:t>
            </w:r>
          </w:p>
        </w:tc>
        <w:tc>
          <w:tcPr>
            <w:tcW w:w="720" w:type="dxa"/>
            <w:noWrap w:val="0"/>
            <w:vAlign w:val="center"/>
          </w:tcPr>
          <w:p w14:paraId="3FE17EB2">
            <w:pPr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</w:tr>
      <w:tr w14:paraId="435B02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</w:trPr>
        <w:tc>
          <w:tcPr>
            <w:tcW w:w="1751" w:type="dxa"/>
            <w:noWrap w:val="0"/>
            <w:vAlign w:val="center"/>
          </w:tcPr>
          <w:p w14:paraId="4ACF9DC1">
            <w:pPr>
              <w:spacing w:line="400" w:lineRule="atLeast"/>
              <w:ind w:left="0" w:leftChars="0" w:firstLine="0" w:firstLineChars="0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文献阅读与调查论证</w:t>
            </w:r>
          </w:p>
        </w:tc>
        <w:tc>
          <w:tcPr>
            <w:tcW w:w="937" w:type="dxa"/>
            <w:noWrap w:val="0"/>
            <w:vAlign w:val="center"/>
          </w:tcPr>
          <w:p w14:paraId="1F1150ED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2</w:t>
            </w:r>
            <w:r>
              <w:rPr>
                <w:rFonts w:hAnsi="宋体"/>
              </w:rPr>
              <w:t>0</w:t>
            </w:r>
          </w:p>
        </w:tc>
        <w:tc>
          <w:tcPr>
            <w:tcW w:w="705" w:type="dxa"/>
            <w:noWrap w:val="0"/>
            <w:vAlign w:val="center"/>
          </w:tcPr>
          <w:p w14:paraId="4AE04B68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5065" w:type="dxa"/>
            <w:noWrap w:val="0"/>
            <w:vAlign w:val="top"/>
          </w:tcPr>
          <w:p w14:paraId="69241D0B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能独立查阅文献和从事其它调研；有收集、加工各种信息的能力</w:t>
            </w:r>
          </w:p>
        </w:tc>
        <w:tc>
          <w:tcPr>
            <w:tcW w:w="720" w:type="dxa"/>
            <w:noWrap w:val="0"/>
            <w:vAlign w:val="center"/>
          </w:tcPr>
          <w:p w14:paraId="6FE13675">
            <w:pPr>
              <w:jc w:val="center"/>
              <w:rPr>
                <w:rFonts w:hint="eastAsia"/>
              </w:rPr>
            </w:pPr>
          </w:p>
        </w:tc>
      </w:tr>
      <w:tr w14:paraId="658D38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1751" w:type="dxa"/>
            <w:noWrap w:val="0"/>
            <w:vAlign w:val="center"/>
          </w:tcPr>
          <w:p w14:paraId="329EE152">
            <w:pPr>
              <w:spacing w:line="400" w:lineRule="atLeast"/>
              <w:ind w:left="0" w:leftChars="0" w:firstLine="0" w:firstLineChars="0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论文撰写质量</w:t>
            </w:r>
          </w:p>
        </w:tc>
        <w:tc>
          <w:tcPr>
            <w:tcW w:w="937" w:type="dxa"/>
            <w:noWrap w:val="0"/>
            <w:vAlign w:val="center"/>
          </w:tcPr>
          <w:p w14:paraId="432E8D41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4</w:t>
            </w:r>
            <w:r>
              <w:rPr>
                <w:rFonts w:hAnsi="宋体"/>
              </w:rPr>
              <w:t>0</w:t>
            </w:r>
          </w:p>
        </w:tc>
        <w:tc>
          <w:tcPr>
            <w:tcW w:w="705" w:type="dxa"/>
            <w:noWrap w:val="0"/>
            <w:vAlign w:val="center"/>
          </w:tcPr>
          <w:p w14:paraId="7A1F4E0C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5065" w:type="dxa"/>
            <w:noWrap w:val="0"/>
            <w:vAlign w:val="top"/>
          </w:tcPr>
          <w:p w14:paraId="24A151A0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设计合理、理论分析与计算正确，实验数据准确可靠；有较强的实际动手能力、经济分析能力和计算机应用能力；设计说明书完全符合规范化要求，用A4复印纸打印成文</w:t>
            </w:r>
          </w:p>
        </w:tc>
        <w:tc>
          <w:tcPr>
            <w:tcW w:w="720" w:type="dxa"/>
            <w:noWrap w:val="0"/>
            <w:vAlign w:val="center"/>
          </w:tcPr>
          <w:p w14:paraId="5ECFA106">
            <w:pPr>
              <w:jc w:val="center"/>
              <w:rPr>
                <w:rFonts w:hint="eastAsia"/>
              </w:rPr>
            </w:pPr>
          </w:p>
        </w:tc>
      </w:tr>
      <w:tr w14:paraId="0799F3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1751" w:type="dxa"/>
            <w:noWrap w:val="0"/>
            <w:vAlign w:val="center"/>
          </w:tcPr>
          <w:p w14:paraId="275823A3">
            <w:pPr>
              <w:spacing w:line="400" w:lineRule="atLeast"/>
              <w:ind w:left="0" w:leftChars="0" w:firstLine="0" w:firstLineChars="0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学习态度</w:t>
            </w:r>
          </w:p>
        </w:tc>
        <w:tc>
          <w:tcPr>
            <w:tcW w:w="937" w:type="dxa"/>
            <w:noWrap w:val="0"/>
            <w:vAlign w:val="center"/>
          </w:tcPr>
          <w:p w14:paraId="7C4C2B24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3</w:t>
            </w:r>
            <w:r>
              <w:rPr>
                <w:rFonts w:hAnsi="宋体"/>
              </w:rPr>
              <w:t>0</w:t>
            </w:r>
          </w:p>
        </w:tc>
        <w:tc>
          <w:tcPr>
            <w:tcW w:w="705" w:type="dxa"/>
            <w:noWrap w:val="0"/>
            <w:vAlign w:val="center"/>
          </w:tcPr>
          <w:p w14:paraId="7AFA32F0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5065" w:type="dxa"/>
            <w:noWrap w:val="0"/>
            <w:vAlign w:val="top"/>
          </w:tcPr>
          <w:p w14:paraId="71DFB5AC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学习态度认真，科学作风严谨，严格按要求开展各项工作，按期完成任务</w:t>
            </w:r>
          </w:p>
        </w:tc>
        <w:tc>
          <w:tcPr>
            <w:tcW w:w="720" w:type="dxa"/>
            <w:noWrap w:val="0"/>
            <w:vAlign w:val="center"/>
          </w:tcPr>
          <w:p w14:paraId="06D541C8">
            <w:pPr>
              <w:jc w:val="center"/>
              <w:rPr>
                <w:rFonts w:hint="eastAsia"/>
              </w:rPr>
            </w:pPr>
          </w:p>
        </w:tc>
      </w:tr>
      <w:tr w14:paraId="4923BF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1751" w:type="dxa"/>
            <w:noWrap w:val="0"/>
            <w:vAlign w:val="center"/>
          </w:tcPr>
          <w:p w14:paraId="2BB29A83">
            <w:pPr>
              <w:spacing w:line="400" w:lineRule="atLeast"/>
              <w:ind w:left="0" w:leftChars="0" w:firstLine="0" w:firstLineChars="0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学术水平与创新</w:t>
            </w:r>
          </w:p>
        </w:tc>
        <w:tc>
          <w:tcPr>
            <w:tcW w:w="937" w:type="dxa"/>
            <w:noWrap w:val="0"/>
            <w:vAlign w:val="center"/>
          </w:tcPr>
          <w:p w14:paraId="723F1DBF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10</w:t>
            </w:r>
          </w:p>
        </w:tc>
        <w:tc>
          <w:tcPr>
            <w:tcW w:w="705" w:type="dxa"/>
            <w:noWrap w:val="0"/>
            <w:vAlign w:val="center"/>
          </w:tcPr>
          <w:p w14:paraId="258F1084">
            <w:pPr>
              <w:spacing w:line="400" w:lineRule="atLeast"/>
              <w:ind w:left="0" w:leftChars="0" w:firstLine="0" w:firstLineChars="0"/>
              <w:jc w:val="both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5065" w:type="dxa"/>
            <w:noWrap w:val="0"/>
            <w:vAlign w:val="center"/>
          </w:tcPr>
          <w:p w14:paraId="0443A85E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设计有创意，有一定的学术水平或实用价值</w:t>
            </w:r>
          </w:p>
        </w:tc>
        <w:tc>
          <w:tcPr>
            <w:tcW w:w="720" w:type="dxa"/>
            <w:noWrap w:val="0"/>
            <w:vAlign w:val="center"/>
          </w:tcPr>
          <w:p w14:paraId="01C8353F">
            <w:pPr>
              <w:jc w:val="center"/>
              <w:rPr>
                <w:rFonts w:hint="eastAsia"/>
              </w:rPr>
            </w:pPr>
          </w:p>
        </w:tc>
      </w:tr>
      <w:tr w14:paraId="73BE6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</w:trPr>
        <w:tc>
          <w:tcPr>
            <w:tcW w:w="1751" w:type="dxa"/>
            <w:noWrap w:val="0"/>
            <w:vAlign w:val="center"/>
          </w:tcPr>
          <w:p w14:paraId="369614D5">
            <w:pPr>
              <w:spacing w:line="400" w:lineRule="atLeast"/>
              <w:ind w:left="0" w:leftChars="0" w:firstLine="0" w:firstLineChars="0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总分</w:t>
            </w:r>
            <w:bookmarkStart w:id="30" w:name="_GoBack"/>
            <w:bookmarkEnd w:id="30"/>
          </w:p>
        </w:tc>
        <w:tc>
          <w:tcPr>
            <w:tcW w:w="937" w:type="dxa"/>
            <w:noWrap w:val="0"/>
            <w:vAlign w:val="center"/>
          </w:tcPr>
          <w:p w14:paraId="7B4F8B0A">
            <w:pPr>
              <w:spacing w:line="400" w:lineRule="atLeast"/>
              <w:jc w:val="center"/>
              <w:rPr>
                <w:rFonts w:hAnsi="宋体"/>
              </w:rPr>
            </w:pPr>
          </w:p>
        </w:tc>
        <w:tc>
          <w:tcPr>
            <w:tcW w:w="705" w:type="dxa"/>
            <w:noWrap w:val="0"/>
            <w:vAlign w:val="center"/>
          </w:tcPr>
          <w:p w14:paraId="4670F4EA">
            <w:pPr>
              <w:spacing w:line="400" w:lineRule="atLeast"/>
              <w:jc w:val="center"/>
              <w:rPr>
                <w:rFonts w:hAnsi="宋体"/>
              </w:rPr>
            </w:pPr>
          </w:p>
        </w:tc>
        <w:tc>
          <w:tcPr>
            <w:tcW w:w="5065" w:type="dxa"/>
            <w:noWrap w:val="0"/>
            <w:vAlign w:val="center"/>
          </w:tcPr>
          <w:p w14:paraId="07275E40">
            <w:pPr>
              <w:spacing w:line="400" w:lineRule="atLeast"/>
              <w:jc w:val="center"/>
              <w:rPr>
                <w:rFonts w:hint="eastAsia" w:hAnsi="宋体"/>
              </w:rPr>
            </w:pPr>
          </w:p>
        </w:tc>
        <w:tc>
          <w:tcPr>
            <w:tcW w:w="720" w:type="dxa"/>
            <w:noWrap w:val="0"/>
            <w:vAlign w:val="center"/>
          </w:tcPr>
          <w:p w14:paraId="50383697">
            <w:pPr>
              <w:jc w:val="center"/>
              <w:rPr>
                <w:rFonts w:hint="eastAsia"/>
              </w:rPr>
            </w:pPr>
          </w:p>
        </w:tc>
      </w:tr>
      <w:tr w14:paraId="402D0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72" w:hRule="atLeast"/>
        </w:trPr>
        <w:tc>
          <w:tcPr>
            <w:tcW w:w="9178" w:type="dxa"/>
            <w:gridSpan w:val="5"/>
            <w:noWrap w:val="0"/>
            <w:vAlign w:val="top"/>
          </w:tcPr>
          <w:p w14:paraId="6EDEE91A">
            <w:pPr>
              <w:rPr>
                <w:rFonts w:hint="eastAsia"/>
              </w:rPr>
            </w:pPr>
            <w:r>
              <w:rPr>
                <w:rFonts w:hint="eastAsia"/>
              </w:rPr>
              <w:t>评语：</w:t>
            </w:r>
          </w:p>
          <w:p w14:paraId="713861D8">
            <w:pPr>
              <w:rPr>
                <w:rFonts w:hint="eastAsia"/>
                <w:u w:val="single"/>
              </w:rPr>
            </w:pPr>
          </w:p>
          <w:p w14:paraId="6551A28B">
            <w:pPr>
              <w:rPr>
                <w:rFonts w:hint="eastAsia"/>
                <w:u w:val="single"/>
              </w:rPr>
            </w:pPr>
          </w:p>
          <w:p w14:paraId="50335015">
            <w:pPr>
              <w:rPr>
                <w:rFonts w:hint="eastAsia"/>
                <w:u w:val="single"/>
              </w:rPr>
            </w:pPr>
          </w:p>
          <w:p w14:paraId="57497BCC">
            <w:pPr>
              <w:rPr>
                <w:rFonts w:hint="eastAsia"/>
                <w:u w:val="single"/>
              </w:rPr>
            </w:pPr>
          </w:p>
          <w:p w14:paraId="2C1FE7A6">
            <w:pPr>
              <w:rPr>
                <w:rFonts w:hint="eastAsia"/>
                <w:u w:val="single"/>
              </w:rPr>
            </w:pPr>
          </w:p>
          <w:p w14:paraId="1E2715C7">
            <w:pPr>
              <w:rPr>
                <w:rFonts w:hint="eastAsia"/>
                <w:u w:val="single"/>
              </w:rPr>
            </w:pPr>
          </w:p>
          <w:p w14:paraId="2276FD38">
            <w:pPr>
              <w:ind w:left="0" w:leftChars="0" w:firstLine="0" w:firstLineChars="0"/>
              <w:rPr>
                <w:rFonts w:hint="eastAsia"/>
                <w:u w:val="single"/>
              </w:rPr>
            </w:pPr>
          </w:p>
          <w:p w14:paraId="3DD2B811">
            <w:pPr>
              <w:rPr>
                <w:rFonts w:hint="eastAsia"/>
                <w:u w:val="single"/>
              </w:rPr>
            </w:pPr>
          </w:p>
          <w:p w14:paraId="06BBF6EC">
            <w:pPr>
              <w:ind w:left="0" w:leftChars="0" w:firstLine="0" w:firstLineChars="0"/>
              <w:rPr>
                <w:rFonts w:hint="eastAsia"/>
                <w:u w:val="single"/>
              </w:rPr>
            </w:pPr>
          </w:p>
          <w:p w14:paraId="1FDA074E">
            <w:pPr>
              <w:rPr>
                <w:rFonts w:hint="eastAsia"/>
                <w:u w:val="single"/>
              </w:rPr>
            </w:pPr>
          </w:p>
          <w:p w14:paraId="258CC44F">
            <w:pPr>
              <w:rPr>
                <w:rFonts w:hint="eastAsia"/>
                <w:u w:val="single"/>
              </w:rPr>
            </w:pPr>
          </w:p>
          <w:p w14:paraId="3D95B2FD">
            <w:pPr>
              <w:rPr>
                <w:rFonts w:hint="eastAsia"/>
                <w:u w:val="single"/>
              </w:rPr>
            </w:pPr>
          </w:p>
          <w:p w14:paraId="56FA0BF9">
            <w:pPr>
              <w:rPr>
                <w:rFonts w:hint="eastAsia"/>
                <w:u w:val="single"/>
              </w:rPr>
            </w:pPr>
          </w:p>
          <w:p w14:paraId="139E416E">
            <w:pPr>
              <w:rPr>
                <w:rFonts w:hint="eastAsia"/>
                <w:u w:val="single"/>
              </w:rPr>
            </w:pPr>
          </w:p>
          <w:p w14:paraId="60AA1D9E">
            <w:pPr>
              <w:rPr>
                <w:rFonts w:hint="eastAsia"/>
                <w:u w:val="single"/>
              </w:rPr>
            </w:pPr>
          </w:p>
          <w:p w14:paraId="61A69D21">
            <w:pPr>
              <w:rPr>
                <w:rFonts w:hint="eastAsia"/>
                <w:u w:val="single"/>
              </w:rPr>
            </w:pPr>
            <w:r>
              <w:rPr>
                <w:rFonts w:hint="eastAsia"/>
                <w:lang w:eastAsia="zh-CN"/>
              </w:rPr>
              <w:t>分数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602974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指导教师：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8F45E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6B913544">
            <w:pPr>
              <w:ind w:firstLine="6300" w:firstLineChars="3000"/>
              <w:jc w:val="both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5C223292">
            <w:pPr>
              <w:jc w:val="right"/>
              <w:rPr>
                <w:rFonts w:hint="eastAsia"/>
              </w:rPr>
            </w:pPr>
          </w:p>
        </w:tc>
      </w:tr>
    </w:tbl>
    <w:p w14:paraId="3DBFB048">
      <w:pPr>
        <w:ind w:left="0" w:leftChars="0" w:firstLine="0" w:firstLineChars="0"/>
        <w:rPr>
          <w:rFonts w:hint="eastAsia" w:ascii="黑体" w:hAnsi="黑体" w:eastAsia="黑体" w:cs="黑体"/>
        </w:rPr>
      </w:pPr>
    </w:p>
    <w:sectPr>
      <w:headerReference r:id="rId5" w:type="default"/>
      <w:footerReference r:id="rId6" w:type="default"/>
      <w:pgSz w:w="11906" w:h="16838"/>
      <w:pgMar w:top="1418" w:right="1418" w:bottom="1418" w:left="1418" w:header="851" w:footer="850" w:gutter="0"/>
      <w:pgNumType w:start="1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A3B592B5-1203-4577-B150-6CE2465E827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882A8AC9-FAB5-4AF6-9560-D1C21C69409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书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2E53407A-4918-4565-B11A-B531BF7B29B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9FC59">
    <w:pPr>
      <w:pStyle w:val="16"/>
      <w:ind w:firstLine="36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628130024"/>
                          </w:sdtPr>
                          <w:sdtContent>
                            <w:p w14:paraId="017E421D">
                              <w:pPr>
                                <w:pStyle w:val="16"/>
                                <w:ind w:firstLine="360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63BB0E53">
                          <w:pPr>
                            <w:ind w:firstLine="420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628130024"/>
                    </w:sdtPr>
                    <w:sdtContent>
                      <w:p w14:paraId="017E421D">
                        <w:pPr>
                          <w:pStyle w:val="16"/>
                          <w:ind w:firstLine="360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2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63BB0E53">
                    <w:pPr>
                      <w:ind w:firstLine="420"/>
                    </w:pPr>
                  </w:p>
                </w:txbxContent>
              </v:textbox>
            </v:shape>
          </w:pict>
        </mc:Fallback>
      </mc:AlternateContent>
    </w:r>
  </w:p>
  <w:p w14:paraId="29D2CBAF">
    <w:pPr>
      <w:pStyle w:val="1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AA616">
    <w:pPr>
      <w:pStyle w:val="17"/>
      <w:ind w:firstLine="360"/>
      <w:jc w:val="right"/>
      <w:rPr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200A60"/>
    <w:multiLevelType w:val="multilevel"/>
    <w:tmpl w:val="24200A60"/>
    <w:lvl w:ilvl="0" w:tentative="0">
      <w:start w:val="1"/>
      <w:numFmt w:val="decimal"/>
      <w:pStyle w:val="2"/>
      <w:suff w:val="space"/>
      <w:lvlText w:val="%1"/>
      <w:lvlJc w:val="left"/>
      <w:pPr>
        <w:ind w:left="425" w:hanging="425"/>
      </w:pPr>
      <w:rPr>
        <w:rFonts w:hint="eastAsia" w:eastAsia="黑体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992" w:hanging="567"/>
      </w:pPr>
      <w:rPr>
        <w:rFonts w:hint="eastAsia" w:eastAsia="黑体"/>
        <w:b w:val="0"/>
        <w:i w:val="0"/>
        <w:sz w:val="24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418" w:hanging="567"/>
      </w:pPr>
      <w:rPr>
        <w:rFonts w:hint="eastAsia" w:eastAsia="黑体"/>
        <w:b w:val="0"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Restart w:val="1"/>
      <w:pStyle w:val="50"/>
      <w:isLgl/>
      <w:suff w:val="space"/>
      <w:lvlText w:val="表%1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Restart w:val="1"/>
      <w:pStyle w:val="49"/>
      <w:suff w:val="space"/>
      <w:lvlText w:val="图%1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autoHyphenation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1N2I1YzRhMWNkMWU0MjUzZDZiNjY1YjM4MmViYmQifQ=="/>
  </w:docVars>
  <w:rsids>
    <w:rsidRoot w:val="008F1D6E"/>
    <w:rsid w:val="00002089"/>
    <w:rsid w:val="0000321D"/>
    <w:rsid w:val="0000397E"/>
    <w:rsid w:val="00003EF3"/>
    <w:rsid w:val="00005396"/>
    <w:rsid w:val="00006418"/>
    <w:rsid w:val="00010797"/>
    <w:rsid w:val="00010EFE"/>
    <w:rsid w:val="00016E74"/>
    <w:rsid w:val="0003205F"/>
    <w:rsid w:val="0003393A"/>
    <w:rsid w:val="00034AD8"/>
    <w:rsid w:val="00035A5E"/>
    <w:rsid w:val="000360F2"/>
    <w:rsid w:val="00036B7F"/>
    <w:rsid w:val="00042B23"/>
    <w:rsid w:val="00046069"/>
    <w:rsid w:val="00050C20"/>
    <w:rsid w:val="00054345"/>
    <w:rsid w:val="0005502B"/>
    <w:rsid w:val="00055AE6"/>
    <w:rsid w:val="0005695F"/>
    <w:rsid w:val="00060743"/>
    <w:rsid w:val="0006301E"/>
    <w:rsid w:val="000643E7"/>
    <w:rsid w:val="0006455F"/>
    <w:rsid w:val="000667BA"/>
    <w:rsid w:val="00072004"/>
    <w:rsid w:val="00073214"/>
    <w:rsid w:val="00073E23"/>
    <w:rsid w:val="000748EC"/>
    <w:rsid w:val="000752C5"/>
    <w:rsid w:val="00084077"/>
    <w:rsid w:val="000847F5"/>
    <w:rsid w:val="00092E29"/>
    <w:rsid w:val="00093EEA"/>
    <w:rsid w:val="000952AB"/>
    <w:rsid w:val="00097A71"/>
    <w:rsid w:val="000A3238"/>
    <w:rsid w:val="000A390E"/>
    <w:rsid w:val="000A473F"/>
    <w:rsid w:val="000A496E"/>
    <w:rsid w:val="000A5912"/>
    <w:rsid w:val="000A613E"/>
    <w:rsid w:val="000B2062"/>
    <w:rsid w:val="000B6131"/>
    <w:rsid w:val="000B67F1"/>
    <w:rsid w:val="000C01DE"/>
    <w:rsid w:val="000C250A"/>
    <w:rsid w:val="000C2DEC"/>
    <w:rsid w:val="000C3ACE"/>
    <w:rsid w:val="000D648A"/>
    <w:rsid w:val="000D7CF7"/>
    <w:rsid w:val="000E1498"/>
    <w:rsid w:val="000F02F6"/>
    <w:rsid w:val="000F1EC3"/>
    <w:rsid w:val="000F2A20"/>
    <w:rsid w:val="000F3DBC"/>
    <w:rsid w:val="000F5847"/>
    <w:rsid w:val="00103E61"/>
    <w:rsid w:val="00110293"/>
    <w:rsid w:val="00110DC3"/>
    <w:rsid w:val="00111995"/>
    <w:rsid w:val="00114B62"/>
    <w:rsid w:val="00115A84"/>
    <w:rsid w:val="001161B8"/>
    <w:rsid w:val="001173BA"/>
    <w:rsid w:val="00121B84"/>
    <w:rsid w:val="00122302"/>
    <w:rsid w:val="0012434D"/>
    <w:rsid w:val="0012466D"/>
    <w:rsid w:val="00134607"/>
    <w:rsid w:val="00135CB3"/>
    <w:rsid w:val="001372E2"/>
    <w:rsid w:val="001418F3"/>
    <w:rsid w:val="00141E84"/>
    <w:rsid w:val="0014289C"/>
    <w:rsid w:val="0014321B"/>
    <w:rsid w:val="00146E19"/>
    <w:rsid w:val="00151A48"/>
    <w:rsid w:val="001538AE"/>
    <w:rsid w:val="0015399D"/>
    <w:rsid w:val="001566F6"/>
    <w:rsid w:val="00161E8C"/>
    <w:rsid w:val="00165DFA"/>
    <w:rsid w:val="00167CFE"/>
    <w:rsid w:val="00170207"/>
    <w:rsid w:val="00172592"/>
    <w:rsid w:val="001772D2"/>
    <w:rsid w:val="001837F5"/>
    <w:rsid w:val="00184A9E"/>
    <w:rsid w:val="0018519C"/>
    <w:rsid w:val="001854FB"/>
    <w:rsid w:val="001865BE"/>
    <w:rsid w:val="00190646"/>
    <w:rsid w:val="00193580"/>
    <w:rsid w:val="00193D8F"/>
    <w:rsid w:val="00194332"/>
    <w:rsid w:val="001A568F"/>
    <w:rsid w:val="001A7952"/>
    <w:rsid w:val="001B0919"/>
    <w:rsid w:val="001B3281"/>
    <w:rsid w:val="001C033F"/>
    <w:rsid w:val="001C2899"/>
    <w:rsid w:val="001C2AD4"/>
    <w:rsid w:val="001D1D48"/>
    <w:rsid w:val="001D6E85"/>
    <w:rsid w:val="001E01D6"/>
    <w:rsid w:val="001E09F9"/>
    <w:rsid w:val="001E19A8"/>
    <w:rsid w:val="001E32AD"/>
    <w:rsid w:val="001E3509"/>
    <w:rsid w:val="001E73C8"/>
    <w:rsid w:val="001F13EF"/>
    <w:rsid w:val="001F595B"/>
    <w:rsid w:val="001F6FC7"/>
    <w:rsid w:val="00200DF9"/>
    <w:rsid w:val="002015B5"/>
    <w:rsid w:val="002028B2"/>
    <w:rsid w:val="00204F7B"/>
    <w:rsid w:val="0020600A"/>
    <w:rsid w:val="00207C58"/>
    <w:rsid w:val="00212447"/>
    <w:rsid w:val="0021391A"/>
    <w:rsid w:val="00213DA0"/>
    <w:rsid w:val="002213D4"/>
    <w:rsid w:val="00225950"/>
    <w:rsid w:val="00226407"/>
    <w:rsid w:val="00234F32"/>
    <w:rsid w:val="00235926"/>
    <w:rsid w:val="00236460"/>
    <w:rsid w:val="00241936"/>
    <w:rsid w:val="00241BC5"/>
    <w:rsid w:val="00247B1C"/>
    <w:rsid w:val="00250548"/>
    <w:rsid w:val="00251B22"/>
    <w:rsid w:val="00252F6E"/>
    <w:rsid w:val="0025382D"/>
    <w:rsid w:val="00253D90"/>
    <w:rsid w:val="00256157"/>
    <w:rsid w:val="002608B6"/>
    <w:rsid w:val="00260EAB"/>
    <w:rsid w:val="0026425B"/>
    <w:rsid w:val="00265957"/>
    <w:rsid w:val="002711CF"/>
    <w:rsid w:val="002712C8"/>
    <w:rsid w:val="00271847"/>
    <w:rsid w:val="002726C3"/>
    <w:rsid w:val="002730C0"/>
    <w:rsid w:val="00273B61"/>
    <w:rsid w:val="002759A2"/>
    <w:rsid w:val="00276DB6"/>
    <w:rsid w:val="00276EAD"/>
    <w:rsid w:val="0027737B"/>
    <w:rsid w:val="002852E6"/>
    <w:rsid w:val="00287779"/>
    <w:rsid w:val="002879E5"/>
    <w:rsid w:val="0029026D"/>
    <w:rsid w:val="00291E7D"/>
    <w:rsid w:val="00292ACB"/>
    <w:rsid w:val="00293C22"/>
    <w:rsid w:val="002A1EB4"/>
    <w:rsid w:val="002A2649"/>
    <w:rsid w:val="002A26A9"/>
    <w:rsid w:val="002A6D21"/>
    <w:rsid w:val="002A70C9"/>
    <w:rsid w:val="002B1289"/>
    <w:rsid w:val="002B53FE"/>
    <w:rsid w:val="002B6744"/>
    <w:rsid w:val="002B6CD8"/>
    <w:rsid w:val="002B73A4"/>
    <w:rsid w:val="002C5BAF"/>
    <w:rsid w:val="002D0D6F"/>
    <w:rsid w:val="002D4024"/>
    <w:rsid w:val="002E0C5F"/>
    <w:rsid w:val="002E168E"/>
    <w:rsid w:val="002E32B9"/>
    <w:rsid w:val="002F35F9"/>
    <w:rsid w:val="002F3766"/>
    <w:rsid w:val="002F4395"/>
    <w:rsid w:val="002F46C4"/>
    <w:rsid w:val="003033AE"/>
    <w:rsid w:val="003120A5"/>
    <w:rsid w:val="00321301"/>
    <w:rsid w:val="00322F1D"/>
    <w:rsid w:val="003302BD"/>
    <w:rsid w:val="00333592"/>
    <w:rsid w:val="00336FA8"/>
    <w:rsid w:val="0033710A"/>
    <w:rsid w:val="00337CC8"/>
    <w:rsid w:val="00341C9D"/>
    <w:rsid w:val="00342187"/>
    <w:rsid w:val="00342B25"/>
    <w:rsid w:val="00342D9C"/>
    <w:rsid w:val="0034379F"/>
    <w:rsid w:val="00343CCC"/>
    <w:rsid w:val="003546AE"/>
    <w:rsid w:val="00355A48"/>
    <w:rsid w:val="00357145"/>
    <w:rsid w:val="003574C8"/>
    <w:rsid w:val="003601C2"/>
    <w:rsid w:val="00361B87"/>
    <w:rsid w:val="00361C40"/>
    <w:rsid w:val="0036634D"/>
    <w:rsid w:val="0037227F"/>
    <w:rsid w:val="00384BD7"/>
    <w:rsid w:val="00384CB6"/>
    <w:rsid w:val="003875AF"/>
    <w:rsid w:val="00387C69"/>
    <w:rsid w:val="00390AFF"/>
    <w:rsid w:val="00391EF5"/>
    <w:rsid w:val="00392222"/>
    <w:rsid w:val="00397673"/>
    <w:rsid w:val="003A2830"/>
    <w:rsid w:val="003A290F"/>
    <w:rsid w:val="003A7255"/>
    <w:rsid w:val="003A7365"/>
    <w:rsid w:val="003B3724"/>
    <w:rsid w:val="003B7705"/>
    <w:rsid w:val="003C2CD7"/>
    <w:rsid w:val="003C365F"/>
    <w:rsid w:val="003C5834"/>
    <w:rsid w:val="003D4214"/>
    <w:rsid w:val="003D4E3A"/>
    <w:rsid w:val="003D517A"/>
    <w:rsid w:val="003D528C"/>
    <w:rsid w:val="003D5D29"/>
    <w:rsid w:val="003D6073"/>
    <w:rsid w:val="003D745B"/>
    <w:rsid w:val="003D7793"/>
    <w:rsid w:val="003D7E4E"/>
    <w:rsid w:val="003E7DD0"/>
    <w:rsid w:val="003F1EC1"/>
    <w:rsid w:val="003F50E9"/>
    <w:rsid w:val="003F5D3A"/>
    <w:rsid w:val="003F6F51"/>
    <w:rsid w:val="00400DE0"/>
    <w:rsid w:val="00400FE1"/>
    <w:rsid w:val="004158EC"/>
    <w:rsid w:val="004206C3"/>
    <w:rsid w:val="004226F7"/>
    <w:rsid w:val="00424430"/>
    <w:rsid w:val="0042590A"/>
    <w:rsid w:val="00426310"/>
    <w:rsid w:val="00427D68"/>
    <w:rsid w:val="00430D3F"/>
    <w:rsid w:val="0043188E"/>
    <w:rsid w:val="004318D1"/>
    <w:rsid w:val="00432516"/>
    <w:rsid w:val="00432FCB"/>
    <w:rsid w:val="00433043"/>
    <w:rsid w:val="0044033D"/>
    <w:rsid w:val="00441C29"/>
    <w:rsid w:val="00447999"/>
    <w:rsid w:val="00447B84"/>
    <w:rsid w:val="004554C5"/>
    <w:rsid w:val="00455843"/>
    <w:rsid w:val="0045720B"/>
    <w:rsid w:val="00463BF8"/>
    <w:rsid w:val="004641D9"/>
    <w:rsid w:val="00465A01"/>
    <w:rsid w:val="00467D09"/>
    <w:rsid w:val="0047407C"/>
    <w:rsid w:val="00474283"/>
    <w:rsid w:val="004757FE"/>
    <w:rsid w:val="0047641F"/>
    <w:rsid w:val="004873FD"/>
    <w:rsid w:val="004919E5"/>
    <w:rsid w:val="00492834"/>
    <w:rsid w:val="0049728D"/>
    <w:rsid w:val="004A568B"/>
    <w:rsid w:val="004A5DCA"/>
    <w:rsid w:val="004A644B"/>
    <w:rsid w:val="004A6983"/>
    <w:rsid w:val="004B0B91"/>
    <w:rsid w:val="004B21B2"/>
    <w:rsid w:val="004B7E79"/>
    <w:rsid w:val="004C1C25"/>
    <w:rsid w:val="004C258B"/>
    <w:rsid w:val="004C4464"/>
    <w:rsid w:val="004C6EDB"/>
    <w:rsid w:val="004D3AE4"/>
    <w:rsid w:val="004E01D0"/>
    <w:rsid w:val="004E033D"/>
    <w:rsid w:val="004E61EB"/>
    <w:rsid w:val="004F0395"/>
    <w:rsid w:val="004F1ACD"/>
    <w:rsid w:val="004F2D02"/>
    <w:rsid w:val="004F4C6E"/>
    <w:rsid w:val="00503C4E"/>
    <w:rsid w:val="00511ABB"/>
    <w:rsid w:val="00513CAA"/>
    <w:rsid w:val="005156B5"/>
    <w:rsid w:val="0051579E"/>
    <w:rsid w:val="00521BA8"/>
    <w:rsid w:val="00525C11"/>
    <w:rsid w:val="00526C33"/>
    <w:rsid w:val="0052756A"/>
    <w:rsid w:val="005307BA"/>
    <w:rsid w:val="005312D9"/>
    <w:rsid w:val="005330F4"/>
    <w:rsid w:val="005447F9"/>
    <w:rsid w:val="005454D6"/>
    <w:rsid w:val="00546786"/>
    <w:rsid w:val="00551998"/>
    <w:rsid w:val="00551DC7"/>
    <w:rsid w:val="00554BC9"/>
    <w:rsid w:val="00554FA1"/>
    <w:rsid w:val="005571FD"/>
    <w:rsid w:val="00557F84"/>
    <w:rsid w:val="005600C4"/>
    <w:rsid w:val="00563773"/>
    <w:rsid w:val="00564260"/>
    <w:rsid w:val="005669AA"/>
    <w:rsid w:val="00566E90"/>
    <w:rsid w:val="0057038C"/>
    <w:rsid w:val="00574974"/>
    <w:rsid w:val="00574E7E"/>
    <w:rsid w:val="00574F79"/>
    <w:rsid w:val="00577134"/>
    <w:rsid w:val="00580D8D"/>
    <w:rsid w:val="005817FB"/>
    <w:rsid w:val="005873A0"/>
    <w:rsid w:val="005914AA"/>
    <w:rsid w:val="0059189A"/>
    <w:rsid w:val="00593A1B"/>
    <w:rsid w:val="00594806"/>
    <w:rsid w:val="005974B8"/>
    <w:rsid w:val="00597DB7"/>
    <w:rsid w:val="005A1E9F"/>
    <w:rsid w:val="005A21EF"/>
    <w:rsid w:val="005A2279"/>
    <w:rsid w:val="005A2547"/>
    <w:rsid w:val="005A2B02"/>
    <w:rsid w:val="005A4332"/>
    <w:rsid w:val="005A4EFD"/>
    <w:rsid w:val="005A5029"/>
    <w:rsid w:val="005B3172"/>
    <w:rsid w:val="005B3433"/>
    <w:rsid w:val="005B4A7A"/>
    <w:rsid w:val="005B661D"/>
    <w:rsid w:val="005B77E0"/>
    <w:rsid w:val="005C0F39"/>
    <w:rsid w:val="005C1E4E"/>
    <w:rsid w:val="005C699F"/>
    <w:rsid w:val="005C7C55"/>
    <w:rsid w:val="005D1A0D"/>
    <w:rsid w:val="005D2EB8"/>
    <w:rsid w:val="005D4171"/>
    <w:rsid w:val="005D6C4F"/>
    <w:rsid w:val="005D79BE"/>
    <w:rsid w:val="005D7A93"/>
    <w:rsid w:val="005D7ABE"/>
    <w:rsid w:val="005E0F0B"/>
    <w:rsid w:val="005E2244"/>
    <w:rsid w:val="005E3BFD"/>
    <w:rsid w:val="005E5CC6"/>
    <w:rsid w:val="005E61C2"/>
    <w:rsid w:val="005E6EC0"/>
    <w:rsid w:val="005E7267"/>
    <w:rsid w:val="005F1935"/>
    <w:rsid w:val="005F19A7"/>
    <w:rsid w:val="005F37E6"/>
    <w:rsid w:val="00600A92"/>
    <w:rsid w:val="00602B69"/>
    <w:rsid w:val="00605189"/>
    <w:rsid w:val="00607C87"/>
    <w:rsid w:val="00617371"/>
    <w:rsid w:val="00621F6F"/>
    <w:rsid w:val="00625C3A"/>
    <w:rsid w:val="00630DC8"/>
    <w:rsid w:val="006344BC"/>
    <w:rsid w:val="006375D4"/>
    <w:rsid w:val="006463FC"/>
    <w:rsid w:val="00655C38"/>
    <w:rsid w:val="00655D1C"/>
    <w:rsid w:val="00656910"/>
    <w:rsid w:val="006606FD"/>
    <w:rsid w:val="00664CAD"/>
    <w:rsid w:val="00664EAC"/>
    <w:rsid w:val="00666E27"/>
    <w:rsid w:val="006673A1"/>
    <w:rsid w:val="00673982"/>
    <w:rsid w:val="00676F81"/>
    <w:rsid w:val="00677D78"/>
    <w:rsid w:val="00682F90"/>
    <w:rsid w:val="00684371"/>
    <w:rsid w:val="00686FCB"/>
    <w:rsid w:val="006939C5"/>
    <w:rsid w:val="00697279"/>
    <w:rsid w:val="006A24EE"/>
    <w:rsid w:val="006A2B81"/>
    <w:rsid w:val="006A677A"/>
    <w:rsid w:val="006B1064"/>
    <w:rsid w:val="006B1D2A"/>
    <w:rsid w:val="006B28CF"/>
    <w:rsid w:val="006B29F3"/>
    <w:rsid w:val="006B513D"/>
    <w:rsid w:val="006B52FD"/>
    <w:rsid w:val="006B57DE"/>
    <w:rsid w:val="006B63DB"/>
    <w:rsid w:val="006B6F02"/>
    <w:rsid w:val="006C0831"/>
    <w:rsid w:val="006C1887"/>
    <w:rsid w:val="006C3F0A"/>
    <w:rsid w:val="006D255D"/>
    <w:rsid w:val="006D2E25"/>
    <w:rsid w:val="006D2F93"/>
    <w:rsid w:val="006D33AF"/>
    <w:rsid w:val="006D75D5"/>
    <w:rsid w:val="006E1B9C"/>
    <w:rsid w:val="006E279F"/>
    <w:rsid w:val="006E50CB"/>
    <w:rsid w:val="006E5A72"/>
    <w:rsid w:val="006E780C"/>
    <w:rsid w:val="006F46AF"/>
    <w:rsid w:val="006F4783"/>
    <w:rsid w:val="006F57FB"/>
    <w:rsid w:val="007016DD"/>
    <w:rsid w:val="007025F4"/>
    <w:rsid w:val="007050F5"/>
    <w:rsid w:val="00705653"/>
    <w:rsid w:val="0071154C"/>
    <w:rsid w:val="00711C6C"/>
    <w:rsid w:val="00712588"/>
    <w:rsid w:val="00712962"/>
    <w:rsid w:val="007133C3"/>
    <w:rsid w:val="00713864"/>
    <w:rsid w:val="007141C1"/>
    <w:rsid w:val="00714EA7"/>
    <w:rsid w:val="007155AF"/>
    <w:rsid w:val="00715785"/>
    <w:rsid w:val="00716F1B"/>
    <w:rsid w:val="007237D8"/>
    <w:rsid w:val="00724770"/>
    <w:rsid w:val="007273B5"/>
    <w:rsid w:val="0072750B"/>
    <w:rsid w:val="00731FEA"/>
    <w:rsid w:val="00732042"/>
    <w:rsid w:val="007335FF"/>
    <w:rsid w:val="007349A8"/>
    <w:rsid w:val="007361D8"/>
    <w:rsid w:val="00736AF0"/>
    <w:rsid w:val="007455BA"/>
    <w:rsid w:val="00746507"/>
    <w:rsid w:val="00753014"/>
    <w:rsid w:val="0076081E"/>
    <w:rsid w:val="00760F6A"/>
    <w:rsid w:val="00764707"/>
    <w:rsid w:val="00765343"/>
    <w:rsid w:val="00765CB7"/>
    <w:rsid w:val="007719D0"/>
    <w:rsid w:val="00772AD8"/>
    <w:rsid w:val="00774388"/>
    <w:rsid w:val="00774681"/>
    <w:rsid w:val="007747CF"/>
    <w:rsid w:val="007758F2"/>
    <w:rsid w:val="0078058A"/>
    <w:rsid w:val="007816E9"/>
    <w:rsid w:val="007822A9"/>
    <w:rsid w:val="0078552B"/>
    <w:rsid w:val="007871E6"/>
    <w:rsid w:val="00793ACC"/>
    <w:rsid w:val="00793E0C"/>
    <w:rsid w:val="0079459E"/>
    <w:rsid w:val="00797D0E"/>
    <w:rsid w:val="007A1461"/>
    <w:rsid w:val="007A2DFC"/>
    <w:rsid w:val="007A419B"/>
    <w:rsid w:val="007A65B3"/>
    <w:rsid w:val="007B074E"/>
    <w:rsid w:val="007B22C8"/>
    <w:rsid w:val="007B3BE9"/>
    <w:rsid w:val="007B5CD1"/>
    <w:rsid w:val="007B76F9"/>
    <w:rsid w:val="007C156C"/>
    <w:rsid w:val="007D0F16"/>
    <w:rsid w:val="007D2DB6"/>
    <w:rsid w:val="007D4DCE"/>
    <w:rsid w:val="007D7D80"/>
    <w:rsid w:val="007E0F11"/>
    <w:rsid w:val="007E119B"/>
    <w:rsid w:val="007E23CC"/>
    <w:rsid w:val="007E32F4"/>
    <w:rsid w:val="007E3817"/>
    <w:rsid w:val="007E54F6"/>
    <w:rsid w:val="007E5A29"/>
    <w:rsid w:val="007E708F"/>
    <w:rsid w:val="007E748E"/>
    <w:rsid w:val="007E7914"/>
    <w:rsid w:val="007F0D6A"/>
    <w:rsid w:val="007F2343"/>
    <w:rsid w:val="007F6408"/>
    <w:rsid w:val="007F6ADC"/>
    <w:rsid w:val="007F7E44"/>
    <w:rsid w:val="00801234"/>
    <w:rsid w:val="008014E1"/>
    <w:rsid w:val="00802D90"/>
    <w:rsid w:val="00806DE0"/>
    <w:rsid w:val="0080758C"/>
    <w:rsid w:val="008100B3"/>
    <w:rsid w:val="008115CC"/>
    <w:rsid w:val="00811CC2"/>
    <w:rsid w:val="0082017E"/>
    <w:rsid w:val="00830905"/>
    <w:rsid w:val="00832C40"/>
    <w:rsid w:val="00832E06"/>
    <w:rsid w:val="00835C0C"/>
    <w:rsid w:val="00836D64"/>
    <w:rsid w:val="00842181"/>
    <w:rsid w:val="008442AA"/>
    <w:rsid w:val="00844361"/>
    <w:rsid w:val="00847E1B"/>
    <w:rsid w:val="008504A3"/>
    <w:rsid w:val="0085081E"/>
    <w:rsid w:val="00852298"/>
    <w:rsid w:val="0085648C"/>
    <w:rsid w:val="00860A9B"/>
    <w:rsid w:val="00860B1A"/>
    <w:rsid w:val="00861BA3"/>
    <w:rsid w:val="00862374"/>
    <w:rsid w:val="00863F89"/>
    <w:rsid w:val="008642A3"/>
    <w:rsid w:val="008669EB"/>
    <w:rsid w:val="008676F2"/>
    <w:rsid w:val="00870BA1"/>
    <w:rsid w:val="00876429"/>
    <w:rsid w:val="00877EFF"/>
    <w:rsid w:val="008839CC"/>
    <w:rsid w:val="00884529"/>
    <w:rsid w:val="00885498"/>
    <w:rsid w:val="00885A08"/>
    <w:rsid w:val="00886CC9"/>
    <w:rsid w:val="008906EE"/>
    <w:rsid w:val="00890B9E"/>
    <w:rsid w:val="008959B1"/>
    <w:rsid w:val="0089794B"/>
    <w:rsid w:val="008A1071"/>
    <w:rsid w:val="008A1769"/>
    <w:rsid w:val="008A3D07"/>
    <w:rsid w:val="008B0888"/>
    <w:rsid w:val="008B26D0"/>
    <w:rsid w:val="008B2C8A"/>
    <w:rsid w:val="008B6E4E"/>
    <w:rsid w:val="008B6F4A"/>
    <w:rsid w:val="008C0563"/>
    <w:rsid w:val="008C217F"/>
    <w:rsid w:val="008C4200"/>
    <w:rsid w:val="008D1F34"/>
    <w:rsid w:val="008D4C19"/>
    <w:rsid w:val="008E3403"/>
    <w:rsid w:val="008E55A9"/>
    <w:rsid w:val="008E59BC"/>
    <w:rsid w:val="008F0994"/>
    <w:rsid w:val="008F1D6E"/>
    <w:rsid w:val="008F3B60"/>
    <w:rsid w:val="008F3CCD"/>
    <w:rsid w:val="008F4346"/>
    <w:rsid w:val="008F4DE2"/>
    <w:rsid w:val="009059A1"/>
    <w:rsid w:val="009072CA"/>
    <w:rsid w:val="00910E3C"/>
    <w:rsid w:val="00913F22"/>
    <w:rsid w:val="00916C48"/>
    <w:rsid w:val="00920320"/>
    <w:rsid w:val="0092063A"/>
    <w:rsid w:val="00926252"/>
    <w:rsid w:val="00934168"/>
    <w:rsid w:val="00943204"/>
    <w:rsid w:val="00950557"/>
    <w:rsid w:val="00953591"/>
    <w:rsid w:val="00975A33"/>
    <w:rsid w:val="00986715"/>
    <w:rsid w:val="009870B4"/>
    <w:rsid w:val="00991406"/>
    <w:rsid w:val="0099535D"/>
    <w:rsid w:val="00996176"/>
    <w:rsid w:val="00996D8A"/>
    <w:rsid w:val="00997C7A"/>
    <w:rsid w:val="009A30D0"/>
    <w:rsid w:val="009A37B0"/>
    <w:rsid w:val="009A3E2E"/>
    <w:rsid w:val="009A525C"/>
    <w:rsid w:val="009A5EC2"/>
    <w:rsid w:val="009A6C11"/>
    <w:rsid w:val="009A6DED"/>
    <w:rsid w:val="009B15B0"/>
    <w:rsid w:val="009B2585"/>
    <w:rsid w:val="009B4EBA"/>
    <w:rsid w:val="009B5A44"/>
    <w:rsid w:val="009C2DDA"/>
    <w:rsid w:val="009C57E8"/>
    <w:rsid w:val="009C57EE"/>
    <w:rsid w:val="009C5BC5"/>
    <w:rsid w:val="009C725C"/>
    <w:rsid w:val="009C7F6D"/>
    <w:rsid w:val="009D302E"/>
    <w:rsid w:val="009D5D37"/>
    <w:rsid w:val="009D686A"/>
    <w:rsid w:val="009D7DB9"/>
    <w:rsid w:val="009E1705"/>
    <w:rsid w:val="009E2E9B"/>
    <w:rsid w:val="009E3788"/>
    <w:rsid w:val="009E43F8"/>
    <w:rsid w:val="009F1F09"/>
    <w:rsid w:val="009F349A"/>
    <w:rsid w:val="009F3DC1"/>
    <w:rsid w:val="009F5AC5"/>
    <w:rsid w:val="009F5DF2"/>
    <w:rsid w:val="009F6601"/>
    <w:rsid w:val="009F661D"/>
    <w:rsid w:val="009F7F0F"/>
    <w:rsid w:val="00A02088"/>
    <w:rsid w:val="00A12744"/>
    <w:rsid w:val="00A16A7F"/>
    <w:rsid w:val="00A1772C"/>
    <w:rsid w:val="00A20EA1"/>
    <w:rsid w:val="00A21284"/>
    <w:rsid w:val="00A245B9"/>
    <w:rsid w:val="00A24956"/>
    <w:rsid w:val="00A2495E"/>
    <w:rsid w:val="00A25D3B"/>
    <w:rsid w:val="00A26914"/>
    <w:rsid w:val="00A26D04"/>
    <w:rsid w:val="00A27389"/>
    <w:rsid w:val="00A30848"/>
    <w:rsid w:val="00A333ED"/>
    <w:rsid w:val="00A33BF8"/>
    <w:rsid w:val="00A35462"/>
    <w:rsid w:val="00A406E5"/>
    <w:rsid w:val="00A41F18"/>
    <w:rsid w:val="00A42464"/>
    <w:rsid w:val="00A4392C"/>
    <w:rsid w:val="00A47C25"/>
    <w:rsid w:val="00A54417"/>
    <w:rsid w:val="00A5591A"/>
    <w:rsid w:val="00A55EF2"/>
    <w:rsid w:val="00A57856"/>
    <w:rsid w:val="00A608C2"/>
    <w:rsid w:val="00A61FCA"/>
    <w:rsid w:val="00A67514"/>
    <w:rsid w:val="00A71316"/>
    <w:rsid w:val="00A732B7"/>
    <w:rsid w:val="00A73C6E"/>
    <w:rsid w:val="00A73D7F"/>
    <w:rsid w:val="00A763A5"/>
    <w:rsid w:val="00A76D2D"/>
    <w:rsid w:val="00A7781A"/>
    <w:rsid w:val="00A805D5"/>
    <w:rsid w:val="00A85867"/>
    <w:rsid w:val="00A85EC5"/>
    <w:rsid w:val="00A90DFE"/>
    <w:rsid w:val="00A92453"/>
    <w:rsid w:val="00A96C7D"/>
    <w:rsid w:val="00AA2709"/>
    <w:rsid w:val="00AA4F4D"/>
    <w:rsid w:val="00AA5050"/>
    <w:rsid w:val="00AB1B34"/>
    <w:rsid w:val="00AB3FFC"/>
    <w:rsid w:val="00AB7E6A"/>
    <w:rsid w:val="00AC4E50"/>
    <w:rsid w:val="00AC7AB5"/>
    <w:rsid w:val="00AD098D"/>
    <w:rsid w:val="00AD15E2"/>
    <w:rsid w:val="00AD6DB4"/>
    <w:rsid w:val="00AE438C"/>
    <w:rsid w:val="00AE62E2"/>
    <w:rsid w:val="00AE6571"/>
    <w:rsid w:val="00AF06C9"/>
    <w:rsid w:val="00AF25AB"/>
    <w:rsid w:val="00AF2CC2"/>
    <w:rsid w:val="00AF2DA1"/>
    <w:rsid w:val="00AF3E5D"/>
    <w:rsid w:val="00AF6B5C"/>
    <w:rsid w:val="00B00712"/>
    <w:rsid w:val="00B01068"/>
    <w:rsid w:val="00B0367A"/>
    <w:rsid w:val="00B04F5E"/>
    <w:rsid w:val="00B07546"/>
    <w:rsid w:val="00B07C7A"/>
    <w:rsid w:val="00B13627"/>
    <w:rsid w:val="00B13AF5"/>
    <w:rsid w:val="00B16571"/>
    <w:rsid w:val="00B167E9"/>
    <w:rsid w:val="00B22C9A"/>
    <w:rsid w:val="00B22D37"/>
    <w:rsid w:val="00B245ED"/>
    <w:rsid w:val="00B259AA"/>
    <w:rsid w:val="00B27426"/>
    <w:rsid w:val="00B33A87"/>
    <w:rsid w:val="00B350F6"/>
    <w:rsid w:val="00B37CE3"/>
    <w:rsid w:val="00B422BF"/>
    <w:rsid w:val="00B43E4D"/>
    <w:rsid w:val="00B4662C"/>
    <w:rsid w:val="00B510A0"/>
    <w:rsid w:val="00B5228A"/>
    <w:rsid w:val="00B60FA9"/>
    <w:rsid w:val="00B63492"/>
    <w:rsid w:val="00B645C3"/>
    <w:rsid w:val="00B649FB"/>
    <w:rsid w:val="00B64EC7"/>
    <w:rsid w:val="00B65E74"/>
    <w:rsid w:val="00B6627D"/>
    <w:rsid w:val="00B676DC"/>
    <w:rsid w:val="00B732A2"/>
    <w:rsid w:val="00B75773"/>
    <w:rsid w:val="00B77BBF"/>
    <w:rsid w:val="00B80578"/>
    <w:rsid w:val="00B8237B"/>
    <w:rsid w:val="00B852EC"/>
    <w:rsid w:val="00B92B7E"/>
    <w:rsid w:val="00B9775B"/>
    <w:rsid w:val="00BA2C1B"/>
    <w:rsid w:val="00BA4640"/>
    <w:rsid w:val="00BA7E76"/>
    <w:rsid w:val="00BB0F50"/>
    <w:rsid w:val="00BB6C10"/>
    <w:rsid w:val="00BC165A"/>
    <w:rsid w:val="00BC3D29"/>
    <w:rsid w:val="00BC3FCC"/>
    <w:rsid w:val="00BC551C"/>
    <w:rsid w:val="00BC5880"/>
    <w:rsid w:val="00BC5B70"/>
    <w:rsid w:val="00BD0960"/>
    <w:rsid w:val="00BD28C5"/>
    <w:rsid w:val="00BD65CC"/>
    <w:rsid w:val="00BD7BFB"/>
    <w:rsid w:val="00BE3152"/>
    <w:rsid w:val="00BE4A83"/>
    <w:rsid w:val="00BE4D0A"/>
    <w:rsid w:val="00BE6491"/>
    <w:rsid w:val="00BE78F8"/>
    <w:rsid w:val="00BF520A"/>
    <w:rsid w:val="00BF612B"/>
    <w:rsid w:val="00BF6375"/>
    <w:rsid w:val="00BF7497"/>
    <w:rsid w:val="00C03F0A"/>
    <w:rsid w:val="00C040A8"/>
    <w:rsid w:val="00C11358"/>
    <w:rsid w:val="00C11684"/>
    <w:rsid w:val="00C131C5"/>
    <w:rsid w:val="00C13234"/>
    <w:rsid w:val="00C1483F"/>
    <w:rsid w:val="00C16E52"/>
    <w:rsid w:val="00C17177"/>
    <w:rsid w:val="00C23D8D"/>
    <w:rsid w:val="00C242BC"/>
    <w:rsid w:val="00C24F3C"/>
    <w:rsid w:val="00C25201"/>
    <w:rsid w:val="00C25588"/>
    <w:rsid w:val="00C26EB4"/>
    <w:rsid w:val="00C3096D"/>
    <w:rsid w:val="00C30FDC"/>
    <w:rsid w:val="00C3347B"/>
    <w:rsid w:val="00C3388A"/>
    <w:rsid w:val="00C36428"/>
    <w:rsid w:val="00C42A81"/>
    <w:rsid w:val="00C45C55"/>
    <w:rsid w:val="00C468D3"/>
    <w:rsid w:val="00C46B47"/>
    <w:rsid w:val="00C46CE1"/>
    <w:rsid w:val="00C52C93"/>
    <w:rsid w:val="00C52E29"/>
    <w:rsid w:val="00C53112"/>
    <w:rsid w:val="00C53B4A"/>
    <w:rsid w:val="00C55615"/>
    <w:rsid w:val="00C57B4E"/>
    <w:rsid w:val="00C6136A"/>
    <w:rsid w:val="00C61E84"/>
    <w:rsid w:val="00C64BB9"/>
    <w:rsid w:val="00C66B4C"/>
    <w:rsid w:val="00C671B6"/>
    <w:rsid w:val="00C7005F"/>
    <w:rsid w:val="00C71E7B"/>
    <w:rsid w:val="00C72FF9"/>
    <w:rsid w:val="00C73A25"/>
    <w:rsid w:val="00C85ACF"/>
    <w:rsid w:val="00C871E3"/>
    <w:rsid w:val="00C9091E"/>
    <w:rsid w:val="00C93CD1"/>
    <w:rsid w:val="00C96838"/>
    <w:rsid w:val="00CA224B"/>
    <w:rsid w:val="00CA3112"/>
    <w:rsid w:val="00CA489B"/>
    <w:rsid w:val="00CB0CA6"/>
    <w:rsid w:val="00CB2CFF"/>
    <w:rsid w:val="00CB460E"/>
    <w:rsid w:val="00CB465C"/>
    <w:rsid w:val="00CB532C"/>
    <w:rsid w:val="00CB5390"/>
    <w:rsid w:val="00CB5508"/>
    <w:rsid w:val="00CB6A9C"/>
    <w:rsid w:val="00CB6BD5"/>
    <w:rsid w:val="00CB7255"/>
    <w:rsid w:val="00CC022D"/>
    <w:rsid w:val="00CC3486"/>
    <w:rsid w:val="00CC660B"/>
    <w:rsid w:val="00CC7850"/>
    <w:rsid w:val="00CD0A43"/>
    <w:rsid w:val="00CD3820"/>
    <w:rsid w:val="00CD4844"/>
    <w:rsid w:val="00CD59A3"/>
    <w:rsid w:val="00CD5A04"/>
    <w:rsid w:val="00CD7076"/>
    <w:rsid w:val="00CE18CD"/>
    <w:rsid w:val="00CE29ED"/>
    <w:rsid w:val="00CF2AEE"/>
    <w:rsid w:val="00D000F0"/>
    <w:rsid w:val="00D00E3D"/>
    <w:rsid w:val="00D01857"/>
    <w:rsid w:val="00D0483C"/>
    <w:rsid w:val="00D04915"/>
    <w:rsid w:val="00D04DEF"/>
    <w:rsid w:val="00D05D99"/>
    <w:rsid w:val="00D11393"/>
    <w:rsid w:val="00D11C4C"/>
    <w:rsid w:val="00D14A90"/>
    <w:rsid w:val="00D15DE8"/>
    <w:rsid w:val="00D208A2"/>
    <w:rsid w:val="00D213CB"/>
    <w:rsid w:val="00D24AF6"/>
    <w:rsid w:val="00D27677"/>
    <w:rsid w:val="00D3006C"/>
    <w:rsid w:val="00D3035B"/>
    <w:rsid w:val="00D311E1"/>
    <w:rsid w:val="00D31A4C"/>
    <w:rsid w:val="00D34F68"/>
    <w:rsid w:val="00D433F5"/>
    <w:rsid w:val="00D459FA"/>
    <w:rsid w:val="00D45BF8"/>
    <w:rsid w:val="00D46FCC"/>
    <w:rsid w:val="00D52306"/>
    <w:rsid w:val="00D5277F"/>
    <w:rsid w:val="00D54123"/>
    <w:rsid w:val="00D54213"/>
    <w:rsid w:val="00D5565D"/>
    <w:rsid w:val="00D57B42"/>
    <w:rsid w:val="00D61441"/>
    <w:rsid w:val="00D6290C"/>
    <w:rsid w:val="00D6292A"/>
    <w:rsid w:val="00D64CAF"/>
    <w:rsid w:val="00D669A7"/>
    <w:rsid w:val="00D70B59"/>
    <w:rsid w:val="00D7292A"/>
    <w:rsid w:val="00D732FC"/>
    <w:rsid w:val="00D73FB5"/>
    <w:rsid w:val="00D744B2"/>
    <w:rsid w:val="00D74BFC"/>
    <w:rsid w:val="00D76D89"/>
    <w:rsid w:val="00D77C7D"/>
    <w:rsid w:val="00D82EA2"/>
    <w:rsid w:val="00D8426F"/>
    <w:rsid w:val="00D84D6F"/>
    <w:rsid w:val="00D8546A"/>
    <w:rsid w:val="00D93A4F"/>
    <w:rsid w:val="00D941B8"/>
    <w:rsid w:val="00D96D3D"/>
    <w:rsid w:val="00DA1398"/>
    <w:rsid w:val="00DA3A73"/>
    <w:rsid w:val="00DA72C4"/>
    <w:rsid w:val="00DA7964"/>
    <w:rsid w:val="00DB28A2"/>
    <w:rsid w:val="00DB3B25"/>
    <w:rsid w:val="00DB46CF"/>
    <w:rsid w:val="00DB4ED8"/>
    <w:rsid w:val="00DB64D7"/>
    <w:rsid w:val="00DC2752"/>
    <w:rsid w:val="00DC2C1F"/>
    <w:rsid w:val="00DC3E63"/>
    <w:rsid w:val="00DC7759"/>
    <w:rsid w:val="00DD11F8"/>
    <w:rsid w:val="00DD2889"/>
    <w:rsid w:val="00DD50CD"/>
    <w:rsid w:val="00DD756C"/>
    <w:rsid w:val="00DD7D9B"/>
    <w:rsid w:val="00DE29B8"/>
    <w:rsid w:val="00DE7662"/>
    <w:rsid w:val="00DF1B55"/>
    <w:rsid w:val="00DF1CFA"/>
    <w:rsid w:val="00DF385E"/>
    <w:rsid w:val="00DF4A28"/>
    <w:rsid w:val="00E00F28"/>
    <w:rsid w:val="00E0290C"/>
    <w:rsid w:val="00E06512"/>
    <w:rsid w:val="00E06D90"/>
    <w:rsid w:val="00E07604"/>
    <w:rsid w:val="00E07A32"/>
    <w:rsid w:val="00E10851"/>
    <w:rsid w:val="00E111EC"/>
    <w:rsid w:val="00E13EEB"/>
    <w:rsid w:val="00E16CB2"/>
    <w:rsid w:val="00E174F1"/>
    <w:rsid w:val="00E217C9"/>
    <w:rsid w:val="00E223FC"/>
    <w:rsid w:val="00E27FBE"/>
    <w:rsid w:val="00E304C3"/>
    <w:rsid w:val="00E3072D"/>
    <w:rsid w:val="00E32D14"/>
    <w:rsid w:val="00E34D09"/>
    <w:rsid w:val="00E41ED8"/>
    <w:rsid w:val="00E47E20"/>
    <w:rsid w:val="00E56AE6"/>
    <w:rsid w:val="00E62067"/>
    <w:rsid w:val="00E64D2E"/>
    <w:rsid w:val="00E65429"/>
    <w:rsid w:val="00E712DE"/>
    <w:rsid w:val="00E749C2"/>
    <w:rsid w:val="00E74B98"/>
    <w:rsid w:val="00E76C78"/>
    <w:rsid w:val="00E82144"/>
    <w:rsid w:val="00E82392"/>
    <w:rsid w:val="00E823A5"/>
    <w:rsid w:val="00E833AD"/>
    <w:rsid w:val="00E83F1D"/>
    <w:rsid w:val="00E8612E"/>
    <w:rsid w:val="00E8631D"/>
    <w:rsid w:val="00E87DD1"/>
    <w:rsid w:val="00E914F0"/>
    <w:rsid w:val="00E936E6"/>
    <w:rsid w:val="00E939E7"/>
    <w:rsid w:val="00E94117"/>
    <w:rsid w:val="00EA09E4"/>
    <w:rsid w:val="00EA229B"/>
    <w:rsid w:val="00EA2D8B"/>
    <w:rsid w:val="00EA507F"/>
    <w:rsid w:val="00EA62F7"/>
    <w:rsid w:val="00EB71D0"/>
    <w:rsid w:val="00EB76BE"/>
    <w:rsid w:val="00EC1C76"/>
    <w:rsid w:val="00EC4350"/>
    <w:rsid w:val="00ED0AB7"/>
    <w:rsid w:val="00ED13EA"/>
    <w:rsid w:val="00ED2046"/>
    <w:rsid w:val="00ED390F"/>
    <w:rsid w:val="00ED42B1"/>
    <w:rsid w:val="00ED55FD"/>
    <w:rsid w:val="00ED6096"/>
    <w:rsid w:val="00ED7172"/>
    <w:rsid w:val="00ED7BB6"/>
    <w:rsid w:val="00EE0EB9"/>
    <w:rsid w:val="00EE1DE0"/>
    <w:rsid w:val="00EE5EA6"/>
    <w:rsid w:val="00EE77C6"/>
    <w:rsid w:val="00EE78CA"/>
    <w:rsid w:val="00EF1A1F"/>
    <w:rsid w:val="00EF298F"/>
    <w:rsid w:val="00EF2B77"/>
    <w:rsid w:val="00EF6ED3"/>
    <w:rsid w:val="00F04C99"/>
    <w:rsid w:val="00F061C8"/>
    <w:rsid w:val="00F16E01"/>
    <w:rsid w:val="00F179B0"/>
    <w:rsid w:val="00F20F20"/>
    <w:rsid w:val="00F21411"/>
    <w:rsid w:val="00F23C69"/>
    <w:rsid w:val="00F24435"/>
    <w:rsid w:val="00F24AE6"/>
    <w:rsid w:val="00F2728B"/>
    <w:rsid w:val="00F279EB"/>
    <w:rsid w:val="00F300FE"/>
    <w:rsid w:val="00F32041"/>
    <w:rsid w:val="00F34B71"/>
    <w:rsid w:val="00F34F91"/>
    <w:rsid w:val="00F35682"/>
    <w:rsid w:val="00F40D78"/>
    <w:rsid w:val="00F4211F"/>
    <w:rsid w:val="00F45AC4"/>
    <w:rsid w:val="00F46425"/>
    <w:rsid w:val="00F51BE6"/>
    <w:rsid w:val="00F528E0"/>
    <w:rsid w:val="00F52BEA"/>
    <w:rsid w:val="00F54A7C"/>
    <w:rsid w:val="00F55CD6"/>
    <w:rsid w:val="00F6496C"/>
    <w:rsid w:val="00F65432"/>
    <w:rsid w:val="00F6558C"/>
    <w:rsid w:val="00F66583"/>
    <w:rsid w:val="00F668EA"/>
    <w:rsid w:val="00F66D4B"/>
    <w:rsid w:val="00F674F1"/>
    <w:rsid w:val="00F674FD"/>
    <w:rsid w:val="00F727B8"/>
    <w:rsid w:val="00F734FA"/>
    <w:rsid w:val="00F73A52"/>
    <w:rsid w:val="00F76AC1"/>
    <w:rsid w:val="00F828A5"/>
    <w:rsid w:val="00F870CB"/>
    <w:rsid w:val="00F8778B"/>
    <w:rsid w:val="00F91245"/>
    <w:rsid w:val="00F917F8"/>
    <w:rsid w:val="00FA2719"/>
    <w:rsid w:val="00FA727F"/>
    <w:rsid w:val="00FB10A3"/>
    <w:rsid w:val="00FB1B4F"/>
    <w:rsid w:val="00FB1DC4"/>
    <w:rsid w:val="00FB4300"/>
    <w:rsid w:val="00FB4508"/>
    <w:rsid w:val="00FB45DA"/>
    <w:rsid w:val="00FB65DB"/>
    <w:rsid w:val="00FB68D5"/>
    <w:rsid w:val="00FC35B0"/>
    <w:rsid w:val="00FC4038"/>
    <w:rsid w:val="00FC5928"/>
    <w:rsid w:val="00FC70A9"/>
    <w:rsid w:val="00FC7AE7"/>
    <w:rsid w:val="00FD4007"/>
    <w:rsid w:val="00FD4188"/>
    <w:rsid w:val="00FD6E85"/>
    <w:rsid w:val="00FD7D12"/>
    <w:rsid w:val="00FE1433"/>
    <w:rsid w:val="00FE1857"/>
    <w:rsid w:val="00FE3B02"/>
    <w:rsid w:val="00FE3ECC"/>
    <w:rsid w:val="00FF0519"/>
    <w:rsid w:val="00FF163B"/>
    <w:rsid w:val="00FF2EF4"/>
    <w:rsid w:val="01C33402"/>
    <w:rsid w:val="09FD03C2"/>
    <w:rsid w:val="0AED2426"/>
    <w:rsid w:val="0F5A1128"/>
    <w:rsid w:val="1216737A"/>
    <w:rsid w:val="159A5F6B"/>
    <w:rsid w:val="1BE8161F"/>
    <w:rsid w:val="1F2E26C4"/>
    <w:rsid w:val="22147777"/>
    <w:rsid w:val="23AE2E9E"/>
    <w:rsid w:val="23E408BB"/>
    <w:rsid w:val="26C313BF"/>
    <w:rsid w:val="27477FF9"/>
    <w:rsid w:val="279C17FB"/>
    <w:rsid w:val="2A010D86"/>
    <w:rsid w:val="2A3A413B"/>
    <w:rsid w:val="2DCD486A"/>
    <w:rsid w:val="31CF398E"/>
    <w:rsid w:val="393720D7"/>
    <w:rsid w:val="397234FE"/>
    <w:rsid w:val="3B07198E"/>
    <w:rsid w:val="3B163750"/>
    <w:rsid w:val="3C23757F"/>
    <w:rsid w:val="3D712EC0"/>
    <w:rsid w:val="47F67697"/>
    <w:rsid w:val="484151C0"/>
    <w:rsid w:val="50F40998"/>
    <w:rsid w:val="533708F1"/>
    <w:rsid w:val="559D01CF"/>
    <w:rsid w:val="56D27D1B"/>
    <w:rsid w:val="56F05449"/>
    <w:rsid w:val="58D71877"/>
    <w:rsid w:val="59BD150F"/>
    <w:rsid w:val="5A1F37A8"/>
    <w:rsid w:val="5A276525"/>
    <w:rsid w:val="5BC362D0"/>
    <w:rsid w:val="5DD064B1"/>
    <w:rsid w:val="5E4077BD"/>
    <w:rsid w:val="609A4358"/>
    <w:rsid w:val="695A1195"/>
    <w:rsid w:val="6ADA6E40"/>
    <w:rsid w:val="6BBF74B8"/>
    <w:rsid w:val="6C1A0D1F"/>
    <w:rsid w:val="6C96647C"/>
    <w:rsid w:val="6CC2532C"/>
    <w:rsid w:val="6D707DBC"/>
    <w:rsid w:val="6E836CB3"/>
    <w:rsid w:val="6EC94C20"/>
    <w:rsid w:val="72405A67"/>
    <w:rsid w:val="771F6F0D"/>
    <w:rsid w:val="77D5784D"/>
    <w:rsid w:val="7AEB6963"/>
    <w:rsid w:val="7C690093"/>
    <w:rsid w:val="7E1D462B"/>
    <w:rsid w:val="7F7C3963"/>
    <w:rsid w:val="7FB3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2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9"/>
    <w:autoRedefine/>
    <w:qFormat/>
    <w:uiPriority w:val="1"/>
    <w:pPr>
      <w:keepNext/>
      <w:keepLines/>
      <w:numPr>
        <w:ilvl w:val="0"/>
        <w:numId w:val="1"/>
      </w:numPr>
      <w:spacing w:before="120" w:after="120"/>
      <w:ind w:left="0" w:firstLine="0" w:firstLineChars="0"/>
      <w:jc w:val="left"/>
      <w:outlineLvl w:val="0"/>
    </w:pPr>
    <w:rPr>
      <w:rFonts w:ascii="黑体" w:hAnsi="黑体" w:eastAsia="黑体" w:cs="黑体"/>
      <w:bCs/>
      <w:kern w:val="44"/>
      <w:sz w:val="28"/>
      <w:szCs w:val="28"/>
    </w:rPr>
  </w:style>
  <w:style w:type="paragraph" w:styleId="3">
    <w:name w:val="heading 2"/>
    <w:basedOn w:val="1"/>
    <w:next w:val="1"/>
    <w:link w:val="30"/>
    <w:autoRedefine/>
    <w:qFormat/>
    <w:uiPriority w:val="1"/>
    <w:pPr>
      <w:keepNext/>
      <w:keepLines/>
      <w:numPr>
        <w:ilvl w:val="1"/>
        <w:numId w:val="1"/>
      </w:numPr>
      <w:spacing w:before="120" w:after="120"/>
      <w:ind w:left="0" w:firstLine="0" w:firstLineChars="0"/>
      <w:jc w:val="left"/>
      <w:outlineLvl w:val="1"/>
    </w:pPr>
    <w:rPr>
      <w:rFonts w:ascii="黑体" w:hAnsi="黑体" w:eastAsia="黑体" w:cs="黑体"/>
      <w:sz w:val="24"/>
      <w:szCs w:val="24"/>
    </w:rPr>
  </w:style>
  <w:style w:type="paragraph" w:styleId="4">
    <w:name w:val="heading 3"/>
    <w:basedOn w:val="1"/>
    <w:next w:val="1"/>
    <w:link w:val="31"/>
    <w:autoRedefine/>
    <w:qFormat/>
    <w:uiPriority w:val="1"/>
    <w:pPr>
      <w:keepNext/>
      <w:keepLines/>
      <w:numPr>
        <w:ilvl w:val="2"/>
        <w:numId w:val="1"/>
      </w:numPr>
      <w:spacing w:before="80" w:after="80"/>
      <w:ind w:left="0" w:firstLine="0" w:firstLineChars="0"/>
      <w:jc w:val="left"/>
      <w:outlineLvl w:val="2"/>
    </w:pPr>
    <w:rPr>
      <w:rFonts w:ascii="黑体" w:hAnsi="黑体" w:eastAsia="黑体" w:cs="黑体"/>
      <w:sz w:val="24"/>
      <w:szCs w:val="24"/>
    </w:rPr>
  </w:style>
  <w:style w:type="paragraph" w:styleId="5">
    <w:name w:val="heading 4"/>
    <w:basedOn w:val="1"/>
    <w:next w:val="1"/>
    <w:link w:val="38"/>
    <w:autoRedefine/>
    <w:qFormat/>
    <w:uiPriority w:val="2"/>
    <w:pPr>
      <w:keepNext/>
      <w:keepLines/>
      <w:numPr>
        <w:ilvl w:val="3"/>
        <w:numId w:val="1"/>
      </w:numPr>
      <w:spacing w:before="40" w:after="40"/>
      <w:ind w:firstLine="0" w:firstLineChars="0"/>
      <w:jc w:val="left"/>
      <w:outlineLvl w:val="3"/>
    </w:pPr>
    <w:rPr>
      <w:rFonts w:eastAsia="黑体" w:cstheme="majorBidi"/>
      <w:bCs/>
      <w:szCs w:val="28"/>
    </w:rPr>
  </w:style>
  <w:style w:type="paragraph" w:styleId="6">
    <w:name w:val="heading 5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2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8">
    <w:name w:val="heading 7"/>
    <w:basedOn w:val="1"/>
    <w:next w:val="1"/>
    <w:link w:val="43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6"/>
    </w:pPr>
    <w:rPr>
      <w:b/>
      <w:bCs/>
      <w:szCs w:val="24"/>
    </w:rPr>
  </w:style>
  <w:style w:type="paragraph" w:styleId="9">
    <w:name w:val="heading 8"/>
    <w:basedOn w:val="1"/>
    <w:next w:val="1"/>
    <w:link w:val="44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0">
    <w:name w:val="heading 9"/>
    <w:basedOn w:val="1"/>
    <w:next w:val="1"/>
    <w:link w:val="45"/>
    <w:autoRedefine/>
    <w:semiHidden/>
    <w:unhideWhenUsed/>
    <w:qFormat/>
    <w:uiPriority w:val="9"/>
    <w:pPr>
      <w:keepNext/>
      <w:keepLines/>
      <w:spacing w:before="240" w:after="64" w:line="320" w:lineRule="auto"/>
      <w:ind w:firstLine="0" w:firstLineChars="0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autoRedefine/>
    <w:qFormat/>
    <w:uiPriority w:val="0"/>
    <w:pPr>
      <w:tabs>
        <w:tab w:val="left" w:pos="377"/>
      </w:tabs>
      <w:ind w:firstLine="420"/>
    </w:pPr>
  </w:style>
  <w:style w:type="paragraph" w:styleId="12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3">
    <w:name w:val="Body Text"/>
    <w:basedOn w:val="1"/>
    <w:link w:val="63"/>
    <w:semiHidden/>
    <w:unhideWhenUsed/>
    <w:qFormat/>
    <w:uiPriority w:val="0"/>
    <w:pPr>
      <w:widowControl/>
      <w:spacing w:before="180" w:after="180"/>
      <w:ind w:firstLine="0" w:firstLineChars="0"/>
      <w:jc w:val="left"/>
    </w:pPr>
    <w:rPr>
      <w:rFonts w:asciiTheme="minorHAnsi" w:hAnsiTheme="minorHAnsi" w:eastAsiaTheme="minorEastAsia"/>
      <w:kern w:val="0"/>
      <w:sz w:val="24"/>
      <w:szCs w:val="24"/>
      <w:lang w:eastAsia="en-US"/>
    </w:rPr>
  </w:style>
  <w:style w:type="paragraph" w:styleId="14">
    <w:name w:val="toc 3"/>
    <w:basedOn w:val="1"/>
    <w:next w:val="1"/>
    <w:autoRedefine/>
    <w:unhideWhenUsed/>
    <w:qFormat/>
    <w:uiPriority w:val="39"/>
    <w:pPr>
      <w:ind w:left="200" w:leftChars="200"/>
    </w:pPr>
    <w:rPr>
      <w:sz w:val="24"/>
    </w:rPr>
  </w:style>
  <w:style w:type="paragraph" w:styleId="15">
    <w:name w:val="Date"/>
    <w:basedOn w:val="1"/>
    <w:next w:val="1"/>
    <w:link w:val="66"/>
    <w:semiHidden/>
    <w:unhideWhenUsed/>
    <w:qFormat/>
    <w:uiPriority w:val="99"/>
    <w:pPr>
      <w:ind w:left="100" w:leftChars="2500"/>
    </w:pPr>
  </w:style>
  <w:style w:type="paragraph" w:styleId="16">
    <w:name w:val="footer"/>
    <w:basedOn w:val="1"/>
    <w:link w:val="3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autoRedefine/>
    <w:unhideWhenUsed/>
    <w:qFormat/>
    <w:uiPriority w:val="39"/>
    <w:pPr>
      <w:tabs>
        <w:tab w:val="right" w:leader="dot" w:pos="9060"/>
      </w:tabs>
      <w:ind w:firstLine="0" w:firstLineChars="0"/>
    </w:pPr>
    <w:rPr>
      <w:sz w:val="24"/>
    </w:rPr>
  </w:style>
  <w:style w:type="paragraph" w:styleId="19">
    <w:name w:val="toc 2"/>
    <w:basedOn w:val="1"/>
    <w:next w:val="1"/>
    <w:autoRedefine/>
    <w:unhideWhenUsed/>
    <w:qFormat/>
    <w:uiPriority w:val="39"/>
    <w:pPr>
      <w:ind w:left="200" w:leftChars="200" w:firstLine="0" w:firstLineChars="0"/>
    </w:pPr>
    <w:rPr>
      <w:sz w:val="24"/>
    </w:rPr>
  </w:style>
  <w:style w:type="paragraph" w:styleId="20">
    <w:name w:val="Normal (Web)"/>
    <w:basedOn w:val="1"/>
    <w:autoRedefine/>
    <w:unhideWhenUsed/>
    <w:qFormat/>
    <w:uiPriority w:val="99"/>
    <w:rPr>
      <w:sz w:val="24"/>
    </w:rPr>
  </w:style>
  <w:style w:type="paragraph" w:styleId="21">
    <w:name w:val="Title"/>
    <w:basedOn w:val="1"/>
    <w:next w:val="1"/>
    <w:link w:val="56"/>
    <w:autoRedefine/>
    <w:qFormat/>
    <w:uiPriority w:val="10"/>
    <w:pPr>
      <w:spacing w:before="240" w:after="60"/>
      <w:jc w:val="center"/>
      <w:outlineLvl w:val="0"/>
    </w:pPr>
    <w:rPr>
      <w:rFonts w:eastAsia="黑体" w:asciiTheme="majorHAnsi" w:hAnsiTheme="majorHAnsi" w:cstheme="majorBidi"/>
      <w:b/>
      <w:bCs/>
      <w:sz w:val="32"/>
      <w:szCs w:val="32"/>
    </w:rPr>
  </w:style>
  <w:style w:type="table" w:styleId="23">
    <w:name w:val="Table Grid"/>
    <w:basedOn w:val="22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autoRedefine/>
    <w:qFormat/>
    <w:uiPriority w:val="22"/>
    <w:rPr>
      <w:b/>
      <w:bCs/>
    </w:rPr>
  </w:style>
  <w:style w:type="character" w:styleId="26">
    <w:name w:val="Hyperlink"/>
    <w:basedOn w:val="24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7">
    <w:name w:val="codeDark"/>
    <w:link w:val="28"/>
    <w:autoRedefine/>
    <w:qFormat/>
    <w:uiPriority w:val="10"/>
    <w:pPr>
      <w:shd w:val="clear" w:color="auto" w:fill="D8D8D8" w:themeFill="background1" w:themeFillShade="D9"/>
      <w:spacing w:before="50" w:beforeLines="50" w:after="50" w:afterLines="50"/>
      <w:ind w:left="50" w:leftChars="50" w:right="50" w:rightChars="50"/>
    </w:pPr>
    <w:rPr>
      <w:rFonts w:ascii="宋体" w:hAnsi="宋体" w:eastAsia="Times New Roman" w:cstheme="minorBidi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28">
    <w:name w:val="codeDark 字符"/>
    <w:basedOn w:val="24"/>
    <w:link w:val="27"/>
    <w:autoRedefine/>
    <w:qFormat/>
    <w:uiPriority w:val="10"/>
    <w:rPr>
      <w:rFonts w:ascii="宋体" w:hAnsi="宋体" w:eastAsia="Times New Roman"/>
      <w:color w:val="000000" w:themeColor="text1"/>
      <w:shd w:val="clear" w:color="auto" w:fill="D8D8D8" w:themeFill="background1" w:themeFillShade="D9"/>
      <w14:textFill>
        <w14:solidFill>
          <w14:schemeClr w14:val="tx1"/>
        </w14:solidFill>
      </w14:textFill>
    </w:rPr>
  </w:style>
  <w:style w:type="character" w:customStyle="1" w:styleId="29">
    <w:name w:val="标题 1 字符"/>
    <w:basedOn w:val="24"/>
    <w:link w:val="2"/>
    <w:autoRedefine/>
    <w:qFormat/>
    <w:uiPriority w:val="1"/>
    <w:rPr>
      <w:rFonts w:ascii="黑体" w:hAnsi="黑体" w:eastAsia="黑体" w:cs="黑体"/>
      <w:bCs/>
      <w:kern w:val="44"/>
      <w:sz w:val="28"/>
      <w:szCs w:val="28"/>
    </w:rPr>
  </w:style>
  <w:style w:type="character" w:customStyle="1" w:styleId="30">
    <w:name w:val="标题 2 字符"/>
    <w:basedOn w:val="24"/>
    <w:link w:val="3"/>
    <w:autoRedefine/>
    <w:qFormat/>
    <w:uiPriority w:val="1"/>
    <w:rPr>
      <w:rFonts w:ascii="黑体" w:hAnsi="黑体" w:eastAsia="黑体" w:cs="黑体"/>
      <w:sz w:val="24"/>
      <w:szCs w:val="24"/>
    </w:rPr>
  </w:style>
  <w:style w:type="character" w:customStyle="1" w:styleId="31">
    <w:name w:val="标题 3 字符"/>
    <w:basedOn w:val="24"/>
    <w:link w:val="4"/>
    <w:autoRedefine/>
    <w:qFormat/>
    <w:uiPriority w:val="1"/>
    <w:rPr>
      <w:rFonts w:ascii="黑体" w:hAnsi="黑体" w:eastAsia="黑体" w:cs="黑体"/>
      <w:sz w:val="24"/>
      <w:szCs w:val="24"/>
    </w:rPr>
  </w:style>
  <w:style w:type="paragraph" w:customStyle="1" w:styleId="32">
    <w:name w:val="图表标题"/>
    <w:basedOn w:val="1"/>
    <w:next w:val="1"/>
    <w:link w:val="54"/>
    <w:autoRedefine/>
    <w:qFormat/>
    <w:uiPriority w:val="2"/>
    <w:pPr>
      <w:ind w:firstLine="0" w:firstLineChars="0"/>
      <w:jc w:val="center"/>
    </w:pPr>
    <w:rPr>
      <w:b/>
    </w:rPr>
  </w:style>
  <w:style w:type="character" w:customStyle="1" w:styleId="33">
    <w:name w:val="页眉 字符"/>
    <w:basedOn w:val="24"/>
    <w:link w:val="17"/>
    <w:autoRedefine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4">
    <w:name w:val="页脚 字符"/>
    <w:basedOn w:val="24"/>
    <w:link w:val="16"/>
    <w:autoRedefine/>
    <w:qFormat/>
    <w:uiPriority w:val="99"/>
    <w:rPr>
      <w:rFonts w:ascii="Times New Roman" w:hAnsi="Times New Roman" w:eastAsia="宋体"/>
      <w:sz w:val="18"/>
      <w:szCs w:val="18"/>
    </w:rPr>
  </w:style>
  <w:style w:type="table" w:customStyle="1" w:styleId="35">
    <w:name w:val="三线表"/>
    <w:basedOn w:val="22"/>
    <w:autoRedefine/>
    <w:qFormat/>
    <w:uiPriority w:val="99"/>
    <w:tblPr>
      <w:jc w:val="center"/>
      <w:tblBorders>
        <w:top w:val="single" w:color="auto" w:sz="12" w:space="0"/>
        <w:bottom w:val="single" w:color="auto" w:sz="12" w:space="0"/>
      </w:tblBorders>
    </w:tblPr>
    <w:trPr>
      <w:jc w:val="center"/>
    </w:trPr>
    <w:tblStylePr w:type="firstRow">
      <w:rPr>
        <w:rFonts w:ascii="Times New Roman" w:hAnsi="Times New Roman" w:eastAsia="宋体"/>
        <w:b/>
        <w:sz w:val="24"/>
      </w:rPr>
      <w:tcPr>
        <w:tcBorders>
          <w:bottom w:val="single" w:color="auto" w:sz="4" w:space="0"/>
        </w:tcBorders>
      </w:tcPr>
    </w:tblStylePr>
  </w:style>
  <w:style w:type="table" w:customStyle="1" w:styleId="36">
    <w:name w:val="无格式表格 41"/>
    <w:basedOn w:val="22"/>
    <w:autoRedefine/>
    <w:qFormat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paragraph" w:styleId="37">
    <w:name w:val="List Paragraph"/>
    <w:basedOn w:val="1"/>
    <w:autoRedefine/>
    <w:qFormat/>
    <w:uiPriority w:val="34"/>
    <w:pPr>
      <w:ind w:firstLine="420"/>
    </w:pPr>
  </w:style>
  <w:style w:type="character" w:customStyle="1" w:styleId="38">
    <w:name w:val="标题 4 字符"/>
    <w:basedOn w:val="24"/>
    <w:link w:val="5"/>
    <w:autoRedefine/>
    <w:qFormat/>
    <w:uiPriority w:val="2"/>
    <w:rPr>
      <w:rFonts w:ascii="Times New Roman" w:hAnsi="Times New Roman" w:eastAsia="黑体" w:cstheme="majorBidi"/>
      <w:bCs/>
      <w:szCs w:val="28"/>
    </w:rPr>
  </w:style>
  <w:style w:type="character" w:customStyle="1" w:styleId="39">
    <w:name w:val="hljs-number"/>
    <w:basedOn w:val="24"/>
    <w:autoRedefine/>
    <w:qFormat/>
    <w:uiPriority w:val="99"/>
  </w:style>
  <w:style w:type="character" w:customStyle="1" w:styleId="40">
    <w:name w:val="hljs-string"/>
    <w:basedOn w:val="24"/>
    <w:autoRedefine/>
    <w:qFormat/>
    <w:uiPriority w:val="99"/>
  </w:style>
  <w:style w:type="character" w:customStyle="1" w:styleId="41">
    <w:name w:val="标题 5 字符"/>
    <w:basedOn w:val="24"/>
    <w:link w:val="6"/>
    <w:autoRedefine/>
    <w:semiHidden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42">
    <w:name w:val="标题 6 字符"/>
    <w:basedOn w:val="24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3">
    <w:name w:val="标题 7 字符"/>
    <w:basedOn w:val="24"/>
    <w:link w:val="8"/>
    <w:autoRedefine/>
    <w:semiHidden/>
    <w:qFormat/>
    <w:uiPriority w:val="9"/>
    <w:rPr>
      <w:rFonts w:ascii="Times New Roman" w:hAnsi="Times New Roman" w:eastAsia="宋体"/>
      <w:b/>
      <w:bCs/>
      <w:sz w:val="24"/>
      <w:szCs w:val="24"/>
    </w:rPr>
  </w:style>
  <w:style w:type="character" w:customStyle="1" w:styleId="44">
    <w:name w:val="标题 8 字符"/>
    <w:basedOn w:val="24"/>
    <w:link w:val="9"/>
    <w:autoRedefine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5">
    <w:name w:val="标题 9 字符"/>
    <w:basedOn w:val="24"/>
    <w:link w:val="10"/>
    <w:autoRedefine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46">
    <w:name w:val="AMDisplayEquation"/>
    <w:basedOn w:val="1"/>
    <w:next w:val="1"/>
    <w:link w:val="47"/>
    <w:autoRedefine/>
    <w:qFormat/>
    <w:uiPriority w:val="99"/>
    <w:pPr>
      <w:tabs>
        <w:tab w:val="center" w:pos="4540"/>
        <w:tab w:val="right" w:pos="9080"/>
      </w:tabs>
      <w:ind w:firstLine="0" w:firstLineChars="0"/>
    </w:pPr>
  </w:style>
  <w:style w:type="character" w:customStyle="1" w:styleId="47">
    <w:name w:val="AMDisplayEquation 字符"/>
    <w:basedOn w:val="24"/>
    <w:link w:val="46"/>
    <w:autoRedefine/>
    <w:qFormat/>
    <w:uiPriority w:val="99"/>
    <w:rPr>
      <w:rFonts w:ascii="Times New Roman" w:hAnsi="Times New Roman" w:eastAsia="宋体"/>
    </w:rPr>
  </w:style>
  <w:style w:type="paragraph" w:customStyle="1" w:styleId="48">
    <w:name w:val="书目1"/>
    <w:basedOn w:val="1"/>
    <w:next w:val="1"/>
    <w:autoRedefine/>
    <w:unhideWhenUsed/>
    <w:qFormat/>
    <w:uiPriority w:val="37"/>
    <w:pPr>
      <w:tabs>
        <w:tab w:val="left" w:pos="384"/>
      </w:tabs>
      <w:ind w:left="384" w:hanging="384"/>
    </w:pPr>
  </w:style>
  <w:style w:type="paragraph" w:customStyle="1" w:styleId="49">
    <w:name w:val="图标题"/>
    <w:basedOn w:val="1"/>
    <w:link w:val="51"/>
    <w:autoRedefine/>
    <w:qFormat/>
    <w:uiPriority w:val="1"/>
    <w:pPr>
      <w:numPr>
        <w:ilvl w:val="5"/>
        <w:numId w:val="1"/>
      </w:numPr>
      <w:spacing w:after="60"/>
      <w:ind w:left="0" w:firstLine="0" w:firstLineChars="0"/>
      <w:jc w:val="center"/>
    </w:pPr>
    <w:rPr>
      <w:rFonts w:eastAsia="黑体"/>
    </w:rPr>
  </w:style>
  <w:style w:type="paragraph" w:customStyle="1" w:styleId="50">
    <w:name w:val="表标题"/>
    <w:basedOn w:val="49"/>
    <w:link w:val="53"/>
    <w:autoRedefine/>
    <w:qFormat/>
    <w:uiPriority w:val="1"/>
    <w:pPr>
      <w:numPr>
        <w:ilvl w:val="4"/>
      </w:numPr>
      <w:spacing w:before="60" w:after="0"/>
      <w:ind w:left="0" w:firstLine="0"/>
    </w:pPr>
  </w:style>
  <w:style w:type="character" w:customStyle="1" w:styleId="51">
    <w:name w:val="图标题 字符"/>
    <w:basedOn w:val="24"/>
    <w:link w:val="49"/>
    <w:autoRedefine/>
    <w:qFormat/>
    <w:uiPriority w:val="1"/>
    <w:rPr>
      <w:rFonts w:ascii="Times New Roman" w:hAnsi="Times New Roman" w:eastAsia="黑体"/>
    </w:rPr>
  </w:style>
  <w:style w:type="paragraph" w:customStyle="1" w:styleId="52">
    <w:name w:val="公式"/>
    <w:basedOn w:val="32"/>
    <w:link w:val="55"/>
    <w:autoRedefine/>
    <w:qFormat/>
    <w:uiPriority w:val="0"/>
    <w:pPr>
      <w:tabs>
        <w:tab w:val="center" w:pos="4620"/>
        <w:tab w:val="right" w:pos="9240"/>
      </w:tabs>
      <w:adjustRightInd w:val="0"/>
      <w:snapToGrid w:val="0"/>
      <w:textAlignment w:val="center"/>
    </w:pPr>
  </w:style>
  <w:style w:type="character" w:customStyle="1" w:styleId="53">
    <w:name w:val="表标题 字符"/>
    <w:basedOn w:val="51"/>
    <w:link w:val="50"/>
    <w:autoRedefine/>
    <w:qFormat/>
    <w:uiPriority w:val="1"/>
    <w:rPr>
      <w:rFonts w:ascii="Times New Roman" w:hAnsi="Times New Roman" w:eastAsia="黑体"/>
    </w:rPr>
  </w:style>
  <w:style w:type="character" w:customStyle="1" w:styleId="54">
    <w:name w:val="图表标题 字符"/>
    <w:basedOn w:val="24"/>
    <w:link w:val="32"/>
    <w:autoRedefine/>
    <w:qFormat/>
    <w:uiPriority w:val="2"/>
    <w:rPr>
      <w:rFonts w:ascii="Times New Roman" w:hAnsi="Times New Roman" w:eastAsia="宋体"/>
      <w:b/>
    </w:rPr>
  </w:style>
  <w:style w:type="character" w:customStyle="1" w:styleId="55">
    <w:name w:val="公式 字符"/>
    <w:basedOn w:val="54"/>
    <w:link w:val="52"/>
    <w:autoRedefine/>
    <w:qFormat/>
    <w:uiPriority w:val="0"/>
    <w:rPr>
      <w:rFonts w:ascii="Times New Roman" w:hAnsi="Times New Roman" w:eastAsia="宋体"/>
    </w:rPr>
  </w:style>
  <w:style w:type="character" w:customStyle="1" w:styleId="56">
    <w:name w:val="标题 字符"/>
    <w:basedOn w:val="24"/>
    <w:link w:val="21"/>
    <w:autoRedefine/>
    <w:qFormat/>
    <w:uiPriority w:val="10"/>
    <w:rPr>
      <w:rFonts w:eastAsia="黑体" w:asciiTheme="majorHAnsi" w:hAnsiTheme="majorHAnsi" w:cstheme="majorBidi"/>
      <w:b/>
      <w:bCs/>
      <w:sz w:val="32"/>
      <w:szCs w:val="32"/>
    </w:rPr>
  </w:style>
  <w:style w:type="paragraph" w:customStyle="1" w:styleId="57">
    <w:name w:val="样式 首行缩进:  2 字符"/>
    <w:basedOn w:val="1"/>
    <w:autoRedefine/>
    <w:unhideWhenUsed/>
    <w:qFormat/>
    <w:uiPriority w:val="0"/>
    <w:pPr>
      <w:ind w:firstLine="420"/>
      <w:jc w:val="center"/>
    </w:pPr>
    <w:rPr>
      <w:rFonts w:hint="eastAsia" w:cs="宋体"/>
      <w:szCs w:val="20"/>
    </w:rPr>
  </w:style>
  <w:style w:type="paragraph" w:customStyle="1" w:styleId="58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9">
    <w:name w:val="图片"/>
    <w:basedOn w:val="11"/>
    <w:autoRedefine/>
    <w:qFormat/>
    <w:uiPriority w:val="0"/>
    <w:pPr>
      <w:ind w:firstLine="0" w:firstLineChars="0"/>
      <w:jc w:val="center"/>
    </w:pPr>
  </w:style>
  <w:style w:type="paragraph" w:customStyle="1" w:styleId="60">
    <w:name w:val="论文正文"/>
    <w:basedOn w:val="1"/>
    <w:autoRedefine/>
    <w:qFormat/>
    <w:uiPriority w:val="0"/>
    <w:pPr>
      <w:widowControl/>
      <w:tabs>
        <w:tab w:val="left" w:pos="377"/>
      </w:tabs>
      <w:snapToGrid w:val="0"/>
      <w:spacing w:line="300" w:lineRule="auto"/>
      <w:ind w:firstLine="480"/>
      <w:jc w:val="left"/>
    </w:pPr>
    <w:rPr>
      <w:rFonts w:ascii="宋体"/>
      <w:kern w:val="0"/>
      <w:sz w:val="24"/>
    </w:rPr>
  </w:style>
  <w:style w:type="paragraph" w:customStyle="1" w:styleId="61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2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63">
    <w:name w:val="正文文本 字符"/>
    <w:basedOn w:val="24"/>
    <w:link w:val="13"/>
    <w:semiHidden/>
    <w:qFormat/>
    <w:uiPriority w:val="0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64">
    <w:name w:val="First Paragraph"/>
    <w:basedOn w:val="13"/>
    <w:next w:val="13"/>
    <w:qFormat/>
    <w:uiPriority w:val="0"/>
  </w:style>
  <w:style w:type="paragraph" w:customStyle="1" w:styleId="65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 w:val="32"/>
      <w:szCs w:val="32"/>
    </w:rPr>
  </w:style>
  <w:style w:type="character" w:customStyle="1" w:styleId="66">
    <w:name w:val="日期 字符"/>
    <w:basedOn w:val="24"/>
    <w:link w:val="15"/>
    <w:semiHidden/>
    <w:qFormat/>
    <w:uiPriority w:val="99"/>
    <w:rPr>
      <w:rFonts w:cstheme="minorBidi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0BAB9C-3A15-4804-9CD5-77EC71E1E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2229</Words>
  <Characters>2912</Characters>
  <Lines>531</Lines>
  <Paragraphs>552</Paragraphs>
  <TotalTime>1</TotalTime>
  <ScaleCrop>false</ScaleCrop>
  <LinksUpToDate>false</LinksUpToDate>
  <CharactersWithSpaces>3257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2021-07-06T05:49:00Z</dcterms:created>
  <dc:creator>适 余</dc:creator>
  <cp:lastModifiedBy>Jerry_王</cp:lastModifiedBy>
  <cp:lastPrinted>2023-06-29T13:03:00Z</cp:lastPrinted>
  <dcterms:modified xsi:type="dcterms:W3CDTF">2026-05-02T03:21:35Z</dcterms:modified>
  <cp:revision>1630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ZOTERO_PREF_1">
    <vt:lpwstr>&lt;data data-version="3" zotero-version="6.0.26"&gt;&lt;session id="krDx0eVA"/&gt;&lt;style id="http://www.zotero.org/styles/china-national-standard-gb-t-7714-2015-numeric" hasBibliography="1" bibliographyStyleHasBeenSet="1"/&gt;&lt;prefs&gt;&lt;pref name="fieldType" value="Field"</vt:lpwstr>
  </property>
  <property fmtid="{D5CDD505-2E9C-101B-9397-08002B2CF9AE}" pid="4" name="ZOTERO_PREF_2">
    <vt:lpwstr>/&gt;&lt;/prefs&gt;&lt;/data&gt;</vt:lpwstr>
  </property>
  <property fmtid="{D5CDD505-2E9C-101B-9397-08002B2CF9AE}" pid="5" name="KSOProductBuildVer">
    <vt:lpwstr>2052-12.1.0.25865</vt:lpwstr>
  </property>
  <property fmtid="{D5CDD505-2E9C-101B-9397-08002B2CF9AE}" pid="6" name="ICV">
    <vt:lpwstr>F54CF3D22D67456D8AB0A7D2F96284F9_13</vt:lpwstr>
  </property>
  <property fmtid="{D5CDD505-2E9C-101B-9397-08002B2CF9AE}" pid="7" name="KSOTemplateDocerSaveRecord">
    <vt:lpwstr>eyJoZGlkIjoiZTE5ZjJiMWZkYmI2ZDUzN2FlNjA5NDYwN2Y4MTU4ZTQiLCJ1c2VySWQiOiI1NzQ1NjQ4OTkifQ==</vt:lpwstr>
  </property>
</Properties>
</file>