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DERECHO PROCESAL PENAL</w:t>
      </w:r>
    </w:p>
    <w:p>
      <w:pPr>
        <w:pBdr>
          <w:bottom w:val="single" w:color="2E75B6" w:sz="12" w:space="6"/>
        </w:pBdr>
        <w:spacing w:after="20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Resumen de estudio para el examen</w:t>
      </w:r>
    </w:p>
    <w:p>
      <w:pPr>
        <w:spacing w:after="120" w:before="400"/>
        <w:jc w:val="center"/>
      </w:pPr>
      <w:r>
        <w:rPr>
          <w:color w:val="404040"/>
          <w:sz w:val="26"/>
          <w:szCs w:val="26"/>
        </w:rPr>
        <w:t xml:space="preserve">Clases 1 a 6 (10/08 – 21/09)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Principios • Actividad procesal • Acción penal • Acción civil • Tribunales • Ministerio Público y víctimas • Policía • Control de identidad • Derechos del imputado</w:t>
      </w:r>
    </w:p>
    <w:p>
      <w:pPr>
        <w:spacing w:before="1200"/>
        <w:jc w:val="center"/>
      </w:pPr>
      <w:r>
        <w:rPr>
          <w:b/>
          <w:bCs/>
          <w:color w:val="1F3864"/>
          <w:sz w:val="22"/>
          <w:szCs w:val="22"/>
        </w:rPr>
        <w:t xml:space="preserve">Cómo usar este resumen</w:t>
      </w:r>
    </w:p>
    <w:p>
      <w:pPr>
        <w:jc w:val="center"/>
      </w:pPr>
      <w:r>
        <w:rPr>
          <w:color w:val="595959"/>
          <w:sz w:val="20"/>
          <w:szCs w:val="20"/>
        </w:rPr>
        <w:t xml:space="preserve">Recuadros amarillos = puntos que probablemente se pregunten. Recuadros verdes = casos y ejemplos vistos en clases.</w:t>
      </w:r>
    </w:p>
    <w:p>
      <w:pPr>
        <w:jc w:val="center"/>
      </w:pPr>
      <w:r>
        <w:rPr>
          <w:color w:val="595959"/>
          <w:sz w:val="20"/>
          <w:szCs w:val="20"/>
        </w:rPr>
        <w:t xml:space="preserve">Al final: tabla de plazos y cifras, índice de artículos y preguntas de repaso.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Principios Fundamentales del Proceso Penal (Arts. 1 a 8 CPP)</w:t>
      </w:r>
    </w:p>
    <w:p>
      <w:pPr>
        <w:spacing w:after="120"/>
        <w:jc w:val="both"/>
      </w:pPr>
      <w:r>
        <w:t xml:space="preserve">El paso del </w:t>
      </w:r>
      <w:r>
        <w:rPr>
          <w:b/>
          <w:bCs/>
        </w:rPr>
        <w:t xml:space="preserve">sistema inquisitivo</w:t>
      </w:r>
      <w:r>
        <w:t xml:space="preserve"> al </w:t>
      </w:r>
      <w:r>
        <w:rPr>
          <w:b/>
          <w:bCs/>
        </w:rPr>
        <w:t xml:space="preserve">sistema acusatorio</w:t>
      </w:r>
      <w:r>
        <w:t xml:space="preserve"> en Chile no fue un simple cambio de formas, sino una </w:t>
      </w:r>
      <w:r>
        <w:rPr>
          <w:b/>
          <w:bCs/>
        </w:rPr>
        <w:t xml:space="preserve">reingeniería estructural</w:t>
      </w:r>
      <w:r>
        <w:t xml:space="preserve"> de la persecución penal. En el modelo antiguo, la opacidad y la </w:t>
      </w:r>
      <w:r>
        <w:rPr>
          <w:b/>
          <w:bCs/>
        </w:rPr>
        <w:t xml:space="preserve">concentración de funciones</w:t>
      </w:r>
      <w:r>
        <w:t xml:space="preserve"> (el mismo juez investigaba, acusaba y fallaba) favorecían la arbitrariedad. En el nuevo modelo, los </w:t>
      </w:r>
      <w:r>
        <w:rPr>
          <w:b/>
          <w:bCs/>
        </w:rPr>
        <w:t xml:space="preserve">principios fundamentales</w:t>
      </w:r>
      <w:r>
        <w:t xml:space="preserve"> son la base sobre la que se valida toda actuación del Estado, y se relacionan directamente con la </w:t>
      </w:r>
      <w:r>
        <w:rPr>
          <w:b/>
          <w:bCs/>
        </w:rPr>
        <w:t xml:space="preserve">Constitución Política</w:t>
      </w:r>
      <w:r>
        <w:t xml:space="preserve"> y los </w:t>
      </w:r>
      <w:r>
        <w:rPr>
          <w:b/>
          <w:bCs/>
        </w:rPr>
        <w:t xml:space="preserve">Tratados Internacionales de Derechos Humanos</w:t>
      </w:r>
      <w:r>
        <w:t xml:space="preserve">.</w:t>
      </w:r>
    </w:p>
    <w:p>
      <w:pPr>
        <w:pStyle w:val="Heading2"/>
      </w:pPr>
      <w:r>
        <w:t xml:space="preserve">1.1 Art. 1: Juicio previo y única persecución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1°: Ninguna persona podrá ser condenada o penada, ni sometida a una medida de seguridad, sino en virtud de una sentencia fundada, dictada por un tribunal imparcial. Toda persona tiene derecho a un juicio previo, oral y público. La persona condenada, absuelta o sobreseída definitivamente por sentencia ejecutoriada no podrá ser sometida a un nuevo procedimiento penal por el mismo hecho.</w:t>
      </w:r>
    </w:p>
    <w:p>
      <w:pPr>
        <w:spacing w:after="120"/>
        <w:jc w:val="both"/>
      </w:pPr>
      <w:r>
        <w:t xml:space="preserve">El artículo contiene </w:t>
      </w:r>
      <w:r>
        <w:rPr>
          <w:b/>
          <w:bCs/>
        </w:rPr>
        <w:t xml:space="preserve">dos principios</w:t>
      </w:r>
      <w:r>
        <w:t xml:space="preserve">: (1) </w:t>
      </w:r>
      <w:r>
        <w:rPr>
          <w:b/>
          <w:bCs/>
        </w:rPr>
        <w:t xml:space="preserve">juicio previo</w:t>
      </w:r>
      <w:r>
        <w:t xml:space="preserve"> y (2) </w:t>
      </w:r>
      <w:r>
        <w:rPr>
          <w:b/>
          <w:bCs/>
        </w:rPr>
        <w:t xml:space="preserve">única persecución (ne bis in idem)</w:t>
      </w:r>
      <w:r>
        <w:t xml:space="preserve">.</w:t>
      </w:r>
    </w:p>
    <w:p>
      <w:pPr>
        <w:pStyle w:val="Heading3"/>
      </w:pPr>
      <w:r>
        <w:t xml:space="preserve">A) Juicio previo</w:t>
      </w:r>
    </w:p>
    <w:p>
      <w:pPr>
        <w:spacing w:after="120"/>
        <w:jc w:val="both"/>
      </w:pPr>
      <w:r>
        <w:t xml:space="preserve">Es un </w:t>
      </w:r>
      <w:r>
        <w:rPr>
          <w:b/>
          <w:bCs/>
        </w:rPr>
        <w:t xml:space="preserve">logro civilizatorio</w:t>
      </w:r>
      <w:r>
        <w:t xml:space="preserve"> frente a la arbitrariedad de los regímenes monárquicos y autoritarios, donde la pena se aplicaba como represión </w:t>
      </w:r>
      <w:r>
        <w:rPr>
          <w:b/>
          <w:bCs/>
        </w:rPr>
        <w:t xml:space="preserve">antes</w:t>
      </w:r>
      <w:r>
        <w:t xml:space="preserve"> de comprobar los hechos. Garantiza que la sanción sea siempre </w:t>
      </w:r>
      <w:r>
        <w:rPr>
          <w:b/>
          <w:bCs/>
        </w:rPr>
        <w:t xml:space="preserve">consecuencia de un proceso reglado</w:t>
      </w:r>
      <w:r>
        <w:t xml:space="preserve"> y no un acto de fuerza.</w:t>
      </w:r>
    </w:p>
    <w:p>
      <w:pPr>
        <w:spacing w:after="120"/>
        <w:jc w:val="both"/>
      </w:pPr>
      <w:r>
        <w:rPr>
          <w:b/>
          <w:bCs/>
        </w:rPr>
        <w:t xml:space="preserve">"Justo y racional procedimiento" vs. "debido proceso":</w:t>
      </w:r>
      <w:r>
        <w:t xml:space="preserve"> la </w:t>
      </w:r>
      <w:r>
        <w:rPr>
          <w:b/>
          <w:bCs/>
        </w:rPr>
        <w:t xml:space="preserve">Comisión Ortúzar (1980)</w:t>
      </w:r>
      <w:r>
        <w:t xml:space="preserve"> evitó la expresión "debido proceso" por considerarla "demasiado gringa o yankee" y optó por "justo y racional procedimiento". La </w:t>
      </w:r>
      <w:r>
        <w:rPr>
          <w:b/>
          <w:bCs/>
        </w:rPr>
        <w:t xml:space="preserve">Corte Suprema</w:t>
      </w:r>
      <w:r>
        <w:t xml:space="preserve"> y el </w:t>
      </w:r>
      <w:r>
        <w:rPr>
          <w:b/>
          <w:bCs/>
        </w:rPr>
        <w:t xml:space="preserve">Tribunal Constitucional</w:t>
      </w:r>
      <w:r>
        <w:t xml:space="preserve"> han resuelto que ambos conceptos son </w:t>
      </w:r>
      <w:r>
        <w:rPr>
          <w:b/>
          <w:bCs/>
        </w:rPr>
        <w:t xml:space="preserve">funcionalmente idénticos</w:t>
      </w:r>
      <w:r>
        <w:t xml:space="preserve">: un contenedor de garantías mínimas.</w:t>
      </w:r>
    </w:p>
    <w:p>
      <w:pPr>
        <w:spacing w:after="120"/>
        <w:jc w:val="both"/>
      </w:pPr>
      <w:r>
        <w:rPr>
          <w:b/>
          <w:bCs/>
        </w:rPr>
        <w:t xml:space="preserve">Requisitos para que el juicio previo sea legítimo: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Sentencia fundada (motivación):</w:t>
      </w:r>
      <w:r>
        <w:t xml:space="preserve"> Andrés Bello sostenía que la sentencia motivada es la "mayor garantía para los litigantes". Si falta la motivación o es deficiente, el juicio es </w:t>
      </w:r>
      <w:r>
        <w:rPr>
          <w:b/>
          <w:bCs/>
        </w:rPr>
        <w:t xml:space="preserve">nulo (nulidad absoluta)</w:t>
      </w:r>
      <w:r>
        <w:t xml:space="preserve">, porque sin motivos el ciudadano no tiene herramientas para recurrir.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Tribunal imparcial:</w:t>
      </w:r>
      <w:r>
        <w:t xml:space="preserve"> la </w:t>
      </w:r>
      <w:r>
        <w:rPr>
          <w:b/>
          <w:bCs/>
        </w:rPr>
        <w:t xml:space="preserve">imparcialidad</w:t>
      </w:r>
      <w:r>
        <w:t xml:space="preserve"> es el </w:t>
      </w:r>
      <w:r>
        <w:rPr>
          <w:b/>
          <w:bCs/>
        </w:rPr>
        <w:t xml:space="preserve">desinterés</w:t>
      </w:r>
      <w:r>
        <w:t xml:space="preserve"> del juez en el objeto del proceso. Se distingue de la </w:t>
      </w:r>
      <w:r>
        <w:rPr>
          <w:b/>
          <w:bCs/>
        </w:rPr>
        <w:t xml:space="preserve">"impartialidad"</w:t>
      </w:r>
      <w:r>
        <w:t xml:space="preserve"> (impartiality), que define al juez como un </w:t>
      </w:r>
      <w:r>
        <w:rPr>
          <w:b/>
          <w:bCs/>
        </w:rPr>
        <w:t xml:space="preserve">tercero ajeno al conflicto</w:t>
      </w:r>
      <w:r>
        <w:t xml:space="preserve">, ubicado por sobre las partes. </w:t>
      </w:r>
      <w:r>
        <w:rPr>
          <w:b/>
          <w:bCs/>
        </w:rPr>
        <w:t xml:space="preserve">Piero Calamandrei:</w:t>
      </w:r>
      <w:r>
        <w:t xml:space="preserve"> los jueces traen un "</w:t>
      </w:r>
      <w:r>
        <w:rPr>
          <w:b/>
          <w:bCs/>
        </w:rPr>
        <w:t xml:space="preserve">equipaje privado</w:t>
      </w:r>
      <w:r>
        <w:t xml:space="preserve">" por ser parte de la sociedad, pero deben dejarlo de lado y enfrentar el juicio como una "</w:t>
      </w:r>
      <w:r>
        <w:rPr>
          <w:b/>
          <w:bCs/>
        </w:rPr>
        <w:t xml:space="preserve">hoja en blanco</w:t>
      </w:r>
      <w:r>
        <w:t xml:space="preserve">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Oralidad y publicidad:</w:t>
      </w:r>
      <w:r>
        <w:t xml:space="preserve"> características propias del proceso penal que aseguran la </w:t>
      </w:r>
      <w:r>
        <w:rPr>
          <w:b/>
          <w:bCs/>
        </w:rPr>
        <w:t xml:space="preserve">transparencia</w:t>
      </w:r>
      <w:r>
        <w:t xml:space="preserve"> y la </w:t>
      </w:r>
      <w:r>
        <w:rPr>
          <w:b/>
          <w:bCs/>
        </w:rPr>
        <w:t xml:space="preserve">inmediación</w:t>
      </w:r>
      <w:r>
        <w:t xml:space="preserve"> judicial.</w:t>
      </w:r>
    </w:p>
    <w:p>
      <w:pPr>
        <w:pStyle w:val="Heading3"/>
      </w:pPr>
      <w:r>
        <w:t xml:space="preserve">B) Única persecución penal (ne bis in idem)</w:t>
      </w:r>
    </w:p>
    <w:p>
      <w:pPr>
        <w:spacing w:after="120"/>
        <w:jc w:val="both"/>
      </w:pPr>
      <w:r>
        <w:t xml:space="preserve">Se vincula con el </w:t>
      </w:r>
      <w:r>
        <w:rPr>
          <w:b/>
          <w:bCs/>
        </w:rPr>
        <w:t xml:space="preserve">"fin conclusivo"</w:t>
      </w:r>
      <w:r>
        <w:t xml:space="preserve"> del proceso: la incertidumbre penal de una persona debe terminar de forma </w:t>
      </w:r>
      <w:r>
        <w:rPr>
          <w:b/>
          <w:bCs/>
        </w:rPr>
        <w:t xml:space="preserve">definitiva</w:t>
      </w:r>
      <w:r>
        <w:t xml:space="preserve">, garantizando la </w:t>
      </w:r>
      <w:r>
        <w:rPr>
          <w:b/>
          <w:bCs/>
        </w:rPr>
        <w:t xml:space="preserve">seguridad jurídica</w:t>
      </w:r>
      <w:r>
        <w:t xml:space="preserve">. El Estado </w:t>
      </w:r>
      <w:r>
        <w:rPr>
          <w:b/>
          <w:bCs/>
        </w:rPr>
        <w:t xml:space="preserve">no puede investigar sucesivamente</w:t>
      </w:r>
      <w:r>
        <w:t xml:space="preserve"> a una persona por el </w:t>
      </w:r>
      <w:r>
        <w:rPr>
          <w:b/>
          <w:bCs/>
        </w:rPr>
        <w:t xml:space="preserve">mismo hecho histórico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¿Produce cosa juzgada / única persecución?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Sentencia absolutoria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Decisión judicial sobre el fondo tras el juicio.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Sentencia condenatoria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Establece definitivamente la responsabilidad.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Sobreseimiento definitivo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Equivale a una sentencia absolutoria firme.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Decisión de No Perseverar (DNP)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Abandono administrativo por falta de pruebas.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El "limbo" de la Decisión de No Perseverar:</w:t>
      </w:r>
      <w:r>
        <w:t xml:space="preserve"> es una institución intermedia. El fiscal no tiene pruebas para acusar, pero la sociedad no toleraría un sobreseimiento definitivo mientras persista la duda. El imputado queda en un estado de </w:t>
      </w:r>
      <w:r>
        <w:rPr>
          <w:b/>
          <w:bCs/>
        </w:rPr>
        <w:t xml:space="preserve">indefensión técnica</w:t>
      </w:r>
      <w:r>
        <w:t xml:space="preserve">. La única salida es </w:t>
      </w:r>
      <w:r>
        <w:rPr>
          <w:b/>
          <w:bCs/>
        </w:rPr>
        <w:t xml:space="preserve">indirecta: la prescripción</w:t>
      </w:r>
      <w:r>
        <w:t xml:space="preserve">. Como la DNP deja sin efecto la formalización, el plazo de prescripción vuelve a correr; el caso solo se cierra cuando pasan </w:t>
      </w:r>
      <w:r>
        <w:rPr>
          <w:b/>
          <w:bCs/>
        </w:rPr>
        <w:t xml:space="preserve">5 años (simples delitos)</w:t>
      </w:r>
      <w:r>
        <w:t xml:space="preserve"> o </w:t>
      </w:r>
      <w:r>
        <w:rPr>
          <w:b/>
          <w:bCs/>
        </w:rPr>
        <w:t xml:space="preserve">10 años (crímenes)</w:t>
      </w:r>
      <w:r>
        <w:t xml:space="preserve">, y entonces se pide el </w:t>
      </w:r>
      <w:r>
        <w:rPr>
          <w:b/>
          <w:bCs/>
        </w:rPr>
        <w:t xml:space="preserve">sobreseimiento por prescripción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¿Qué resoluciones producen cosa juzgada? Absolutoria, condenatoria y sobreseimiento definitivo: SÍ. Decisión de No Perseverar: NO. La única vía de cierre tras una DNP es la prescripción (5 años simples delitos / 10 años crímenes).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Art. 2: Juez natural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2°: Nadie podrá ser juzgado por comisiones especiales, sino por el tribunal que señalare la ley y que se hallare establecido por ésta con anterioridad a la perpetración del hecho.</w:t>
      </w:r>
    </w:p>
    <w:p>
      <w:pPr>
        <w:spacing w:after="120"/>
        <w:jc w:val="both"/>
      </w:pPr>
      <w:r>
        <w:t xml:space="preserve">Prohíbe las </w:t>
      </w:r>
      <w:r>
        <w:rPr>
          <w:b/>
          <w:bCs/>
        </w:rPr>
        <w:t xml:space="preserve">comisiones especiales</w:t>
      </w:r>
      <w:r>
        <w:t xml:space="preserve"> o </w:t>
      </w:r>
      <w:r>
        <w:rPr>
          <w:b/>
          <w:bCs/>
        </w:rPr>
        <w:t xml:space="preserve">tribunales ad hoc</w:t>
      </w:r>
      <w:r>
        <w:t xml:space="preserve"> creados para juzgar hechos ya ocurridos (ejemplo histórico: </w:t>
      </w:r>
      <w:r>
        <w:rPr>
          <w:b/>
          <w:bCs/>
        </w:rPr>
        <w:t xml:space="preserve">Juicios de Núremberg</w:t>
      </w:r>
      <w:r>
        <w:t xml:space="preserve">). El tribunal debe ser </w:t>
      </w:r>
      <w:r>
        <w:rPr>
          <w:b/>
          <w:bCs/>
        </w:rPr>
        <w:t xml:space="preserve">preexistente</w:t>
      </w:r>
      <w:r>
        <w:t xml:space="preserve"> al hecho para asegurar su independencia y competencia.</w:t>
      </w:r>
    </w:p>
    <w:p>
      <w:pPr>
        <w:spacing w:after="120"/>
        <w:jc w:val="both"/>
      </w:pPr>
      <w:r>
        <w:rPr>
          <w:b/>
          <w:bCs/>
        </w:rPr>
        <w:t xml:space="preserve">Art. 157 COT:</w:t>
      </w:r>
      <w:r>
        <w:t xml:space="preserve"> el juez natural es el del </w:t>
      </w:r>
      <w:r>
        <w:rPr>
          <w:b/>
          <w:bCs/>
        </w:rPr>
        <w:t xml:space="preserve">lugar donde se dio principio de ejecución al delito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Estafa telefónica:</w:t>
            </w:r>
            <w:r>
              <w:t xml:space="preserve"> un reo llama desde la </w:t>
            </w:r>
            <w:r>
              <w:rPr>
                <w:b/>
                <w:bCs/>
              </w:rPr>
              <w:t xml:space="preserve">cárcel de Colina</w:t>
            </w:r>
            <w:r>
              <w:t xml:space="preserve"> a una víctima en </w:t>
            </w:r>
            <w:r>
              <w:rPr>
                <w:b/>
                <w:bCs/>
              </w:rPr>
              <w:t xml:space="preserve">Punta Arenas</w:t>
            </w:r>
            <w:r>
              <w:t xml:space="preserve">, que transfiere fondos depositados en </w:t>
            </w:r>
            <w:r>
              <w:rPr>
                <w:b/>
                <w:bCs/>
              </w:rPr>
              <w:t xml:space="preserve">Puerto Montt</w:t>
            </w:r>
            <w:r>
              <w:t xml:space="preserve">. El juez natural es el de </w:t>
            </w:r>
            <w:r>
              <w:rPr>
                <w:b/>
                <w:bCs/>
              </w:rPr>
              <w:t xml:space="preserve">Colina</w:t>
            </w:r>
            <w:r>
              <w:t xml:space="preserve">: allí nació el engaño (principio de ejecución); lo demás son consecuencias del agotamiento del delito. El tribunal de Colina ya existía antes del llamado, así que se cumple la garantía.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Art. 3: Exclusividad de la investigación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3°: El ministerio público dirigirá en forma exclusiva la investigación de los hechos constitutivos de delito, los que determinaren la participación punible y los que acreditaren la inocencia del imputado.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Ministerio Público</w:t>
      </w:r>
      <w:r>
        <w:t xml:space="preserve"> tiene el </w:t>
      </w:r>
      <w:r>
        <w:rPr>
          <w:b/>
          <w:bCs/>
        </w:rPr>
        <w:t xml:space="preserve">monopolio de la investigación</w:t>
      </w:r>
      <w:r>
        <w:t xml:space="preserve"> y es </w:t>
      </w:r>
      <w:r>
        <w:rPr>
          <w:b/>
          <w:bCs/>
        </w:rPr>
        <w:t xml:space="preserve">autónomo</w:t>
      </w:r>
      <w:r>
        <w:t xml:space="preserve">: ningún otro poder del Estado puede darle instrucciones.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Principio de objetividad:</w:t>
      </w:r>
      <w:r>
        <w:t xml:space="preserve"> el fiscal debe investigar </w:t>
      </w:r>
      <w:r>
        <w:rPr>
          <w:b/>
          <w:bCs/>
        </w:rPr>
        <w:t xml:space="preserve">con igual celo</w:t>
      </w:r>
      <w:r>
        <w:t xml:space="preserve"> lo que perjudica y lo que beneficia al imputado.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Barreras psicológicas del fiscal:</w:t>
      </w:r>
      <w:r>
        <w:t xml:space="preserve"> </w:t>
      </w:r>
      <w:r>
        <w:rPr>
          <w:b/>
          <w:bCs/>
        </w:rPr>
        <w:t xml:space="preserve">sesgo de confirmación</w:t>
      </w:r>
      <w:r>
        <w:t xml:space="preserve"> (buscar solo prueba que confirme la teoría inicial) y </w:t>
      </w:r>
      <w:r>
        <w:rPr>
          <w:b/>
          <w:bCs/>
        </w:rPr>
        <w:t xml:space="preserve">visión de túnel</w:t>
      </w:r>
      <w:r>
        <w:t xml:space="preserve"> (no considerar hipótesis alternativas, enfocarse solo en el sospechoso ya fijado).</w:t>
      </w:r>
    </w:p>
    <w:p>
      <w:pPr>
        <w:spacing w:after="120"/>
        <w:jc w:val="both"/>
      </w:pPr>
      <w:r>
        <w:rPr>
          <w:b/>
          <w:bCs/>
        </w:rPr>
        <w:t xml:space="preserve">Investigación pública vs. privada:</w:t>
      </w:r>
      <w:r>
        <w:t xml:space="preserve"> la investigación penal pública usa </w:t>
      </w:r>
      <w:r>
        <w:rPr>
          <w:b/>
          <w:bCs/>
        </w:rPr>
        <w:t xml:space="preserve">recursos estatales</w:t>
      </w:r>
      <w:r>
        <w:t xml:space="preserve"> (policías, peritos oficiales) y es </w:t>
      </w:r>
      <w:r>
        <w:rPr>
          <w:b/>
          <w:bCs/>
        </w:rPr>
        <w:t xml:space="preserve">exclusiva del fiscal</w:t>
      </w:r>
      <w:r>
        <w:t xml:space="preserve">. La investigación privada es un "nicho de negocio" de ex funcionarios de Carabineros, PDI y FF.AA. que prestan servicios a las defensas. Es </w:t>
      </w:r>
      <w:r>
        <w:rPr>
          <w:b/>
          <w:bCs/>
        </w:rPr>
        <w:t xml:space="preserve">legítima</w:t>
      </w:r>
      <w:r>
        <w:t xml:space="preserve"> mientras </w:t>
      </w:r>
      <w:r>
        <w:rPr>
          <w:b/>
          <w:bCs/>
        </w:rPr>
        <w:t xml:space="preserve">no use recursos públicos ni fuerza coercitiva</w:t>
      </w:r>
      <w:r>
        <w:t xml:space="preserve">.</w:t>
      </w:r>
    </w:p>
    <w:p>
      <w:pPr>
        <w:pStyle w:val="Heading2"/>
      </w:pPr>
      <w:r>
        <w:t xml:space="preserve">1.4 Art. 4: Presunción de inocencia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4°: Ninguna persona será considerada culpable ni tratada como tal en tanto no fuere condenada por una sentencia firme.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Apuesta civilizatoria: </w:t>
      </w:r>
      <w:r>
        <w:rPr>
          <w:b/>
          <w:bCs/>
        </w:rPr>
        <w:t xml:space="preserve">es preferible un culpable libre que un inocente preso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como </w:t>
      </w:r>
      <w:r>
        <w:rPr>
          <w:b/>
          <w:bCs/>
        </w:rPr>
        <w:t xml:space="preserve">regla de trato</w:t>
      </w:r>
      <w:r>
        <w:t xml:space="preserve"> (no tratar al imputado como culpable) y como </w:t>
      </w:r>
      <w:r>
        <w:rPr>
          <w:b/>
          <w:bCs/>
        </w:rPr>
        <w:t xml:space="preserve">regla de prueba</w:t>
      </w:r>
      <w:r>
        <w:t xml:space="preserve"> (toda la carga probatoria recae en el Ministerio Público).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imputado tiene derecho a una </w:t>
      </w:r>
      <w:r>
        <w:rPr>
          <w:b/>
          <w:bCs/>
        </w:rPr>
        <w:t xml:space="preserve">"defensa pasiva"</w:t>
      </w:r>
      <w:r>
        <w:t xml:space="preserve"> (guardar silencio).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fiscal debe derribar la presunción </w:t>
      </w:r>
      <w:r>
        <w:rPr>
          <w:b/>
          <w:bCs/>
        </w:rPr>
        <w:t xml:space="preserve">"más allá de toda duda razonable"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hace operativa en los </w:t>
      </w:r>
      <w:r>
        <w:rPr>
          <w:b/>
          <w:bCs/>
        </w:rPr>
        <w:t xml:space="preserve">derechos de los arts. 93 y 94 CPP</w:t>
      </w:r>
      <w:r>
        <w:t xml:space="preserve">.</w:t>
      </w:r>
    </w:p>
    <w:p>
      <w:pPr>
        <w:pStyle w:val="Heading2"/>
      </w:pPr>
      <w:r>
        <w:t xml:space="preserve">1.5 Art. 5: Legalidad de las medidas privativas o restrictivas de libertad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5°: No se podrá citar, arrestar, detener, someter a prisión preventiva ni aplicar cualquier otra forma de privación o restricción de libertad sino en los casos y en la forma señalados por la Constitución y las leyes. Las disposiciones que autorizan restringir la libertad o derechos del imputado se interpretarán restrictivamente y no se podrán aplicar por analogía.</w:t>
      </w:r>
    </w:p>
    <w:p>
      <w:pPr>
        <w:spacing w:after="120"/>
        <w:jc w:val="both"/>
      </w:pPr>
      <w:r>
        <w:t xml:space="preserve">Toda restricción de derechos fundamentales debe estar </w:t>
      </w:r>
      <w:r>
        <w:rPr>
          <w:b/>
          <w:bCs/>
        </w:rPr>
        <w:t xml:space="preserve">autorizada por ley</w:t>
      </w:r>
      <w:r>
        <w:t xml:space="preserve"> y se interpreta </w:t>
      </w:r>
      <w:r>
        <w:rPr>
          <w:b/>
          <w:bCs/>
        </w:rPr>
        <w:t xml:space="preserve">restrictivamente</w:t>
      </w:r>
      <w:r>
        <w:t xml:space="preserve">. Se </w:t>
      </w:r>
      <w:r>
        <w:rPr>
          <w:b/>
          <w:bCs/>
        </w:rPr>
        <w:t xml:space="preserve">prohíbe la analogía in malam partem</w:t>
      </w:r>
      <w:r>
        <w:t xml:space="preserve"> (en perjuicio del imputado).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t xml:space="preserve">Un </w:t>
            </w:r>
            <w:r>
              <w:rPr>
                <w:b/>
                <w:bCs/>
              </w:rPr>
              <w:t xml:space="preserve">chofer de bus</w:t>
            </w:r>
            <w:r>
              <w:t xml:space="preserve"> causa un accidente masivo por negligencia, pero </w:t>
            </w:r>
            <w:r>
              <w:rPr>
                <w:b/>
                <w:bCs/>
              </w:rPr>
              <w:t xml:space="preserve">sin alcohol</w:t>
            </w:r>
            <w:r>
              <w:t xml:space="preserve">. El juez </w:t>
            </w:r>
            <w:r>
              <w:rPr>
                <w:b/>
                <w:bCs/>
              </w:rPr>
              <w:t xml:space="preserve">no puede suspenderle la licencia</w:t>
            </w:r>
            <w:r>
              <w:t xml:space="preserve"> por analogía con los casos de ebriedad, aunque el hecho sea más grave, porque esa cautelar </w:t>
            </w:r>
            <w:r>
              <w:rPr>
                <w:b/>
                <w:bCs/>
              </w:rPr>
              <w:t xml:space="preserve">no está prevista expresamente</w:t>
            </w:r>
            <w:r>
              <w:t xml:space="preserve"> para el cuasidelito.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1.6 Art. 6: Protección de la víctima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6°: El ministerio público estará obligado a velar por la protección de la víctima en todas las etapas del procedimiento; el tribunal garantizará la vigencia de sus derechos. El fiscal deberá promover acuerdos patrimoniales, medidas cautelares u otros mecanismos que faciliten la reparación del daño (sin ejercer las acciones civiles de la víctima). La policía deberá darle un trato acorde con su condición de víctima.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Estado </w:t>
      </w:r>
      <w:r>
        <w:rPr>
          <w:b/>
          <w:bCs/>
        </w:rPr>
        <w:t xml:space="preserve">desplaza a la víctima</w:t>
      </w:r>
      <w:r>
        <w:t xml:space="preserve"> al monopolizar la acción penal.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Ministerio Público </w:t>
      </w:r>
      <w:r>
        <w:rPr>
          <w:b/>
          <w:bCs/>
        </w:rPr>
        <w:t xml:space="preserve">NO es el abogado de la víctima</w:t>
      </w:r>
      <w:r>
        <w:t xml:space="preserve">: representa el </w:t>
      </w:r>
      <w:r>
        <w:rPr>
          <w:b/>
          <w:bCs/>
        </w:rPr>
        <w:t xml:space="preserve">interés público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Derechos de la víctima reducidos a dos ejes: </w:t>
      </w:r>
      <w:r>
        <w:rPr>
          <w:b/>
          <w:bCs/>
        </w:rPr>
        <w:t xml:space="preserve">ser informada</w:t>
      </w:r>
      <w:r>
        <w:t xml:space="preserve"> y </w:t>
      </w:r>
      <w:r>
        <w:rPr>
          <w:b/>
          <w:bCs/>
        </w:rPr>
        <w:t xml:space="preserve">ser oída</w:t>
      </w:r>
      <w:r>
        <w:t xml:space="preserve"> (el fiscal puede decidir en contra de su opinión).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víctima recupera </w:t>
      </w:r>
      <w:r>
        <w:rPr>
          <w:b/>
          <w:bCs/>
        </w:rPr>
        <w:t xml:space="preserve">protagonismo y autonomía procesal</w:t>
      </w:r>
      <w:r>
        <w:t xml:space="preserve"> solo si presenta una </w:t>
      </w:r>
      <w:r>
        <w:rPr>
          <w:b/>
          <w:bCs/>
        </w:rPr>
        <w:t xml:space="preserve">querella</w:t>
      </w:r>
      <w:r>
        <w:t xml:space="preserve">.</w:t>
      </w:r>
    </w:p>
    <w:p>
      <w:pPr>
        <w:pStyle w:val="Heading2"/>
      </w:pPr>
      <w:r>
        <w:t xml:space="preserve">1.7 Art. 7: Calidad de imputado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7°: Los derechos y garantías del imputado podrán hacerse valer por la persona a quien se atribuyere participación en un hecho punible desde la primera actuación del procedimiento dirigido en su contra y hasta la completa ejecución de la sentencia.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calidad de imputado es la </w:t>
      </w:r>
      <w:r>
        <w:rPr>
          <w:b/>
          <w:bCs/>
        </w:rPr>
        <w:t xml:space="preserve">"llave maestra"</w:t>
      </w:r>
      <w:r>
        <w:t xml:space="preserve"> para ejercer el derecho a defensa.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adquiere desde la </w:t>
      </w:r>
      <w:r>
        <w:rPr>
          <w:b/>
          <w:bCs/>
        </w:rPr>
        <w:t xml:space="preserve">primera diligencia de investigación dirigida en su contra</w:t>
      </w:r>
      <w:r>
        <w:t xml:space="preserve">, </w:t>
      </w:r>
      <w:r>
        <w:rPr>
          <w:b/>
          <w:bCs/>
        </w:rPr>
        <w:t xml:space="preserve">aunque la persona no lo sepa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Caso Héctor Mery (Caso Hermosilla):</w:t>
            </w:r>
            <w:r>
              <w:t xml:space="preserve"> el fiscal le negaba el acceso a la carpeta diciendo que era "testigo", pero existían </w:t>
            </w:r>
            <w:r>
              <w:rPr>
                <w:b/>
                <w:bCs/>
              </w:rPr>
              <w:t xml:space="preserve">interceptaciones telefónicas secretas</w:t>
            </w:r>
            <w:r>
              <w:t xml:space="preserve"> en su contra. La </w:t>
            </w:r>
            <w:r>
              <w:rPr>
                <w:b/>
                <w:bCs/>
              </w:rPr>
              <w:t xml:space="preserve">Corte Suprema acogió un amparo</w:t>
            </w:r>
            <w:r>
              <w:t xml:space="preserve">: al haber diligencias dirigidas contra él, </w:t>
            </w:r>
            <w:r>
              <w:rPr>
                <w:b/>
                <w:bCs/>
              </w:rPr>
              <w:t xml:space="preserve">ya era imputado</w:t>
            </w:r>
            <w:r>
              <w:t xml:space="preserve">, y negarle el acceso vulneró gravemente el debido proceso.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/>
          <w:bCs/>
        </w:rPr>
        <w:t xml:space="preserve">Crítica a la "legítima defensa privilegiada" policial (Ley Naín-Retamal):</w:t>
      </w:r>
      <w:r>
        <w:t xml:space="preserve"> la modificación que impide considerar </w:t>
      </w:r>
      <w:r>
        <w:rPr>
          <w:b/>
          <w:bCs/>
        </w:rPr>
        <w:t xml:space="preserve">imputados</w:t>
      </w:r>
      <w:r>
        <w:t xml:space="preserve"> a los policías tras usar su arma es, según el profesor, un "</w:t>
      </w:r>
      <w:r>
        <w:rPr>
          <w:b/>
          <w:bCs/>
        </w:rPr>
        <w:t xml:space="preserve">engendro</w:t>
      </w:r>
      <w:r>
        <w:t xml:space="preserve">" y un </w:t>
      </w:r>
      <w:r>
        <w:rPr>
          <w:b/>
          <w:bCs/>
        </w:rPr>
        <w:t xml:space="preserve">error técnico</w:t>
      </w:r>
      <w:r>
        <w:t xml:space="preserve">: al quitarles formalmente la calidad de imputado, paradójicamente </w:t>
      </w:r>
      <w:r>
        <w:rPr>
          <w:b/>
          <w:bCs/>
        </w:rPr>
        <w:t xml:space="preserve">se les quitan los derechos de defensa</w:t>
      </w:r>
      <w:r>
        <w:t xml:space="preserve"> (acceso a la carpeta, abogado, pedir diligencias) que el Código reserva a quien tiene esa calidad.</w:t>
      </w:r>
    </w:p>
    <w:p>
      <w:pPr>
        <w:pStyle w:val="Heading2"/>
      </w:pPr>
      <w:r>
        <w:t xml:space="preserve">1.8 Art. 8: Derecho a defensa</w:t>
      </w:r>
    </w:p>
    <w:p>
      <w:pPr>
        <w:pBdr>
          <w:left w:val="single" w:color="2E75B6" w:sz="18" w:space="8"/>
        </w:pBdr>
        <w:spacing w:after="120"/>
        <w:ind w:left="360" w:right="360"/>
      </w:pPr>
      <w:r>
        <w:rPr>
          <w:i/>
          <w:iCs/>
          <w:color w:val="404040"/>
        </w:rPr>
        <w:t xml:space="preserve">Art. 8°: El imputado tendrá derecho a ser defendido por un letrado desde la primera actuación del procedimiento dirigido en su contra. Todo imputado que carezca de abogado tendrá derecho irrenunciable a que el Estado le proporcione uno.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rechaza la </w:t>
      </w:r>
      <w:r>
        <w:rPr>
          <w:b/>
          <w:bCs/>
        </w:rPr>
        <w:t xml:space="preserve">"defensa de papel"</w:t>
      </w:r>
      <w:r>
        <w:t xml:space="preserve">: la defensa debe ser </w:t>
      </w:r>
      <w:r>
        <w:rPr>
          <w:b/>
          <w:bCs/>
        </w:rPr>
        <w:t xml:space="preserve">real y efectiva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106 CPP (control de la defensa):</w:t>
      </w:r>
      <w:r>
        <w:t xml:space="preserve"> el juez debe </w:t>
      </w:r>
      <w:r>
        <w:rPr>
          <w:b/>
          <w:bCs/>
        </w:rPr>
        <w:t xml:space="preserve">declarar abandonada la defensa</w:t>
      </w:r>
      <w:r>
        <w:t xml:space="preserve"> si el abogado carece de competencia técnica o no asiste a las audiencias.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abandono es una falta </w:t>
      </w:r>
      <w:r>
        <w:rPr>
          <w:b/>
          <w:bCs/>
        </w:rPr>
        <w:t xml:space="preserve">ética y procesal</w:t>
      </w:r>
      <w:r>
        <w:t xml:space="preserve">, con sanciones que incluyen la </w:t>
      </w:r>
      <w:r>
        <w:rPr>
          <w:b/>
          <w:bCs/>
        </w:rPr>
        <w:t xml:space="preserve">suspensión del ejercicio profesional hasta por 2 meses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juez puede </w:t>
      </w:r>
      <w:r>
        <w:rPr>
          <w:b/>
          <w:bCs/>
        </w:rPr>
        <w:t xml:space="preserve">remover incluso a un abogado de confianza</w:t>
      </w:r>
      <w:r>
        <w:t xml:space="preserve"> si no garantiza una defensa técnica real.</w:t>
      </w:r>
    </w:p>
    <w:p>
      <w:pPr>
        <w:pStyle w:val="Heading1"/>
        <w:pageBreakBefore/>
      </w:pPr>
      <w:r>
        <w:t xml:space="preserve">2. Diligencias Intrusivas, Cautela de Garantías e Intervinientes (Arts. 9 a 12)</w:t>
      </w:r>
    </w:p>
    <w:p>
      <w:pPr>
        <w:pStyle w:val="Heading2"/>
      </w:pPr>
      <w:r>
        <w:t xml:space="preserve">2.1 Art. 9: Autorización judicial previa</w:t>
      </w:r>
    </w:p>
    <w:p>
      <w:pPr>
        <w:spacing w:after="120"/>
        <w:jc w:val="both"/>
      </w:pPr>
      <w:r>
        <w:rPr>
          <w:b/>
          <w:bCs/>
        </w:rPr>
        <w:t xml:space="preserve">Diligencia intrusiva:</w:t>
      </w:r>
      <w:r>
        <w:t xml:space="preserve"> toda actuación que </w:t>
      </w:r>
      <w:r>
        <w:rPr>
          <w:b/>
          <w:bCs/>
        </w:rPr>
        <w:t xml:space="preserve">prive, restrinja o perturbe</w:t>
      </w:r>
      <w:r>
        <w:t xml:space="preserve"> al imputado o a un tercero en el ejercicio de derechos asegurados por la Constitución. En la práctica, casi todas las diligencias lo son: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Entrada y registro → afecta la </w:t>
      </w:r>
      <w:r>
        <w:rPr>
          <w:b/>
          <w:bCs/>
        </w:rPr>
        <w:t xml:space="preserve">inviolabilidad del domicilio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Interceptación telefónica → afecta la </w:t>
      </w:r>
      <w:r>
        <w:rPr>
          <w:b/>
          <w:bCs/>
        </w:rPr>
        <w:t xml:space="preserve">inviolabilidad de las comunicaciones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Incautación de cartas → afecta la </w:t>
      </w:r>
      <w:r>
        <w:rPr>
          <w:b/>
          <w:bCs/>
        </w:rPr>
        <w:t xml:space="preserve">inviolabilidad de la correspondencia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Regla:</w:t>
      </w:r>
      <w:r>
        <w:t xml:space="preserve"> el fiscal </w:t>
      </w:r>
      <w:r>
        <w:rPr>
          <w:b/>
          <w:bCs/>
        </w:rPr>
        <w:t xml:space="preserve">no puede realizarlas por sí solo</w:t>
      </w:r>
      <w:r>
        <w:t xml:space="preserve">; necesita </w:t>
      </w:r>
      <w:r>
        <w:rPr>
          <w:b/>
          <w:bCs/>
        </w:rPr>
        <w:t xml:space="preserve">autorización judicial PREVIA del Juez de Garantía</w:t>
      </w:r>
      <w:r>
        <w:t xml:space="preserve">. Se </w:t>
      </w:r>
      <w:r>
        <w:rPr>
          <w:b/>
          <w:bCs/>
        </w:rPr>
        <w:t xml:space="preserve">prohíbe la ratificación posterior</w:t>
      </w:r>
      <w:r>
        <w:t xml:space="preserve">: no se puede ejecutar primero y validar después según el éxito obtenido.</w:t>
      </w:r>
    </w:p>
    <w:p>
      <w:pPr>
        <w:spacing w:after="120"/>
        <w:jc w:val="both"/>
      </w:pPr>
      <w:r>
        <w:rPr>
          <w:b/>
          <w:bCs/>
        </w:rPr>
        <w:t xml:space="preserve">Casos urgentes (art. 9 inc. 3°):</w:t>
      </w:r>
      <w:r>
        <w:t xml:space="preserve"> se permite una tramitación </w:t>
      </w:r>
      <w:r>
        <w:rPr>
          <w:b/>
          <w:bCs/>
        </w:rPr>
        <w:t xml:space="preserve">desformalizada</w:t>
      </w:r>
      <w:r>
        <w:t xml:space="preserve"> por </w:t>
      </w:r>
      <w:r>
        <w:rPr>
          <w:b/>
          <w:bCs/>
        </w:rPr>
        <w:t xml:space="preserve">cualquier medio tecnológico</w:t>
      </w:r>
      <w:r>
        <w:t xml:space="preserve"> (llamada, correo). En la práctica, el fiscal llama al </w:t>
      </w:r>
      <w:r>
        <w:rPr>
          <w:b/>
          <w:bCs/>
        </w:rPr>
        <w:t xml:space="preserve">juez de turno</w:t>
      </w:r>
      <w:r>
        <w:t xml:space="preserve">, expone los antecedentes y obtiene la autorización </w:t>
      </w:r>
      <w:r>
        <w:rPr>
          <w:b/>
          <w:bCs/>
        </w:rPr>
        <w:t xml:space="preserve">verbal</w:t>
      </w:r>
      <w:r>
        <w:t xml:space="preserve">. Ejemplos: droga que puede ser arrojada al inodoro; encomienda con explosivos.</w:t>
      </w:r>
    </w:p>
    <w:p>
      <w:pPr>
        <w:spacing w:after="120"/>
        <w:jc w:val="both"/>
      </w:pPr>
      <w:r>
        <w:rPr>
          <w:b/>
          <w:bCs/>
        </w:rPr>
        <w:t xml:space="preserve">Deber de registro:</w:t>
      </w:r>
      <w:r>
        <w:t xml:space="preserve"> debe quedar registro fiel del llamado, los argumentos del fiscal y la resolución del juez. Es presupuesto del </w:t>
      </w:r>
      <w:r>
        <w:rPr>
          <w:b/>
          <w:bCs/>
        </w:rPr>
        <w:t xml:space="preserve">derecho a defensa</w:t>
      </w:r>
      <w:r>
        <w:t xml:space="preserve">: el defensor solo puede impugnar la diligencia si conoce sus fundamentos.</w:t>
      </w:r>
    </w:p>
    <w:p>
      <w:pPr>
        <w:spacing w:after="120"/>
        <w:jc w:val="both"/>
      </w:pPr>
      <w:r>
        <w:rPr>
          <w:b/>
          <w:bCs/>
        </w:rPr>
        <w:t xml:space="preserve">Disponibilidad del Juez de Garantía: 24/7/365.</w:t>
      </w:r>
      <w:r>
        <w:t xml:space="preserve"> En tribunales con 2 o más jueces hay </w:t>
      </w:r>
      <w:r>
        <w:rPr>
          <w:b/>
          <w:bCs/>
        </w:rPr>
        <w:t xml:space="preserve">turnos rotativos</w:t>
      </w:r>
      <w:r>
        <w:t xml:space="preserve">. Si el juez de turno no responde sin justificación, incurre en </w:t>
      </w:r>
      <w:r>
        <w:rPr>
          <w:b/>
          <w:bCs/>
        </w:rPr>
        <w:t xml:space="preserve">responsabilidad disciplinaria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Vehículo robado con GPS</w:t>
            </w:r>
            <w:r>
              <w:t xml:space="preserve"> localizado dentro de un domicilio. De madrugada, policía y fiscal pidieron autorización de entrada y registro, pero el juez de turno </w:t>
            </w:r>
            <w:r>
              <w:rPr>
                <w:b/>
                <w:bCs/>
              </w:rPr>
              <w:t xml:space="preserve">no contestó durante horas</w:t>
            </w:r>
            <w:r>
              <w:t xml:space="preserve">. La policía tuvo que retirarse y el auto quedó dentro de la casa. Muestra la tensión entre la exigencia garantista y el incumplimiento del deber de disponibilidad.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Relación entre los arts. 9, 230 y 236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Artículo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Carácter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Art. 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Regla general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Exige autorización judicial previa para toda actuación que afecte derechos constitucionales.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Art. 230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Regla general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Para pedir diligencias intrusivas (y cautelares o prueba anticipada) el fiscal debe haber FORMALIZADO antes.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Problema: la formalización (art. 229) avisa al imputado, que tomará resguardos (no usar teléfono, deshacerse de armas o droga) y frustra la diligencia.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Art. 236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Excepción (la regla usada en la práctica)</w:t>
            </w:r>
          </w:p>
        </w:tc>
        <w:tc>
          <w:tcPr>
            <w:tcW w:type="dxa" w:w="5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Permite al Juez de Garantía autorizar diligencias intrusivas SIN formalización previa y SIN conocimiento del afectado. También permite diligencias secretas después de formalizar.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Art. 9 = autorización previa (nunca ratificación posterior). Art. 230 = formalización previa. Art. 236 = excepción: diligencias sin formalizar y sin conocimiento del afectado.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Art. 10: Cautela de garantías</w:t>
      </w:r>
    </w:p>
    <w:p>
      <w:pPr>
        <w:spacing w:after="120"/>
        <w:jc w:val="both"/>
      </w:pPr>
      <w:r>
        <w:t xml:space="preserve">En la práctica se le llama "</w:t>
      </w:r>
      <w:r>
        <w:rPr>
          <w:b/>
          <w:bCs/>
        </w:rPr>
        <w:t xml:space="preserve">bolsón de payasos</w:t>
      </w:r>
      <w:r>
        <w:t xml:space="preserve">" porque se usa para resolver situaciones sin tramitación específica. Pero dogmáticamente es la institución que </w:t>
      </w:r>
      <w:r>
        <w:rPr>
          <w:b/>
          <w:bCs/>
        </w:rPr>
        <w:t xml:space="preserve">garantiza el debido proceso</w:t>
      </w:r>
      <w:r>
        <w:t xml:space="preserve"> del imputado.</w:t>
      </w:r>
    </w:p>
    <w:p>
      <w:pPr>
        <w:spacing w:after="120"/>
        <w:jc w:val="both"/>
      </w:pPr>
      <w:r>
        <w:rPr>
          <w:b/>
          <w:bCs/>
        </w:rPr>
        <w:t xml:space="preserve">Procede</w:t>
      </w:r>
      <w:r>
        <w:t xml:space="preserve"> cuando el imputado </w:t>
      </w:r>
      <w:r>
        <w:rPr>
          <w:b/>
          <w:bCs/>
        </w:rPr>
        <w:t xml:space="preserve">no está en condiciones de ejercer</w:t>
      </w:r>
      <w:r>
        <w:t xml:space="preserve"> los derechos que le otorgan la Constitución, las leyes o los tratados internacionales ratificados por Chile y vigentes.</w:t>
      </w:r>
    </w:p>
    <w:p>
      <w:pPr>
        <w:spacing w:after="120"/>
        <w:jc w:val="both"/>
      </w:pPr>
      <w:r>
        <w:rPr>
          <w:b/>
          <w:bCs/>
        </w:rPr>
        <w:t xml:space="preserve">Ejemplos: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Problemas médicos:</w:t>
      </w:r>
      <w:r>
        <w:t xml:space="preserve"> imputado inconsciente o en cirugía al momento de la detención (p. ej., herido de bala al resistirse).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Trastornos psiquiátricos</w:t>
      </w:r>
      <w:r>
        <w:t xml:space="preserve"> que requieren evaluación previa.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Defensa técnica defectuosa:</w:t>
      </w:r>
      <w:r>
        <w:t xml:space="preserve"> el fiscal no entregó a tiempo la carpeta, o es tan voluminosa que el defensor no alcanzó a revisarla.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Condiciones penitenciarias:</w:t>
      </w:r>
      <w:r>
        <w:t xml:space="preserve"> traslados de recinto o sanciones disciplinarias de Gendarmería.</w:t>
      </w:r>
    </w:p>
    <w:p>
      <w:pPr>
        <w:spacing w:after="120"/>
        <w:jc w:val="both"/>
      </w:pPr>
      <w:r>
        <w:rPr>
          <w:b/>
          <w:bCs/>
        </w:rPr>
        <w:t xml:space="preserve">Facultades del juez:</w:t>
      </w:r>
      <w:r>
        <w:t xml:space="preserve"> de oficio o a petición de parte, adopta las medidas necesarias (reagendar audiencia, recesos de un par de horas para revisar la carpeta).</w:t>
      </w:r>
    </w:p>
    <w:p>
      <w:pPr>
        <w:spacing w:after="120"/>
        <w:jc w:val="both"/>
      </w:pPr>
      <w:r>
        <w:rPr>
          <w:b/>
          <w:bCs/>
        </w:rPr>
        <w:t xml:space="preserve">Límite:</w:t>
      </w:r>
      <w:r>
        <w:t xml:space="preserve"> la regla general es </w:t>
      </w:r>
      <w:r>
        <w:rPr>
          <w:b/>
          <w:bCs/>
        </w:rPr>
        <w:t xml:space="preserve">NO suspender</w:t>
      </w:r>
      <w:r>
        <w:t xml:space="preserve"> el procedimiento; solo se suspende ante una afectación </w:t>
      </w:r>
      <w:r>
        <w:rPr>
          <w:b/>
          <w:bCs/>
        </w:rPr>
        <w:t xml:space="preserve">sustancial</w:t>
      </w:r>
      <w:r>
        <w:t xml:space="preserve">, por el </w:t>
      </w:r>
      <w:r>
        <w:rPr>
          <w:b/>
          <w:bCs/>
        </w:rPr>
        <w:t xml:space="preserve">menor tiempo posible</w:t>
      </w:r>
      <w:r>
        <w:t xml:space="preserve">, y evitando </w:t>
      </w:r>
      <w:r>
        <w:rPr>
          <w:b/>
          <w:bCs/>
        </w:rPr>
        <w:t xml:space="preserve">fines dilatorios</w:t>
      </w:r>
      <w:r>
        <w:t xml:space="preserve">.</w:t>
      </w:r>
    </w:p>
    <w:p>
      <w:pPr>
        <w:pStyle w:val="Heading2"/>
      </w:pPr>
      <w:r>
        <w:t xml:space="preserve">2.4 Art. 11: Aplicación temporal de la ley procesal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 general (in actum):</w:t>
      </w:r>
      <w:r>
        <w:t xml:space="preserve"> la ley procesal rige </w:t>
      </w:r>
      <w:r>
        <w:rPr>
          <w:b/>
          <w:bCs/>
        </w:rPr>
        <w:t xml:space="preserve">de inmediato</w:t>
      </w:r>
      <w:r>
        <w:t xml:space="preserve">, incluso en procesos ya iniciados.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Excepción (pro reo):</w:t>
      </w:r>
      <w:r>
        <w:t xml:space="preserve"> se aplica la ley antigua si es </w:t>
      </w:r>
      <w:r>
        <w:rPr>
          <w:b/>
          <w:bCs/>
        </w:rPr>
        <w:t xml:space="preserve">más favorable al imputado</w:t>
      </w:r>
      <w:r>
        <w:t xml:space="preserve">.</w:t>
      </w:r>
    </w:p>
    <w:p>
      <w:pPr>
        <w:pStyle w:val="Heading2"/>
      </w:pPr>
      <w:r>
        <w:t xml:space="preserve">2.5 Art. 12: Intervinientes</w:t>
      </w:r>
    </w:p>
    <w:p>
      <w:pPr>
        <w:spacing w:after="120"/>
        <w:jc w:val="both"/>
      </w:pPr>
      <w:r>
        <w:t xml:space="preserve">Son intervinientes: </w:t>
      </w:r>
      <w:r>
        <w:rPr>
          <w:b/>
          <w:bCs/>
        </w:rPr>
        <w:t xml:space="preserve">(1) Fiscal, (2) Imputado, (3) Defensor, (4) Víctima, (5) Querellante.</w:t>
      </w:r>
    </w:p>
    <w:p>
      <w:pPr>
        <w:spacing w:after="120"/>
        <w:jc w:val="both"/>
      </w:pPr>
      <w:r>
        <w:rPr>
          <w:b/>
          <w:bCs/>
        </w:rPr>
        <w:t xml:space="preserve">El juez NO es interviniente.</w:t>
      </w:r>
      <w:r>
        <w:t xml:space="preserve"> Lo esencial del interviniente es tener un </w:t>
      </w:r>
      <w:r>
        <w:rPr>
          <w:b/>
          <w:bCs/>
        </w:rPr>
        <w:t xml:space="preserve">interés particular</w:t>
      </w:r>
      <w:r>
        <w:t xml:space="preserve"> en el litigio (el imputado busca su libertad; la víctima y el querellante, condena o reparación; el fiscal ejerce la acción pública). El juez es un </w:t>
      </w:r>
      <w:r>
        <w:rPr>
          <w:b/>
          <w:bCs/>
        </w:rPr>
        <w:t xml:space="preserve">tercero imparcial</w:t>
      </w:r>
      <w:r>
        <w:t xml:space="preserve">, indiferente al resultado.</w:t>
      </w:r>
    </w:p>
    <w:p>
      <w:pPr>
        <w:spacing w:after="120"/>
        <w:jc w:val="both"/>
      </w:pPr>
      <w:r>
        <w:rPr>
          <w:b/>
          <w:bCs/>
        </w:rPr>
        <w:t xml:space="preserve">Sentencias extranjeras:</w:t>
      </w:r>
      <w:r>
        <w:t xml:space="preserve"> por regla general producen efectos en Chile, especialmente para reconocer la </w:t>
      </w:r>
      <w:r>
        <w:rPr>
          <w:b/>
          <w:bCs/>
        </w:rPr>
        <w:t xml:space="preserve">cosa juzgada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¿Quiénes son intervinientes? Fiscal, imputado, defensor, víctima y querellante. ¿Por qué el juez no lo es? Porque no tiene interés en el resultado: es un tercero imparcial.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Actividad Procesal: Plazos, Comunicaciones, Notificaciones y Citaciones</w:t>
      </w:r>
    </w:p>
    <w:p>
      <w:pPr>
        <w:pStyle w:val="Heading2"/>
      </w:pPr>
      <w:r>
        <w:t xml:space="preserve">3.1 Plazos (Art. 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Todos los días y horas son hábiles</w:t>
      </w:r>
      <w:r>
        <w:t xml:space="preserve"> (24/7/365), a diferencia del proceso civil. Son válidas detenciones o entradas y registros en domingos y festivos.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Plazos de días corridos.</w:t>
      </w:r>
      <w:r>
        <w:t xml:space="preserve"> Excepción: si el plazo </w:t>
      </w:r>
      <w:r>
        <w:rPr>
          <w:b/>
          <w:bCs/>
        </w:rPr>
        <w:t xml:space="preserve">vence en feriado o domingo</w:t>
      </w:r>
      <w:r>
        <w:t xml:space="preserve">, se </w:t>
      </w:r>
      <w:r>
        <w:rPr>
          <w:b/>
          <w:bCs/>
        </w:rPr>
        <w:t xml:space="preserve">prorroga al día hábil siguiente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Plazos fatales e improrrogables:</w:t>
      </w:r>
      <w:r>
        <w:t xml:space="preserve"> el derecho se extingue por el solo transcurso del tiempo, </w:t>
      </w:r>
      <w:r>
        <w:rPr>
          <w:b/>
          <w:bCs/>
        </w:rPr>
        <w:t xml:space="preserve">sin necesidad de acusar rebeldía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Nuevo plazo:</w:t>
      </w:r>
      <w:r>
        <w:t xml:space="preserve"> solo si se alega y prueba un entorpecimiento por </w:t>
      </w:r>
      <w:r>
        <w:rPr>
          <w:b/>
          <w:bCs/>
        </w:rPr>
        <w:t xml:space="preserve">caso fortuito o fuerza mayor</w:t>
      </w:r>
      <w:r>
        <w:t xml:space="preserve"> no imputable a la parte.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plazos son </w:t>
      </w:r>
      <w:r>
        <w:rPr>
          <w:b/>
          <w:bCs/>
        </w:rPr>
        <w:t xml:space="preserve">renunciables</w:t>
      </w:r>
      <w:r>
        <w:t xml:space="preserve"> por aquel a cuyo favor se establecen.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Plazo legal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Plazo judicial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Quién lo fija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 ley (el Código)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juez, dentro del margen legal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¿Prorrogable?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NO: fatal e improrrogable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(art. 67 CPC supletorio): pedido antes del vencimiento y con causa justificada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Plazo máximo de 2 años para cerrar la investigación (art. 247)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Plazo de 4 meses fijado en la audiencia de formalización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Límite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Nunca puede exceder el tope legal de 2 años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¿Por qué prorrogar el plazo de investigación fijado por el juez no viola el art. 16? Porque es un plazo JUDICIAL, no legal: se aplica supletoriamente el art. 67 CPC, siempre sin superar los 2 años del art. 247.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Comunicaciones entre autoridades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Celeridad:</w:t>
      </w:r>
      <w:r>
        <w:t xml:space="preserve"> comunicaciones por la vía más expedita, priorizando medios digitales.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hay exhortos como en lo civil:</w:t>
      </w:r>
      <w:r>
        <w:t xml:space="preserve"> los tribunales penales tienen </w:t>
      </w:r>
      <w:r>
        <w:rPr>
          <w:b/>
          <w:bCs/>
        </w:rPr>
        <w:t xml:space="preserve">competencia a nivel nacional</w:t>
      </w:r>
      <w:r>
        <w:t xml:space="preserve">. Un Juez de Garantía de Puerto Montt puede ordenar directamente una entrada y registro en Arica.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23 – Comparecencia ante la Fiscalía:</w:t>
      </w:r>
      <w:r>
        <w:t xml:space="preserve"> toda persona citada por el fiscal </w:t>
      </w:r>
      <w:r>
        <w:rPr>
          <w:b/>
          <w:bCs/>
        </w:rPr>
        <w:t xml:space="preserve">debe comparecer</w:t>
      </w:r>
      <w:r>
        <w:t xml:space="preserve">. Si no asiste sin justificación, el fiscal puede pedir al juez una </w:t>
      </w:r>
      <w:r>
        <w:rPr>
          <w:b/>
          <w:bCs/>
        </w:rPr>
        <w:t xml:space="preserve">orden de arresto</w:t>
      </w:r>
      <w:r>
        <w:t xml:space="preserve"> para conducirla. Una vez allí, </w:t>
      </w:r>
      <w:r>
        <w:rPr>
          <w:b/>
          <w:bCs/>
        </w:rPr>
        <w:t xml:space="preserve">conserva su derecho a guardar silencio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Reserva de información:</w:t>
      </w:r>
      <w:r>
        <w:t xml:space="preserve"> si una autoridad se niega a entregar información por reserva, resuelve la </w:t>
      </w:r>
      <w:r>
        <w:rPr>
          <w:b/>
          <w:bCs/>
        </w:rPr>
        <w:t xml:space="preserve">Corte de Apelaciones</w:t>
      </w:r>
      <w:r>
        <w:t xml:space="preserve">; si se invoca </w:t>
      </w:r>
      <w:r>
        <w:rPr>
          <w:b/>
          <w:bCs/>
        </w:rPr>
        <w:t xml:space="preserve">seguridad nacional</w:t>
      </w:r>
      <w:r>
        <w:t xml:space="preserve">, resuelve </w:t>
      </w:r>
      <w:r>
        <w:rPr>
          <w:b/>
          <w:bCs/>
        </w:rPr>
        <w:t xml:space="preserve">exclusivamente la Corte Suprema</w:t>
      </w:r>
      <w:r>
        <w:t xml:space="preserve">.</w:t>
      </w:r>
    </w:p>
    <w:p>
      <w:pPr>
        <w:pStyle w:val="Heading2"/>
      </w:pPr>
      <w:r>
        <w:t xml:space="preserve">3.3 Notificaciones (Arts. 26, 30 y 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existen receptores judiciales.</w:t>
      </w:r>
      <w:r>
        <w:t xml:space="preserve"> Notifican funcionarios del tribunal (o Centros Integrados de Notificaciones). Excepcionalmente, </w:t>
      </w:r>
      <w:r>
        <w:rPr>
          <w:b/>
          <w:bCs/>
        </w:rPr>
        <w:t xml:space="preserve">Carabineros o PDI</w:t>
      </w:r>
      <w:r>
        <w:t xml:space="preserve"> (zonas rurales o peligrosas). A los privados de libertad los notifica </w:t>
      </w:r>
      <w:r>
        <w:rPr>
          <w:b/>
          <w:bCs/>
        </w:rPr>
        <w:t xml:space="preserve">Gendarmería</w:t>
      </w:r>
      <w:r>
        <w:t xml:space="preserve"> (vía electrónica).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26 – Domicilio:</w:t>
      </w:r>
      <w:r>
        <w:t xml:space="preserve"> en su primera intervención judicial, cada interviniente debe fijar domicilio urbano dentro del radio del tribunal. Si es </w:t>
      </w:r>
      <w:r>
        <w:rPr>
          <w:b/>
          <w:bCs/>
        </w:rPr>
        <w:t xml:space="preserve">falso, inexistente o inexacto</w:t>
      </w:r>
      <w:r>
        <w:t xml:space="preserve">, se le notifica todo por el </w:t>
      </w:r>
      <w:r>
        <w:rPr>
          <w:b/>
          <w:bCs/>
        </w:rPr>
        <w:t xml:space="preserve">estado diario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Advertencia:</w:t>
      </w:r>
      <w:r>
        <w:t xml:space="preserve"> este apercibimiento opera </w:t>
      </w:r>
      <w:r>
        <w:rPr>
          <w:b/>
          <w:bCs/>
        </w:rPr>
        <w:t xml:space="preserve">solo en sede judicial</w:t>
      </w:r>
      <w:r>
        <w:t xml:space="preserve">. No se aplica si el domicilio se fijó solo ante </w:t>
      </w:r>
      <w:r>
        <w:rPr>
          <w:b/>
          <w:bCs/>
        </w:rPr>
        <w:t xml:space="preserve">Carabineros</w:t>
      </w:r>
      <w:r>
        <w:t xml:space="preserve"> cuando el fiscal dejó libre al detenido.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Medios electrónicos:</w:t>
      </w:r>
      <w:r>
        <w:t xml:space="preserve"> se privilegia el correo electrónico u otro medio acordado.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30 – Resoluciones en audiencia:</w:t>
      </w:r>
      <w:r>
        <w:t xml:space="preserve"> se entienden </w:t>
      </w:r>
      <w:r>
        <w:rPr>
          <w:b/>
          <w:bCs/>
        </w:rPr>
        <w:t xml:space="preserve">notificadas en el acto</w:t>
      </w:r>
      <w:r>
        <w:t xml:space="preserve"> a los intervinientes que </w:t>
      </w:r>
      <w:r>
        <w:rPr>
          <w:b/>
          <w:bCs/>
        </w:rPr>
        <w:t xml:space="preserve">asistieron o debieron asistir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Art. 31:</w:t>
      </w:r>
      <w:r>
        <w:t xml:space="preserve"> en lo no previsto, se aplica </w:t>
      </w:r>
      <w:r>
        <w:rPr>
          <w:b/>
          <w:bCs/>
        </w:rPr>
        <w:t xml:space="preserve">supletoriamente el CPC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Caso Punta Arenas:</w:t>
            </w:r>
            <w:r>
              <w:t xml:space="preserve"> el </w:t>
            </w:r>
            <w:r>
              <w:rPr>
                <w:b/>
                <w:bCs/>
              </w:rPr>
              <w:t xml:space="preserve">1 de junio</w:t>
            </w:r>
            <w:r>
              <w:t xml:space="preserve"> se decreta prisión preventiva en audiencia. El </w:t>
            </w:r>
            <w:r>
              <w:rPr>
                <w:b/>
                <w:bCs/>
              </w:rPr>
              <w:t xml:space="preserve">2 de junio</w:t>
            </w:r>
            <w:r>
              <w:t xml:space="preserve"> se envía el acta por correo al defensor. El defensor apela (plazo de </w:t>
            </w:r>
            <w:r>
              <w:rPr>
                <w:b/>
                <w:bCs/>
              </w:rPr>
              <w:t xml:space="preserve">5 días</w:t>
            </w:r>
            <w:r>
              <w:t xml:space="preserve">) el </w:t>
            </w:r>
            <w:r>
              <w:rPr>
                <w:b/>
                <w:bCs/>
              </w:rPr>
              <w:t xml:space="preserve">7 de junio</w:t>
            </w:r>
            <w:r>
              <w:t xml:space="preserve">: el recurso es </w:t>
            </w:r>
            <w:r>
              <w:rPr>
                <w:b/>
                <w:bCs/>
              </w:rPr>
              <w:t xml:space="preserve">extemporáneo</w:t>
            </w:r>
            <w:r>
              <w:t xml:space="preserve">. El plazo corrió desde el </w:t>
            </w:r>
            <w:r>
              <w:rPr>
                <w:b/>
                <w:bCs/>
              </w:rPr>
              <w:t xml:space="preserve">1 de junio</w:t>
            </w:r>
            <w:r>
              <w:t xml:space="preserve"> (notificación en audiencia) y </w:t>
            </w:r>
            <w:r>
              <w:rPr>
                <w:b/>
                <w:bCs/>
              </w:rPr>
              <w:t xml:space="preserve">venció el 6</w:t>
            </w:r>
            <w:r>
              <w:t xml:space="preserve">. El acta es solo un respaldo interno; ante cualquier discrepancia </w:t>
            </w:r>
            <w:r>
              <w:rPr>
                <w:b/>
                <w:bCs/>
              </w:rPr>
              <w:t xml:space="preserve">prevalece el audio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Citaciones y medidas de apremio (Art. 33)</w:t>
      </w:r>
    </w:p>
    <w:p>
      <w:pPr>
        <w:spacing w:after="120"/>
        <w:jc w:val="both"/>
      </w:pPr>
      <w:r>
        <w:t xml:space="preserve">La citación debe indicar </w:t>
      </w:r>
      <w:r>
        <w:rPr>
          <w:b/>
          <w:bCs/>
        </w:rPr>
        <w:t xml:space="preserve">fecha, hora y tribunal</w:t>
      </w:r>
      <w:r>
        <w:t xml:space="preserve">, con apercibimiento de que la inasistencia injustificada autoriza la </w:t>
      </w:r>
      <w:r>
        <w:rPr>
          <w:b/>
          <w:bCs/>
        </w:rPr>
        <w:t xml:space="preserve">conducción por la fuerza pública</w:t>
      </w:r>
      <w:r>
        <w:t xml:space="preserve">, el </w:t>
      </w:r>
      <w:r>
        <w:rPr>
          <w:b/>
          <w:bCs/>
        </w:rPr>
        <w:t xml:space="preserve">pago de costas</w:t>
      </w:r>
      <w:r>
        <w:t xml:space="preserve"> y </w:t>
      </w:r>
      <w:r>
        <w:rPr>
          <w:b/>
          <w:bCs/>
        </w:rPr>
        <w:t xml:space="preserve">sanciones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Citado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Consecuencias si no asiste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Imputado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Orden de detención (art. 127)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Posible prisión preventiva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Pago de costas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Testigo o perito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Arresto hasta por 24 horas para ser conducido a declarar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Pago de costas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Sanciones pecuniarias o administrativas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Fiscal o defensor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• Sanciones disciplinarias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Fiscal: se comunica la falta a la Fiscalía Nacional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• Defensor: reemplazo inmediato para evitar indefensión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Resoluciones, Registro de Actuaciones y Costas</w:t>
      </w:r>
    </w:p>
    <w:p>
      <w:pPr>
        <w:pStyle w:val="Heading2"/>
      </w:pPr>
      <w:r>
        <w:t xml:space="preserve">4.1 Poder coercitivo de las resoluciones (imperio)</w:t>
      </w:r>
    </w:p>
    <w:p>
      <w:pPr>
        <w:spacing w:after="120"/>
        <w:jc w:val="both"/>
      </w:pPr>
      <w:r>
        <w:t xml:space="preserve">Es la facultad de los tribunales de exigir el cumplimiento de sus resoluciones, </w:t>
      </w:r>
      <w:r>
        <w:rPr>
          <w:b/>
          <w:bCs/>
        </w:rPr>
        <w:t xml:space="preserve">voluntariamente o con la fuerza pública</w:t>
      </w:r>
      <w:r>
        <w:t xml:space="preserve"> (Carabineros y PDI).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de 1980:</w:t>
      </w:r>
      <w:r>
        <w:t xml:space="preserve"> la fuerza pública se pedía </w:t>
      </w:r>
      <w:r>
        <w:rPr>
          <w:b/>
          <w:bCs/>
        </w:rPr>
        <w:t xml:space="preserve">a través del Poder Ejecutivo</w:t>
      </w:r>
      <w:r>
        <w:t xml:space="preserve">. Durante la </w:t>
      </w:r>
      <w:r>
        <w:rPr>
          <w:b/>
          <w:bCs/>
        </w:rPr>
        <w:t xml:space="preserve">Unidad Popular</w:t>
      </w:r>
      <w:r>
        <w:t xml:space="preserve">, el Gobierno se negaba a prestarla y las resoluciones quedaban sin efecto práctico.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Hoy:</w:t>
      </w:r>
      <w:r>
        <w:t xml:space="preserve"> el juez ordena </w:t>
      </w:r>
      <w:r>
        <w:rPr>
          <w:b/>
          <w:bCs/>
        </w:rPr>
        <w:t xml:space="preserve">directamente</w:t>
      </w:r>
      <w:r>
        <w:t xml:space="preserve"> a las policías, </w:t>
      </w:r>
      <w:r>
        <w:rPr>
          <w:b/>
          <w:bCs/>
        </w:rPr>
        <w:t xml:space="preserve">sin intervención del Ejecutivo</w:t>
      </w:r>
      <w:r>
        <w:t xml:space="preserve"> (art. 127 en relación con art. 33 CPP). Ej.: órdenes de incautación de celulares o de entrada y registro.</w:t>
      </w:r>
    </w:p>
    <w:p>
      <w:pPr>
        <w:pStyle w:val="Heading2"/>
      </w:pPr>
      <w:r>
        <w:t xml:space="preserve">4.2 Prohibición de delegación (Art. 35)</w:t>
      </w:r>
    </w:p>
    <w:p>
      <w:pPr>
        <w:spacing w:after="120"/>
        <w:jc w:val="both"/>
      </w:pPr>
      <w:r>
        <w:t xml:space="preserve">En el sistema antiguo (escrito), los </w:t>
      </w:r>
      <w:r>
        <w:rPr>
          <w:b/>
          <w:bCs/>
        </w:rPr>
        <w:t xml:space="preserve">actuarios</w:t>
      </w:r>
      <w:r>
        <w:t xml:space="preserve"> tramitaban y el juez era una figura distante. El sistema actual se basa en la </w:t>
      </w:r>
      <w:r>
        <w:rPr>
          <w:b/>
          <w:bCs/>
        </w:rPr>
        <w:t xml:space="preserve">inmediación y la oralidad</w:t>
      </w:r>
      <w:r>
        <w:t xml:space="preserve">. Por eso, toda actuación que el juez </w:t>
      </w:r>
      <w:r>
        <w:rPr>
          <w:b/>
          <w:bCs/>
        </w:rPr>
        <w:t xml:space="preserve">delegue</w:t>
      </w:r>
      <w:r>
        <w:t xml:space="preserve"> en un funcionario subalterno es </w:t>
      </w:r>
      <w:r>
        <w:rPr>
          <w:b/>
          <w:bCs/>
        </w:rPr>
        <w:t xml:space="preserve">nula de pleno derecho</w:t>
      </w:r>
      <w:r>
        <w:t xml:space="preserve"> (vicio insanable).</w:t>
      </w:r>
    </w:p>
    <w:p>
      <w:pPr>
        <w:pStyle w:val="Heading2"/>
      </w:pPr>
      <w:r>
        <w:t xml:space="preserve">4.3 Fundamentación de las resoluciones (Art. 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resolución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Nivel de fundamentación exigido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Sentencia definitiva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MÁXIMO: valoración crítica y razonada de la prueba, correlación de evidencias y conclusiones explicadas.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Interlocutorias y autos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MEDIO: exposición breve pero precisa de fundamentos de hecho y de derecho.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Mero trámite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MÍNIMO / eximido: no requieren fundamentación (traslado, "téngase presente", agregar documentos).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Mala práctica:</w:t>
      </w:r>
      <w:r>
        <w:t xml:space="preserve"> transcribir o enumerar la prueba (actas, documentos) </w:t>
      </w:r>
      <w:r>
        <w:rPr>
          <w:b/>
          <w:bCs/>
        </w:rPr>
        <w:t xml:space="preserve">no es fundamentar</w:t>
      </w:r>
      <w:r>
        <w:t xml:space="preserve">. El juez debe </w:t>
      </w:r>
      <w:r>
        <w:rPr>
          <w:b/>
          <w:bCs/>
        </w:rPr>
        <w:t xml:space="preserve">valorar</w:t>
      </w:r>
      <w:r>
        <w:t xml:space="preserve"> la prueba, </w:t>
      </w:r>
      <w:r>
        <w:rPr>
          <w:b/>
          <w:bCs/>
        </w:rPr>
        <w:t xml:space="preserve">fijar los hechos</w:t>
      </w:r>
      <w:r>
        <w:t xml:space="preserve">, explicar su </w:t>
      </w:r>
      <w:r>
        <w:rPr>
          <w:b/>
          <w:bCs/>
        </w:rPr>
        <w:t xml:space="preserve">razonamiento</w:t>
      </w:r>
      <w:r>
        <w:t xml:space="preserve"> y </w:t>
      </w:r>
      <w:r>
        <w:rPr>
          <w:b/>
          <w:bCs/>
        </w:rPr>
        <w:t xml:space="preserve">correlacionar</w:t>
      </w:r>
      <w:r>
        <w:t xml:space="preserve"> los medios de prueba.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Según la </w:t>
      </w:r>
      <w:r>
        <w:rPr>
          <w:b/>
          <w:bCs/>
        </w:rPr>
        <w:t xml:space="preserve">Corte Suprema</w:t>
      </w:r>
      <w:r>
        <w:t xml:space="preserve">, la falta, insuficiencia o mera apariencia de fundamentación produce </w:t>
      </w:r>
      <w:r>
        <w:rPr>
          <w:b/>
          <w:bCs/>
        </w:rPr>
        <w:t xml:space="preserve">nulidad absoluta</w:t>
      </w:r>
      <w:r>
        <w:t xml:space="preserve"> no subsanable.</w:t>
      </w:r>
    </w:p>
    <w:p>
      <w:pPr>
        <w:pStyle w:val="Heading2"/>
      </w:pPr>
      <w:r>
        <w:t xml:space="preserve">4.4 Firma de las resoluciones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existe la firma del secretario</w:t>
      </w:r>
      <w:r>
        <w:t xml:space="preserve"> (a diferencia de lo civil): basta la </w:t>
      </w:r>
      <w:r>
        <w:rPr>
          <w:b/>
          <w:bCs/>
        </w:rPr>
        <w:t xml:space="preserve">firma del juez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Resoluciones fuera de audiencia: </w:t>
      </w:r>
      <w:r>
        <w:rPr>
          <w:b/>
          <w:bCs/>
        </w:rPr>
        <w:t xml:space="preserve">Firma Digital Avanzada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TOP:</w:t>
      </w:r>
      <w:r>
        <w:t xml:space="preserve"> si un juez no puede firmar (licencia, feriado, comisión), firman los demás y se </w:t>
      </w:r>
      <w:r>
        <w:rPr>
          <w:b/>
          <w:bCs/>
        </w:rPr>
        <w:t xml:space="preserve">deja constancia</w:t>
      </w:r>
      <w:r>
        <w:t xml:space="preserve"> del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Resoluciones dictadas en audiencia:</w:t>
      </w:r>
      <w:r>
        <w:t xml:space="preserve"> </w:t>
      </w:r>
      <w:r>
        <w:rPr>
          <w:b/>
          <w:bCs/>
        </w:rPr>
        <w:t xml:space="preserve">no requieren firma</w:t>
      </w:r>
      <w:r>
        <w:t xml:space="preserve">; su validez la da el </w:t>
      </w:r>
      <w:r>
        <w:rPr>
          <w:b/>
          <w:bCs/>
        </w:rPr>
        <w:t xml:space="preserve">registro de audio</w:t>
      </w:r>
      <w:r>
        <w:t xml:space="preserve">.</w:t>
      </w:r>
    </w:p>
    <w:p>
      <w:pPr>
        <w:pStyle w:val="Heading2"/>
      </w:pPr>
      <w:r>
        <w:t xml:space="preserve">4.5 Registro de las actuaciones (Art. 39)</w:t>
      </w:r>
    </w:p>
    <w:p>
      <w:pPr>
        <w:spacing w:after="120"/>
        <w:jc w:val="both"/>
      </w:pPr>
      <w:r>
        <w:t xml:space="preserve">Policías, Ministerio Público y tribunales deben </w:t>
      </w:r>
      <w:r>
        <w:rPr>
          <w:b/>
          <w:bCs/>
        </w:rPr>
        <w:t xml:space="preserve">registrar íntegramente</w:t>
      </w:r>
      <w:r>
        <w:t xml:space="preserve"> sus actuaciones. No es un formalismo: es </w:t>
      </w:r>
      <w:r>
        <w:rPr>
          <w:b/>
          <w:bCs/>
        </w:rPr>
        <w:t xml:space="preserve">presupuesto del derecho a defensa</w:t>
      </w:r>
      <w:r>
        <w:t xml:space="preserve"> (no se puede contradecir lo que no consta).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Actuaciones fuera de audiencia → </w:t>
      </w:r>
      <w:r>
        <w:rPr>
          <w:b/>
          <w:bCs/>
        </w:rPr>
        <w:t xml:space="preserve">carpeta digital</w:t>
      </w:r>
      <w:r>
        <w:t xml:space="preserve">. Audiencias → </w:t>
      </w:r>
      <w:r>
        <w:rPr>
          <w:b/>
          <w:bCs/>
        </w:rPr>
        <w:t xml:space="preserve">grabación de audio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Prevalece el audio</w:t>
      </w:r>
      <w:r>
        <w:t xml:space="preserve"> sobre el acta escrita (el acta es solo un resumen).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Respaldo en servidores centrales en Santiago</w:t>
      </w:r>
      <w:r>
        <w:t xml:space="preserve"> (nube). Lección histórica: la </w:t>
      </w:r>
      <w:r>
        <w:rPr>
          <w:b/>
          <w:bCs/>
        </w:rPr>
        <w:t xml:space="preserve">Corte de Apelaciones de Coyhaique</w:t>
      </w:r>
      <w:r>
        <w:t xml:space="preserve"> perdió sus archivos en papel por </w:t>
      </w:r>
      <w:r>
        <w:rPr>
          <w:b/>
          <w:bCs/>
        </w:rPr>
        <w:t xml:space="preserve">incendios en dos ocasiones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</w:t>
      </w:r>
      <w:r>
        <w:rPr>
          <w:b/>
          <w:bCs/>
        </w:rPr>
        <w:t xml:space="preserve">Oficina Judicial Virtual</w:t>
      </w:r>
      <w:r>
        <w:t xml:space="preserve"> se puede generar un </w:t>
      </w:r>
      <w:r>
        <w:rPr>
          <w:b/>
          <w:bCs/>
        </w:rPr>
        <w:t xml:space="preserve">PDF (ebook)</w:t>
      </w:r>
      <w:r>
        <w:t xml:space="preserve"> del expediente con índice hipervinculado.</w:t>
      </w:r>
    </w:p>
    <w:p>
      <w:pPr>
        <w:spacing w:after="120"/>
        <w:jc w:val="both"/>
      </w:pPr>
      <w:r>
        <w:rPr>
          <w:b/>
          <w:bCs/>
        </w:rPr>
        <w:t xml:space="preserve">Publicidad:</w:t>
      </w:r>
      <w:r>
        <w:t xml:space="preserve"> los registros son </w:t>
      </w:r>
      <w:r>
        <w:rPr>
          <w:b/>
          <w:bCs/>
        </w:rPr>
        <w:t xml:space="preserve">públicos</w:t>
      </w:r>
      <w:r>
        <w:t xml:space="preserve"> por regla general. </w:t>
      </w:r>
      <w:r>
        <w:rPr>
          <w:b/>
          <w:bCs/>
        </w:rPr>
        <w:t xml:space="preserve">Excepciones de reserva: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Delitos sexuales contra </w:t>
      </w:r>
      <w:r>
        <w:rPr>
          <w:b/>
          <w:bCs/>
        </w:rPr>
        <w:t xml:space="preserve">menores de edad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Lavado de activos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Crimen organizado</w:t>
      </w:r>
      <w:r>
        <w:t xml:space="preserve"> y asociaciones criminales.</w:t>
      </w:r>
    </w:p>
    <w:p>
      <w:pPr>
        <w:spacing w:after="120"/>
        <w:jc w:val="both"/>
      </w:pPr>
      <w:r>
        <w:t xml:space="preserve">Transcurridos </w:t>
      </w:r>
      <w:r>
        <w:rPr>
          <w:b/>
          <w:bCs/>
        </w:rPr>
        <w:t xml:space="preserve">5 años</w:t>
      </w:r>
      <w:r>
        <w:t xml:space="preserve"> desde la actuación reservada, el secreto </w:t>
      </w:r>
      <w:r>
        <w:rPr>
          <w:b/>
          <w:bCs/>
        </w:rPr>
        <w:t xml:space="preserve">caduca</w:t>
      </w:r>
      <w:r>
        <w:t xml:space="preserve"> y el registro se vuelve público.</w:t>
      </w:r>
    </w:p>
    <w:p>
      <w:pPr>
        <w:pStyle w:val="Heading2"/>
      </w:pPr>
      <w:r>
        <w:t xml:space="preserve">4.6 Costas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Costas procesales</w:t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Costas personales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Gastos de tramitación del juicio (receptores, peritajes privados, notificaciones)</w:t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Honorarios de los abogados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En materia penal</w:t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Casi inexistentes: notifican funcionarios del tribunal o policías, sin costo</w:t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Relevantes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Cómo se determinan</w:t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 TASAN objetivamente por un ministro de fe según comprobantes</w:t>
            </w:r>
          </w:p>
        </w:tc>
        <w:tc>
          <w:tcPr>
            <w:tcW w:type="dxa" w:w="3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 REGULAN prudencialmente por el juez (complejidad, duración, dedicación, conducta procesal)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Reglas de imposición: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Pronunciamiento obligatorio</w:t>
      </w:r>
      <w:r>
        <w:t xml:space="preserve"> en toda resolución que ponga término a la causa (sentencia definitiva, sobreseimiento definitivo) y en las que declaren el </w:t>
      </w:r>
      <w:r>
        <w:rPr>
          <w:b/>
          <w:bCs/>
        </w:rPr>
        <w:t xml:space="preserve">abandono de la querella o de la acción civil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costas personales pertenecen a la PARTE, no al abogado.</w:t>
      </w:r>
      <w:r>
        <w:t xml:space="preserve"> Si el abogado las retiene sin pacto expreso, comete </w:t>
      </w:r>
      <w:r>
        <w:rPr>
          <w:b/>
          <w:bCs/>
        </w:rPr>
        <w:t xml:space="preserve">apropiación indebida</w:t>
      </w:r>
      <w:r>
        <w:t xml:space="preserve">. Los convenios de honorarios </w:t>
      </w:r>
      <w:r>
        <w:rPr>
          <w:b/>
          <w:bCs/>
        </w:rPr>
        <w:t xml:space="preserve">no obligan al juez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Absolución o sobreseimiento definitivo:</w:t>
      </w:r>
      <w:r>
        <w:t xml:space="preserve"> se condena en costas al </w:t>
      </w:r>
      <w:r>
        <w:rPr>
          <w:b/>
          <w:bCs/>
        </w:rPr>
        <w:t xml:space="preserve">Ministerio Público</w:t>
      </w:r>
      <w:r>
        <w:t xml:space="preserve"> y/o al </w:t>
      </w:r>
      <w:r>
        <w:rPr>
          <w:b/>
          <w:bCs/>
        </w:rPr>
        <w:t xml:space="preserve">querellante</w:t>
      </w:r>
      <w:r>
        <w:t xml:space="preserve"> (a la </w:t>
      </w:r>
      <w:r>
        <w:rPr>
          <w:b/>
          <w:bCs/>
        </w:rPr>
        <w:t xml:space="preserve">institución</w:t>
      </w:r>
      <w:r>
        <w:t xml:space="preserve">, nunca al fiscal o abogado personalmente).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Condena:</w:t>
      </w:r>
      <w:r>
        <w:t xml:space="preserve"> se condena en costas al </w:t>
      </w:r>
      <w:r>
        <w:rPr>
          <w:b/>
          <w:bCs/>
        </w:rPr>
        <w:t xml:space="preserve">imputado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Exención:</w:t>
      </w:r>
      <w:r>
        <w:t xml:space="preserve"> el tribunal puede eximir por resolución </w:t>
      </w:r>
      <w:r>
        <w:rPr>
          <w:b/>
          <w:bCs/>
        </w:rPr>
        <w:t xml:space="preserve">fundada</w:t>
      </w:r>
      <w:r>
        <w:t xml:space="preserve"> (p. ej., </w:t>
      </w:r>
      <w:r>
        <w:rPr>
          <w:b/>
          <w:bCs/>
        </w:rPr>
        <w:t xml:space="preserve">motivos plausibles para litigar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Normas supletorias:</w:t>
      </w:r>
      <w:r>
        <w:t xml:space="preserve"> Libro I del </w:t>
      </w:r>
      <w:r>
        <w:rPr>
          <w:b/>
          <w:bCs/>
        </w:rPr>
        <w:t xml:space="preserve">CPC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"Caso Bombas":</w:t>
            </w:r>
            <w:r>
              <w:t xml:space="preserve"> imputados por colocar artefactos explosivos, en </w:t>
            </w:r>
            <w:r>
              <w:rPr>
                <w:b/>
                <w:bCs/>
              </w:rPr>
              <w:t xml:space="preserve">prisión preventiva</w:t>
            </w:r>
            <w:r>
              <w:t xml:space="preserve">, fueron </w:t>
            </w:r>
            <w:r>
              <w:rPr>
                <w:b/>
                <w:bCs/>
              </w:rPr>
              <w:t xml:space="preserve">absueltos</w:t>
            </w:r>
            <w:r>
              <w:t xml:space="preserve">. Se condenó en </w:t>
            </w:r>
            <w:r>
              <w:rPr>
                <w:b/>
                <w:bCs/>
              </w:rPr>
              <w:t xml:space="preserve">costas personales por $520 millones</w:t>
            </w:r>
            <w:r>
              <w:t xml:space="preserve">: </w:t>
            </w:r>
            <w:r>
              <w:rPr>
                <w:b/>
                <w:bCs/>
              </w:rPr>
              <w:t xml:space="preserve">$420 millones</w:t>
            </w:r>
            <w:r>
              <w:t xml:space="preserve"> al Ministerio Público y Ministerio del Interior, </w:t>
            </w:r>
            <w:r>
              <w:rPr>
                <w:b/>
                <w:bCs/>
              </w:rPr>
              <w:t xml:space="preserve">$50 millones</w:t>
            </w:r>
            <w:r>
              <w:t xml:space="preserve"> al Consejo de Defensa del Estado y </w:t>
            </w:r>
            <w:r>
              <w:rPr>
                <w:b/>
                <w:bCs/>
              </w:rPr>
              <w:t xml:space="preserve">$50 millones</w:t>
            </w:r>
            <w:r>
              <w:t xml:space="preserve"> al querellante particular. Lección: evaluar la viabilidad de la acción antes de querellarse o acusar.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La Acción Penal</w:t>
      </w:r>
    </w:p>
    <w:p>
      <w:pPr>
        <w:spacing w:after="120"/>
        <w:jc w:val="both"/>
      </w:pPr>
      <w:r>
        <w:rPr>
          <w:b/>
          <w:bCs/>
        </w:rPr>
        <w:t xml:space="preserve">Concepto:</w:t>
      </w:r>
      <w:r>
        <w:t xml:space="preserve"> derecho subjetivo público e instrumento procesal por el cual se pide poner en movimiento la función jurisdiccional del Estado para determinar la existencia de un hecho punible, atribuir responsabilidad e imponer sanciones. Su clasificación depende del </w:t>
      </w:r>
      <w:r>
        <w:rPr>
          <w:b/>
          <w:bCs/>
        </w:rPr>
        <w:t xml:space="preserve">grado de interés estatal</w:t>
      </w:r>
      <w:r>
        <w:t xml:space="preserve"> en el hecho.</w:t>
      </w:r>
    </w:p>
    <w:p>
      <w:pPr>
        <w:pStyle w:val="Heading2"/>
      </w:pPr>
      <w:r>
        <w:t xml:space="preserve">5.1 Clasificación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800"/>
        <w:gridCol w:w="1800"/>
        <w:gridCol w:w="206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Titular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¿MP actúa de oficio?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Renunciabilidad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Pública "a secas" (regla general)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Ministerio Público; cualquier persona puede denunciar o querellarse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(deber legal de perseguir)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IRRENUNCIABLE (la única)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Delitos graves donde prima el interés estatal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Pública previa instancia particular (art. 54)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La víctima debe al menos denunciar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hasta que la víctima denuncie; luego se vuelve pública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Renunciable: si la víctima no denuncia, no hay persecución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Amenazas, lesiones menos graves, violación de domicilio, etc.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Privada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Solo la víctima o su representante, mediante querella con abogado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(exclusión absoluta del MP)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Renunciable: extingue la acción</w:t>
            </w:r>
          </w:p>
        </w:tc>
        <w:tc>
          <w:tcPr>
            <w:tcW w:type="dxa" w:w="2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Injurias, calumnias, giro doloso de cheques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Acción penal pública previa instancia particular (Art. 54)</w:t>
      </w:r>
    </w:p>
    <w:p>
      <w:pPr>
        <w:spacing w:after="120"/>
        <w:jc w:val="both"/>
      </w:pPr>
      <w:r>
        <w:t xml:space="preserve">El MP </w:t>
      </w:r>
      <w:r>
        <w:rPr>
          <w:b/>
          <w:bCs/>
        </w:rPr>
        <w:t xml:space="preserve">no puede actuar de oficio</w:t>
      </w:r>
      <w:r>
        <w:t xml:space="preserve"> mientras la víctima no presente al menos una </w:t>
      </w:r>
      <w:r>
        <w:rPr>
          <w:b/>
          <w:bCs/>
        </w:rPr>
        <w:t xml:space="preserve">denuncia</w:t>
      </w:r>
      <w:r>
        <w:t xml:space="preserve"> (ante policía, tribunal o fiscalía). Cumplido ese requisito, la acción se vuelve </w:t>
      </w:r>
      <w:r>
        <w:rPr>
          <w:b/>
          <w:bCs/>
        </w:rPr>
        <w:t xml:space="preserve">plenamente pública</w:t>
      </w:r>
      <w:r>
        <w:t xml:space="preserve"> y el MP conduce la investigación.</w:t>
      </w:r>
    </w:p>
    <w:p>
      <w:pPr>
        <w:spacing w:after="120"/>
        <w:jc w:val="both"/>
      </w:pPr>
      <w:r>
        <w:rPr>
          <w:b/>
          <w:bCs/>
        </w:rPr>
        <w:t xml:space="preserve">Catálogo del art. 54: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Lesiones menos graves</w:t>
      </w:r>
      <w:r>
        <w:t xml:space="preserve"> (incapacidad o sanación de hasta </w:t>
      </w:r>
      <w:r>
        <w:rPr>
          <w:b/>
          <w:bCs/>
        </w:rPr>
        <w:t xml:space="preserve">30 días</w:t>
      </w:r>
      <w:r>
        <w:t xml:space="preserve">) y lesiones leves (faltas).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Amenazas</w:t>
      </w:r>
      <w:r>
        <w:t xml:space="preserve"> (el ejemplo típico).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Violación de domicilio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Violación de secretos</w:t>
      </w:r>
      <w:r>
        <w:t xml:space="preserve"> o de privilegios industriales.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Delitos sexuales</w:t>
      </w:r>
      <w:r>
        <w:t xml:space="preserve"> (se deja la decisión a la víctima para evitar la </w:t>
      </w:r>
      <w:r>
        <w:rPr>
          <w:b/>
          <w:bCs/>
        </w:rPr>
        <w:t xml:space="preserve">victimización secundaria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Delitos tributarios y aduaneros</w:t>
      </w:r>
      <w:r>
        <w:t xml:space="preserve"> (requieren denuncia o querella del organismo técnico, p. ej. </w:t>
      </w:r>
      <w:r>
        <w:rPr>
          <w:b/>
          <w:bCs/>
        </w:rPr>
        <w:t xml:space="preserve">SII</w:t>
      </w:r>
      <w:r>
        <w:t xml:space="preserve">).</w:t>
      </w:r>
    </w:p>
    <w:p>
      <w:pPr>
        <w:spacing w:after="120"/>
        <w:jc w:val="both"/>
      </w:pPr>
      <w:r>
        <w:rPr>
          <w:b/>
          <w:bCs/>
        </w:rPr>
        <w:t xml:space="preserve">Excepciones a la denuncia previa: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Imposibilidad de la víctima (art. 108):</w:t>
      </w:r>
      <w:r>
        <w:t xml:space="preserve"> si falleció, está enferma, inconsciente o aislada, el MP actúa de oficio, considerando la nómina de parientes del art. 108.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Flagrancia:</w:t>
      </w:r>
      <w:r>
        <w:t xml:space="preserve"> la policía puede intervenir y detener de inmediato.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Plazo de 24 horas:</w:t>
      </w:r>
      <w:r>
        <w:t xml:space="preserve"> tras la detención en flagrancia, hay 24 horas para obtener la denuncia de la víctima; si no la hace, </w:t>
      </w:r>
      <w:r>
        <w:rPr>
          <w:b/>
          <w:bCs/>
        </w:rPr>
        <w:t xml:space="preserve">debe liberarse al detenido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Caso financiamiento político / SQM:</w:t>
            </w:r>
            <w:r>
              <w:t xml:space="preserve"> por boletas ideológicamente falsas, la mayoría de ejecutivos y políticos </w:t>
            </w:r>
            <w:r>
              <w:rPr>
                <w:b/>
                <w:bCs/>
              </w:rPr>
              <w:t xml:space="preserve">no fueron condenados</w:t>
            </w:r>
            <w:r>
              <w:t xml:space="preserve">, porque los </w:t>
            </w:r>
            <w:r>
              <w:rPr>
                <w:b/>
                <w:bCs/>
              </w:rPr>
              <w:t xml:space="preserve">delitos tributarios</w:t>
            </w:r>
            <w:r>
              <w:t xml:space="preserve"> requieren </w:t>
            </w:r>
            <w:r>
              <w:rPr>
                <w:b/>
                <w:bCs/>
              </w:rPr>
              <w:t xml:space="preserve">querella o denuncia del SII</w:t>
            </w:r>
            <w:r>
              <w:t xml:space="preserve">. El SII optó por cobrar administrativamente y no querellarse, y el MP quedó "</w:t>
            </w:r>
            <w:r>
              <w:rPr>
                <w:b/>
                <w:bCs/>
              </w:rPr>
              <w:t xml:space="preserve">atado de manos</w:t>
            </w:r>
            <w:r>
              <w:t xml:space="preserve">".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Razón de la regla:</w:t>
            </w:r>
            <w:r>
              <w:t xml:space="preserve"> evitar usar el derecho penal en casos leves o sin dolo: el </w:t>
            </w:r>
            <w:r>
              <w:rPr>
                <w:b/>
                <w:bCs/>
              </w:rPr>
              <w:t xml:space="preserve">pequeño agricultor</w:t>
            </w:r>
            <w:r>
              <w:t xml:space="preserve"> que declara mal por culpa de su contador, o quien entra por la frontera argentina sin declarar </w:t>
            </w:r>
            <w:r>
              <w:rPr>
                <w:b/>
                <w:bCs/>
              </w:rPr>
              <w:t xml:space="preserve">dos botellas de whisky</w:t>
            </w:r>
            <w:r>
              <w:t xml:space="preserve">. El organismo técnico decide si cobra administrativamente o activa la vía penal.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Acción penal privada</w:t>
      </w:r>
    </w:p>
    <w:p>
      <w:pPr>
        <w:spacing w:after="120"/>
        <w:jc w:val="both"/>
      </w:pPr>
      <w:r>
        <w:t xml:space="preserve">Conflicto </w:t>
      </w:r>
      <w:r>
        <w:rPr>
          <w:b/>
          <w:bCs/>
        </w:rPr>
        <w:t xml:space="preserve">bilateral</w:t>
      </w:r>
      <w:r>
        <w:t xml:space="preserve"> entre víctima querellante y querellado, </w:t>
      </w:r>
      <w:r>
        <w:rPr>
          <w:b/>
          <w:bCs/>
        </w:rPr>
        <w:t xml:space="preserve">sin Ministerio Público</w:t>
      </w:r>
      <w:r>
        <w:t xml:space="preserve"> y </w:t>
      </w:r>
      <w:r>
        <w:rPr>
          <w:b/>
          <w:bCs/>
        </w:rPr>
        <w:t xml:space="preserve">sin investigación pública</w:t>
      </w:r>
      <w:r>
        <w:t xml:space="preserve">. Requiere </w:t>
      </w:r>
      <w:r>
        <w:rPr>
          <w:b/>
          <w:bCs/>
        </w:rPr>
        <w:t xml:space="preserve">querella</w:t>
      </w:r>
      <w:r>
        <w:t xml:space="preserve"> con abogado.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Injuria:</w:t>
      </w:r>
      <w:r>
        <w:t xml:space="preserve"> expresión o acción en </w:t>
      </w:r>
      <w:r>
        <w:rPr>
          <w:b/>
          <w:bCs/>
        </w:rPr>
        <w:t xml:space="preserve">deshonra, descrédito o menosprecio</w:t>
      </w:r>
      <w:r>
        <w:t xml:space="preserve"> de otra persona (p. ej., llamar a alguien "imbécil").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Calumnia:</w:t>
      </w:r>
      <w:r>
        <w:t xml:space="preserve"> </w:t>
      </w:r>
      <w:r>
        <w:rPr>
          <w:b/>
          <w:bCs/>
        </w:rPr>
        <w:t xml:space="preserve">imputación falsa de un delito determinado</w:t>
      </w:r>
      <w:r>
        <w:t xml:space="preserve"> que dé lugar a procedimiento de oficio (p. ej., decir falsamente que alguien es "homicida").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Injurias faltas</w:t>
      </w:r>
      <w:r>
        <w:t xml:space="preserve">, </w:t>
      </w:r>
      <w:r>
        <w:rPr>
          <w:b/>
          <w:bCs/>
        </w:rPr>
        <w:t xml:space="preserve">provocación al duelo</w:t>
      </w:r>
      <w:r>
        <w:t xml:space="preserve"> y duelo.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Matrimonio</w:t>
      </w:r>
      <w:r>
        <w:t xml:space="preserve"> celebrado sin consentimiento de las partes o sin solemnidades.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Giro doloso de cheques</w:t>
      </w:r>
      <w:r>
        <w:t xml:space="preserve"> cuando la negativa de pago es por </w:t>
      </w:r>
      <w:r>
        <w:rPr>
          <w:b/>
          <w:bCs/>
        </w:rPr>
        <w:t xml:space="preserve">falta de fondos</w:t>
      </w:r>
      <w:r>
        <w:t xml:space="preserve"> o </w:t>
      </w:r>
      <w:r>
        <w:rPr>
          <w:b/>
          <w:bCs/>
        </w:rPr>
        <w:t xml:space="preserve">cuenta cerrada</w:t>
      </w:r>
      <w:r>
        <w:t xml:space="preserve"> (hoy con poca relevancia por el desuso del cheque).</w:t>
      </w:r>
    </w:p>
    <w:p>
      <w:pPr>
        <w:pStyle w:val="Heading2"/>
      </w:pPr>
      <w:r>
        <w:t xml:space="preserve">5.4 Renunciabilidad y pluralidad de víctimas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acción pública "a secas" es la ÚNICA irrenunciable</w:t>
      </w:r>
      <w:r>
        <w:t xml:space="preserve">: aunque la víctima perdone o se retracte, el MP sigue.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 </w:t>
      </w:r>
      <w:r>
        <w:rPr>
          <w:b/>
          <w:bCs/>
        </w:rPr>
        <w:t xml:space="preserve">renunciables</w:t>
      </w:r>
      <w:r>
        <w:t xml:space="preserve">: la </w:t>
      </w:r>
      <w:r>
        <w:rPr>
          <w:b/>
          <w:bCs/>
        </w:rPr>
        <w:t xml:space="preserve">acción civil</w:t>
      </w:r>
      <w:r>
        <w:t xml:space="preserve">, la </w:t>
      </w:r>
      <w:r>
        <w:rPr>
          <w:b/>
          <w:bCs/>
        </w:rPr>
        <w:t xml:space="preserve">acción penal privada</w:t>
      </w:r>
      <w:r>
        <w:t xml:space="preserve"> y, en la previa instancia particular, la renuncia a denunciar impide que el MP inicie la persecución.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Pluralidad de víctimas:</w:t>
      </w:r>
      <w:r>
        <w:t xml:space="preserve"> la renuncia de una víctima </w:t>
      </w:r>
      <w:r>
        <w:rPr>
          <w:b/>
          <w:bCs/>
        </w:rPr>
        <w:t xml:space="preserve">solo la afecta a ella</w:t>
      </w:r>
      <w:r>
        <w:t xml:space="preserve">; las demás conservan su derecho a denunciar.</w:t>
      </w:r>
    </w:p>
    <w:p>
      <w:pPr>
        <w:pStyle w:val="Heading2"/>
      </w:pPr>
      <w:r>
        <w:t xml:space="preserve">5.5 Regla absoluta: víctimas menores de edad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Si la víctima es MENOR DE EDAD, NO se aplican las categorías de acción privada ni de previa instancia particular: la acción es SIEMPRE PÚBLICA, de pleno derecho (aunque entre adultos fuera injuria o amenaza). La clasificación tripartita solo opera con víctimas ADULTAS.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5.6 Responsabilidad penal: personas naturales vs. jurídicas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 general:</w:t>
      </w:r>
      <w:r>
        <w:t xml:space="preserve"> solo responden penalmente las </w:t>
      </w:r>
      <w:r>
        <w:rPr>
          <w:b/>
          <w:bCs/>
        </w:rPr>
        <w:t xml:space="preserve">personas naturales</w:t>
      </w:r>
      <w:r>
        <w:t xml:space="preserve"> (</w:t>
      </w:r>
      <w:r>
        <w:rPr>
          <w:b/>
          <w:bCs/>
        </w:rPr>
        <w:t xml:space="preserve">societas delinquere non potest</w:t>
      </w:r>
      <w:r>
        <w:t xml:space="preserve">), porque la pena principal es la </w:t>
      </w:r>
      <w:r>
        <w:rPr>
          <w:b/>
          <w:bCs/>
        </w:rPr>
        <w:t xml:space="preserve">privación de libertad</w:t>
      </w:r>
      <w:r>
        <w:t xml:space="preserve"> y una persona jurídica no puede ir a la cárcel. Responden las personas naturales que intervinieron, sin perjuicio de la </w:t>
      </w:r>
      <w:r>
        <w:rPr>
          <w:b/>
          <w:bCs/>
        </w:rPr>
        <w:t xml:space="preserve">responsabilidad civil</w:t>
      </w:r>
      <w:r>
        <w:t xml:space="preserve"> de la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Excepción: Ley de Responsabilidad Penal de las Personas Jurídicas</w:t>
      </w:r>
      <w:r>
        <w:t xml:space="preserve">, destacando el </w:t>
      </w:r>
      <w:r>
        <w:rPr>
          <w:b/>
          <w:bCs/>
        </w:rPr>
        <w:t xml:space="preserve">lavado de activos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los delincuentes usaban </w:t>
      </w:r>
      <w:r>
        <w:rPr>
          <w:b/>
          <w:bCs/>
        </w:rPr>
        <w:t xml:space="preserve">empresas de fachada</w:t>
      </w:r>
      <w:r>
        <w:t xml:space="preserve"> (p. ej., barberías) para blanquear dinero, llegando a patrimonios de más de </w:t>
      </w:r>
      <w:r>
        <w:rPr>
          <w:b/>
          <w:bCs/>
        </w:rPr>
        <w:t xml:space="preserve">$1.000 millones</w:t>
      </w:r>
      <w:r>
        <w:t xml:space="preserve">. Calculaban: "me voy preso un par de años" y la empresa conservaba el dinero.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Sanciones a la persona jurídica:</w:t>
      </w:r>
      <w:r>
        <w:t xml:space="preserve"> </w:t>
      </w:r>
      <w:r>
        <w:rPr>
          <w:b/>
          <w:bCs/>
        </w:rPr>
        <w:t xml:space="preserve">disolución</w:t>
      </w:r>
      <w:r>
        <w:t xml:space="preserve"> y </w:t>
      </w:r>
      <w:r>
        <w:rPr>
          <w:b/>
          <w:bCs/>
        </w:rPr>
        <w:t xml:space="preserve">pérdida de sus bienes (comiso)</w:t>
      </w:r>
      <w:r>
        <w:t xml:space="preserve">.</w:t>
      </w:r>
    </w:p>
    <w:p>
      <w:pPr>
        <w:pStyle w:val="Heading1"/>
        <w:pageBreakBefore/>
      </w:pPr>
      <w:r>
        <w:t xml:space="preserve">6. La Acción Civil en el Proceso Penal (Art. 59 y ss.)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El profesor advirtió expresamente que PREGUNTA ESTA MATERIA (está en las cédulas de evaluación y en los exámenes finales). Es poca materia, pero muy técnica y con muchas reglas.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6.1 Acción penal vs. acción civil</w:t>
      </w:r>
    </w:p>
    <w:p>
      <w:pPr>
        <w:spacing w:after="120"/>
        <w:jc w:val="both"/>
      </w:pPr>
      <w:r>
        <w:t xml:space="preserve">De todo delito nacen </w:t>
      </w:r>
      <w:r>
        <w:rPr>
          <w:b/>
          <w:bCs/>
        </w:rPr>
        <w:t xml:space="preserve">dos acciones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Acción penal:</w:t>
      </w:r>
      <w:r>
        <w:t xml:space="preserve"> conflicto </w:t>
      </w:r>
      <w:r>
        <w:rPr>
          <w:b/>
          <w:bCs/>
        </w:rPr>
        <w:t xml:space="preserve">Estado vs. imputado</w:t>
      </w:r>
      <w:r>
        <w:t xml:space="preserve">; busca imponer una </w:t>
      </w:r>
      <w:r>
        <w:rPr>
          <w:b/>
          <w:bCs/>
        </w:rPr>
        <w:t xml:space="preserve">sanción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Acción civil:</w:t>
      </w:r>
      <w:r>
        <w:t xml:space="preserve"> interés </w:t>
      </w:r>
      <w:r>
        <w:rPr>
          <w:b/>
          <w:bCs/>
        </w:rPr>
        <w:t xml:space="preserve">exclusivo de la víctima</w:t>
      </w:r>
      <w:r>
        <w:t xml:space="preserve">; busca la </w:t>
      </w:r>
      <w:r>
        <w:rPr>
          <w:b/>
          <w:bCs/>
        </w:rPr>
        <w:t xml:space="preserve">indemnización</w:t>
      </w:r>
      <w:r>
        <w:t xml:space="preserve"> de perjuicios patrimoniales o morales.</w:t>
      </w:r>
    </w:p>
    <w:p>
      <w:pPr>
        <w:spacing w:after="120"/>
        <w:jc w:val="both"/>
      </w:pPr>
      <w:r>
        <w:rPr>
          <w:b/>
          <w:bCs/>
        </w:rPr>
        <w:t xml:space="preserve">La víctima puede elegir: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Sede civil:</w:t>
      </w:r>
      <w:r>
        <w:t xml:space="preserve"> reservarse la acción y demandar ante el tribunal civil competente.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Sede penal:</w:t>
      </w:r>
      <w:r>
        <w:t xml:space="preserve"> ejercerla dentro del proceso penal, por </w:t>
      </w:r>
      <w:r>
        <w:rPr>
          <w:b/>
          <w:bCs/>
        </w:rPr>
        <w:t xml:space="preserve">economía procesal y probatoria</w:t>
      </w:r>
      <w:r>
        <w:t xml:space="preserve"> (las pruebas suelen coincidir).</w:t>
      </w:r>
    </w:p>
    <w:p>
      <w:pPr>
        <w:pStyle w:val="Heading2"/>
      </w:pPr>
      <w:r>
        <w:t xml:space="preserve">6.2 Independencia de la acción civil (Art. 67) y estándares de prueba</w:t>
      </w:r>
    </w:p>
    <w:p>
      <w:pPr>
        <w:spacing w:after="120"/>
        <w:jc w:val="both"/>
      </w:pPr>
      <w:r>
        <w:t xml:space="preserve">La acción civil es </w:t>
      </w:r>
      <w:r>
        <w:rPr>
          <w:b/>
          <w:bCs/>
        </w:rPr>
        <w:t xml:space="preserve">independiente</w:t>
      </w:r>
      <w:r>
        <w:t xml:space="preserve"> de la penal: </w:t>
      </w:r>
      <w:r>
        <w:rPr>
          <w:b/>
          <w:bCs/>
        </w:rPr>
        <w:t xml:space="preserve">la absolución penal no impide acoger la demanda civil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Sede penal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Sede civil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Estándar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Más allá de toda duda razonable (certeza muy alta)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Prueba preponderante: 50% + 1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Riesgo de error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Bajo: se protegen la libertad y la vida; mejor absolver a un culpable que condenar a un inocente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Mayor tolerancia: bienes patrimoniales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Resultado posible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Absolución por duda razonable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 la misma prueba, condena a indemnizar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Caso O.J. Simpson:</w:t>
            </w:r>
            <w:r>
              <w:t xml:space="preserve"> fue </w:t>
            </w:r>
            <w:r>
              <w:rPr>
                <w:b/>
                <w:bCs/>
              </w:rPr>
              <w:t xml:space="preserve">absuelto</w:t>
            </w:r>
            <w:r>
              <w:t xml:space="preserve"> en sede penal (no se superó la duda razonable) pero </w:t>
            </w:r>
            <w:r>
              <w:rPr>
                <w:b/>
                <w:bCs/>
              </w:rPr>
              <w:t xml:space="preserve">condenado a indemnizar</w:t>
            </w:r>
            <w:r>
              <w:t xml:space="preserve"> en sede civil (sí se alcanzó la prueba preponderante).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A la inversa:</w:t>
            </w:r>
            <w:r>
              <w:t xml:space="preserve"> si hay </w:t>
            </w:r>
            <w:r>
              <w:rPr>
                <w:b/>
                <w:bCs/>
              </w:rPr>
              <w:t xml:space="preserve">condena penal</w:t>
            </w:r>
            <w:r>
              <w:t xml:space="preserve">, el juez civil </w:t>
            </w:r>
            <w:r>
              <w:rPr>
                <w:b/>
                <w:bCs/>
              </w:rPr>
              <w:t xml:space="preserve">no puede negar los hechos</w:t>
            </w:r>
            <w:r>
              <w:t xml:space="preserve"> establecidos: quedan firmes.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Tipos de acciones civiles y legitimación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Restitutoria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Devolución física de la especie sustraída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Entrega del auto o celular recuperado por la policía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Indemnizatoria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Reparación económica de daños materiales o morales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Reparar el auto dañado; lucro cesante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Legitimación activa (quién demanda):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Sujeto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¿Restitutoria en sede penal?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¿Indemnizatoria en sede penal?</w:t>
            </w:r>
          </w:p>
        </w:tc>
      </w:tr>
      <w:tr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Víctima directa (ofendido)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(es la única legitimada para ambas)</w:t>
            </w:r>
          </w:p>
        </w:tc>
      </w:tr>
      <w:tr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Víctima indirecta (p. ej., dueño de un objeto prestado dañado en un asalto al tenedor)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 (excepción: puede recuperar su especie)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NO: debe ir a sede civil</w:t>
            </w:r>
          </w:p>
        </w:tc>
      </w:tr>
      <w:tr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Subrogados legales (art. 108: cónyuge, conviviente civil, hijos, ascendientes, etc.)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SÍ, si la víctima falleció o está imposibilitada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SÍ, si la víctima falleció o está imposibilitada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Legitimación pasiva (contra quién):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sede penal la demanda </w:t>
      </w:r>
      <w:r>
        <w:rPr>
          <w:b/>
          <w:bCs/>
        </w:rPr>
        <w:t xml:space="preserve">solo puede dirigirse contra el IMPUTADO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Tercero civilmente responsable</w:t>
      </w:r>
      <w:r>
        <w:t xml:space="preserve"> (quien sin participar en el delito responde civilmente: dueño del vehículo, empresas de buses como Turbus o ETM por sus choferes): </w:t>
      </w:r>
      <w:r>
        <w:rPr>
          <w:b/>
          <w:bCs/>
        </w:rPr>
        <w:t xml:space="preserve">prohibido demandarlo en el proceso penal</w:t>
      </w:r>
      <w:r>
        <w:t xml:space="preserve">; debe demandarse en </w:t>
      </w:r>
      <w:r>
        <w:rPr>
          <w:b/>
          <w:bCs/>
        </w:rPr>
        <w:t xml:space="preserve">sede civil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¿Se puede demandar al tercero civilmente responsable en el proceso penal? NO, solo al imputado. ¿Puede la víctima indirecta demandar indemnización en sede penal? NO, solo ejercer la acción restitutoria.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Oportunidad, prescripción y preparación de la demanda</w:t>
      </w:r>
    </w:p>
    <w:p>
      <w:pPr>
        <w:spacing w:after="120"/>
        <w:jc w:val="both"/>
      </w:pPr>
      <w:r>
        <w:rPr>
          <w:b/>
          <w:bCs/>
        </w:rPr>
        <w:t xml:space="preserve">Oportunidad (art. 60):</w:t>
      </w:r>
      <w:r>
        <w:t xml:space="preserve"> la demanda civil </w:t>
      </w:r>
      <w:r>
        <w:rPr>
          <w:b/>
          <w:bCs/>
        </w:rPr>
        <w:t xml:space="preserve">no se presenta durante la investigación</w:t>
      </w:r>
      <w:r>
        <w:t xml:space="preserve">, sino </w:t>
      </w:r>
      <w:r>
        <w:rPr>
          <w:b/>
          <w:bCs/>
        </w:rPr>
        <w:t xml:space="preserve">una vez cerrada la investigación y presentada la acusación</w:t>
      </w:r>
      <w:r>
        <w:t xml:space="preserve">. El querellante la deduce </w:t>
      </w:r>
      <w:r>
        <w:rPr>
          <w:b/>
          <w:bCs/>
        </w:rPr>
        <w:t xml:space="preserve">junto con su acusación particular o su adhesión</w:t>
      </w:r>
      <w:r>
        <w:t xml:space="preserve"> a la acusación del fiscal, cumpliendo los requisitos del </w:t>
      </w:r>
      <w:r>
        <w:rPr>
          <w:b/>
          <w:bCs/>
        </w:rPr>
        <w:t xml:space="preserve">art. 254 CPC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Problema:</w:t>
      </w:r>
      <w:r>
        <w:t xml:space="preserve"> la investigación puede durar hasta </w:t>
      </w:r>
      <w:r>
        <w:rPr>
          <w:b/>
          <w:bCs/>
        </w:rPr>
        <w:t xml:space="preserve">2 años</w:t>
      </w:r>
      <w:r>
        <w:t xml:space="preserve">, y la acción civil puede </w:t>
      </w:r>
      <w:r>
        <w:rPr>
          <w:b/>
          <w:bCs/>
        </w:rPr>
        <w:t xml:space="preserve">prescribir</w:t>
      </w:r>
      <w:r>
        <w:t xml:space="preserve"> antes de la acusación. Si la víctima demanda antes, se rechaza por extemporánea; si espera, puede prescribir.</w:t>
      </w:r>
    </w:p>
    <w:p>
      <w:pPr>
        <w:spacing w:after="120"/>
        <w:jc w:val="both"/>
      </w:pPr>
      <w:r>
        <w:rPr>
          <w:b/>
          <w:bCs/>
        </w:rPr>
        <w:t xml:space="preserve">Solución – Preparación de la demanda civil (art. 61):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Efecto:</w:t>
      </w:r>
      <w:r>
        <w:t xml:space="preserve"> </w:t>
      </w:r>
      <w:r>
        <w:rPr>
          <w:b/>
          <w:bCs/>
        </w:rPr>
        <w:t xml:space="preserve">interrumpe la prescripción</w:t>
      </w:r>
      <w:r>
        <w:t xml:space="preserve"> de la acción civil.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Requisito:</w:t>
      </w:r>
      <w:r>
        <w:t xml:space="preserve"> la investigación debe estar </w:t>
      </w:r>
      <w:r>
        <w:rPr>
          <w:b/>
          <w:bCs/>
        </w:rPr>
        <w:t xml:space="preserve">formalizada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Condición:</w:t>
      </w:r>
      <w:r>
        <w:t xml:space="preserve"> si luego la víctima </w:t>
      </w:r>
      <w:r>
        <w:rPr>
          <w:b/>
          <w:bCs/>
        </w:rPr>
        <w:t xml:space="preserve">no deduce la demanda</w:t>
      </w:r>
      <w:r>
        <w:t xml:space="preserve"> en la oportunidad legal, la prescripción </w:t>
      </w:r>
      <w:r>
        <w:rPr>
          <w:b/>
          <w:bCs/>
        </w:rPr>
        <w:t xml:space="preserve">se entiende no interrumpida</w:t>
      </w:r>
      <w:r>
        <w:t xml:space="preserve">.</w:t>
      </w:r>
    </w:p>
    <w:p>
      <w:pPr>
        <w:pStyle w:val="Heading2"/>
      </w:pPr>
      <w:r>
        <w:t xml:space="preserve">6.5 Medidas cautelares reales</w:t>
      </w:r>
    </w:p>
    <w:p>
      <w:pPr>
        <w:spacing w:after="120"/>
        <w:jc w:val="both"/>
      </w:pPr>
      <w:r>
        <w:t xml:space="preserve">Recaen sobre el </w:t>
      </w:r>
      <w:r>
        <w:rPr>
          <w:b/>
          <w:bCs/>
        </w:rPr>
        <w:t xml:space="preserve">patrimonio</w:t>
      </w:r>
      <w:r>
        <w:t xml:space="preserve"> (prohibición de celebrar actos y contratos, retención de bienes) para asegurar el resultado del juicio y evitar que el imputado oculte bienes. Se rigen por las </w:t>
      </w:r>
      <w:r>
        <w:rPr>
          <w:b/>
          <w:bCs/>
        </w:rPr>
        <w:t xml:space="preserve">medidas precautorias del CPC</w:t>
      </w:r>
      <w:r>
        <w:t xml:space="preserve">. A diferencia de las </w:t>
      </w:r>
      <w:r>
        <w:rPr>
          <w:b/>
          <w:bCs/>
        </w:rPr>
        <w:t xml:space="preserve">cautelares personales</w:t>
      </w:r>
      <w:r>
        <w:t xml:space="preserve"> (prisión preventiva), no afectan la libertad.</w:t>
      </w:r>
    </w:p>
    <w:p>
      <w:pPr>
        <w:spacing w:after="120"/>
        <w:jc w:val="both"/>
      </w:pPr>
      <w:r>
        <w:rPr>
          <w:b/>
          <w:bCs/>
        </w:rPr>
        <w:t xml:space="preserve">Debate: ¿se exige formalización previa?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Postura A: sin formalización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Postura B: con formalización (PREVALECIENTE)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Fundamento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art. 157 CPP no exige expresamente la formalización; esperar da tiempo al imputado para ocultar bienes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Art. 61 inc. 2°: "ASIMISMO se podrá cautelar la demanda…" → la palabra "asimismo" la vincula al inc. 1°, que exige investigación formalizada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Argumento adicional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Paralelo con las medidas prejudiciales precautorias (art. 279 CPC), con plazo de 10 días para demandar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En lo penal NO existe ese resguardo de 10 días (la demanda depende del cierre y la acusación): el imputado quedaría con gravámenes indefinidos en causas que quizás nunca se formalicen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6.6 Tramitación, abandono, desistimiento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Presentada la demanda, se da </w:t>
      </w:r>
      <w:r>
        <w:rPr>
          <w:b/>
          <w:bCs/>
        </w:rPr>
        <w:t xml:space="preserve">traslado al imputado</w:t>
      </w:r>
      <w:r>
        <w:t xml:space="preserve"> para que conteste y oponga excepciones.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Abandono:</w:t>
      </w:r>
      <w:r>
        <w:t xml:space="preserve"> si el actor civil </w:t>
      </w:r>
      <w:r>
        <w:rPr>
          <w:b/>
          <w:bCs/>
        </w:rPr>
        <w:t xml:space="preserve">no comparece a la audiencia de preparación del juicio oral o al juicio oral</w:t>
      </w:r>
      <w:r>
        <w:t xml:space="preserve">, se declara </w:t>
      </w:r>
      <w:r>
        <w:rPr>
          <w:b/>
          <w:bCs/>
        </w:rPr>
        <w:t xml:space="preserve">de pleno derecho abandonada</w:t>
      </w:r>
      <w:r>
        <w:t xml:space="preserve"> la demanda; queda fuera y el proceso penal sigue.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Desistimiento:</w:t>
      </w:r>
      <w:r>
        <w:t xml:space="preserve"> el actor civil puede desistirse sin afectar la acción penal pública o de previa instancia.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Acción penal privada:</w:t>
      </w:r>
      <w:r>
        <w:t xml:space="preserve"> si la víctima ejerce </w:t>
      </w:r>
      <w:r>
        <w:rPr>
          <w:b/>
          <w:bCs/>
        </w:rPr>
        <w:t xml:space="preserve">solo la acción civil ante el tribunal civil</w:t>
      </w:r>
      <w:r>
        <w:t xml:space="preserve">, se </w:t>
      </w:r>
      <w:r>
        <w:rPr>
          <w:b/>
          <w:bCs/>
        </w:rPr>
        <w:t xml:space="preserve">extingue la acción penal</w:t>
      </w:r>
      <w:r>
        <w:t xml:space="preserve"> (renuncia tácita).</w:t>
      </w:r>
    </w:p>
    <w:p>
      <w:pPr>
        <w:pStyle w:val="Heading2"/>
      </w:pPr>
      <w:r>
        <w:t xml:space="preserve">6.7 Salidas alternativas y procedimientos especiales</w:t>
      </w:r>
    </w:p>
    <w:p>
      <w:pPr>
        <w:spacing w:after="120"/>
        <w:jc w:val="both"/>
      </w:pPr>
      <w:r>
        <w:t xml:space="preserve">La demanda civil </w:t>
      </w:r>
      <w:r>
        <w:rPr>
          <w:b/>
          <w:bCs/>
        </w:rPr>
        <w:t xml:space="preserve">no procede</w:t>
      </w:r>
      <w:r>
        <w:t xml:space="preserve"> si la causa no sigue el procedimiento ordinario hasta juicio oral: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Procedimiento </w:t>
      </w:r>
      <w:r>
        <w:rPr>
          <w:b/>
          <w:bCs/>
        </w:rPr>
        <w:t xml:space="preserve">abreviado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Procedimiento </w:t>
      </w:r>
      <w:r>
        <w:rPr>
          <w:b/>
          <w:bCs/>
        </w:rPr>
        <w:t xml:space="preserve">simplificado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Suspensión condicional</w:t>
      </w:r>
      <w:r>
        <w:t xml:space="preserve"> del procedimiento.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Acuerdos reparatorios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Resguardo:</w:t>
      </w:r>
      <w:r>
        <w:t xml:space="preserve"> la víctima tiene </w:t>
      </w:r>
      <w:r>
        <w:rPr>
          <w:b/>
          <w:bCs/>
        </w:rPr>
        <w:t xml:space="preserve">60 días</w:t>
      </w:r>
      <w:r>
        <w:t xml:space="preserve"> desde que queda firme la resolución que pone término o decreta la salida alternativa para demandar en </w:t>
      </w:r>
      <w:r>
        <w:rPr>
          <w:b/>
          <w:bCs/>
        </w:rPr>
        <w:t xml:space="preserve">sede civil</w:t>
      </w:r>
      <w:r>
        <w:t xml:space="preserve">. Durante ese plazo </w:t>
      </w:r>
      <w:r>
        <w:rPr>
          <w:b/>
          <w:bCs/>
        </w:rPr>
        <w:t xml:space="preserve">se mantiene la interrupción de la prescripción</w:t>
      </w:r>
      <w:r>
        <w:t xml:space="preserve">; si no demanda, la prescripción sigue corriendo como si no se hubiera interrumpido.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Resumen de plazos de la acción civil: se demanda con la acusación (art. 60); se prepara para interrumpir la prescripción (art. 61, requiere formalización); en salidas alternativas y procedimientos abreviado o simplificado hay 60 días para demandar en sede civil.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Tribunales: Juez de Garantía y Competencia</w:t>
      </w:r>
    </w:p>
    <w:p>
      <w:pPr>
        <w:pStyle w:val="Heading2"/>
      </w:pPr>
      <w:r>
        <w:t xml:space="preserve">7.1 Nomenclatura del CPP (Art. 69 y ss.)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"Juez" (singular)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Exclusivamente el Juez de Garantía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"Jueces" (plural)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Jueces de Garantía, del TOP o ambos, según el contexto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"Tribunal"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Término genérico: Juez de Garantía, TOP, Corte de Apelaciones o Corte Suprema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"Tribunal Oral en lo Penal"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Órgano colegiado que conoce el juicio oral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Juez de Garantía:</w:t>
      </w:r>
      <w:r>
        <w:t xml:space="preserve"> interviene en la </w:t>
      </w:r>
      <w:r>
        <w:rPr>
          <w:b/>
          <w:bCs/>
        </w:rPr>
        <w:t xml:space="preserve">etapa de investigación e intermedia</w:t>
      </w:r>
      <w:r>
        <w:t xml:space="preserve">; controla la legalidad y protege los derechos fundamentales frente al MP. Se llama "de </w:t>
      </w:r>
      <w:r>
        <w:rPr>
          <w:b/>
          <w:bCs/>
        </w:rPr>
        <w:t xml:space="preserve">Garantía</w:t>
      </w:r>
      <w:r>
        <w:t xml:space="preserve">" en singular porque la garantía madre es una sola: el </w:t>
      </w:r>
      <w:r>
        <w:rPr>
          <w:b/>
          <w:bCs/>
        </w:rPr>
        <w:t xml:space="preserve">Debido Proceso</w:t>
      </w:r>
      <w:r>
        <w:t xml:space="preserve">, que engloba a todas las demás.</w:t>
      </w:r>
    </w:p>
    <w:p>
      <w:pPr>
        <w:pStyle w:val="Heading2"/>
      </w:pPr>
      <w:r>
        <w:t xml:space="preserve">7.2 Competencia territorial (Art. 70 CPP y Art. 157 COT)</w:t>
      </w:r>
    </w:p>
    <w:p>
      <w:pPr>
        <w:spacing w:after="120"/>
        <w:jc w:val="both"/>
      </w:pPr>
      <w:r>
        <w:t xml:space="preserve">Es competente el juez del </w:t>
      </w:r>
      <w:r>
        <w:rPr>
          <w:b/>
          <w:bCs/>
        </w:rPr>
        <w:t xml:space="preserve">lugar donde se dio principio de ejecución</w:t>
      </w:r>
      <w:r>
        <w:t xml:space="preserve"> al delito (no necesariamente donde se consumó).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Delito itinerante:</w:t>
            </w:r>
            <w:r>
              <w:t xml:space="preserve"> hurtos en un bus que comienzan en </w:t>
            </w:r>
            <w:r>
              <w:rPr>
                <w:b/>
                <w:bCs/>
              </w:rPr>
              <w:t xml:space="preserve">Rancagua</w:t>
            </w:r>
            <w:r>
              <w:t xml:space="preserve"> y siguen en Concepción, Temuco y Puerto Montt → competente el </w:t>
            </w:r>
            <w:r>
              <w:rPr>
                <w:b/>
                <w:bCs/>
              </w:rPr>
              <w:t xml:space="preserve">Juzgado de Garantía de Rancagua</w:t>
            </w:r>
            <w:r>
              <w:t xml:space="preserve">.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Estafa telefónica:</w:t>
            </w:r>
            <w:r>
              <w:t xml:space="preserve"> llamada desde el CDP de </w:t>
            </w:r>
            <w:r>
              <w:rPr>
                <w:b/>
                <w:bCs/>
              </w:rPr>
              <w:t xml:space="preserve">Colina</w:t>
            </w:r>
            <w:r>
              <w:t xml:space="preserve"> a víctima en Punta Arenas con fondos en Puerto Montt → competente </w:t>
            </w:r>
            <w:r>
              <w:rPr>
                <w:b/>
                <w:bCs/>
              </w:rPr>
              <w:t xml:space="preserve">Colina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Detenciones y diligencias urgentes (art. 70 inc. 2°)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Orden de Puerto Montt; detenido en Santiago (Cortes de Apelaciones DISTINTAS)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 juez del lugar de la detención (Santiago) es competente para controlar la detención, SIN exhorto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Orden de Puerto Montt; detenido en Castro (MISMA Corte de Apelaciones)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Castro NO es competente directamente: debe tramitarse por EXHORTO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Diligencia intrusiva urgente en lugar distante (Arica) sin poder contactar al tribunal de origen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Puede autorizarla el Juez de Garantía del lugar donde se cumplirá la medida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Contiendas de competencia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Mientras no se resuelva, el fiscal puede pedir diligencias intrusivas a </w:t>
      </w:r>
      <w:r>
        <w:rPr>
          <w:b/>
          <w:bCs/>
        </w:rPr>
        <w:t xml:space="preserve">cualquiera</w:t>
      </w:r>
      <w:r>
        <w:t xml:space="preserve"> de los tribunales en conflicto; lo autorizado es </w:t>
      </w:r>
      <w:r>
        <w:rPr>
          <w:b/>
          <w:bCs/>
        </w:rPr>
        <w:t xml:space="preserve">válido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revisión de medidas sobre la </w:t>
      </w:r>
      <w:r>
        <w:rPr>
          <w:b/>
          <w:bCs/>
        </w:rPr>
        <w:t xml:space="preserve">libertad</w:t>
      </w:r>
      <w:r>
        <w:t xml:space="preserve"> del imputado la resuelve </w:t>
      </w:r>
      <w:r>
        <w:rPr>
          <w:b/>
          <w:bCs/>
        </w:rPr>
        <w:t xml:space="preserve">obligatoriamente</w:t>
      </w:r>
      <w:r>
        <w:t xml:space="preserve"> el tribunal del lugar donde el imputado está </w:t>
      </w:r>
      <w:r>
        <w:rPr>
          <w:b/>
          <w:bCs/>
        </w:rPr>
        <w:t xml:space="preserve">privado de libertad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t xml:space="preserve">Contienda entre </w:t>
            </w:r>
            <w:r>
              <w:rPr>
                <w:b/>
                <w:bCs/>
              </w:rPr>
              <w:t xml:space="preserve">Puerto Montt y Puerto Varas</w:t>
            </w:r>
            <w:r>
              <w:t xml:space="preserve">: si el imputado está recluido en Puerto Montt, la revisión de la prisión preventiva la resuelve </w:t>
            </w:r>
            <w:r>
              <w:rPr>
                <w:b/>
                <w:bCs/>
              </w:rPr>
              <w:t xml:space="preserve">Puerto Montt</w:t>
            </w:r>
            <w:r>
              <w:t xml:space="preserve">; si está en Puerto Varas, </w:t>
            </w:r>
            <w:r>
              <w:rPr>
                <w:b/>
                <w:bCs/>
              </w:rPr>
              <w:t xml:space="preserve">Puerto Varas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8. Ministerio Público y Protección de Víctimas</w:t>
      </w:r>
    </w:p>
    <w:p>
      <w:pPr>
        <w:pStyle w:val="Heading2"/>
      </w:pPr>
      <w:r>
        <w:t xml:space="preserve">8.1 Naturaleza y funciones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Órgano </w:t>
      </w:r>
      <w:r>
        <w:rPr>
          <w:b/>
          <w:bCs/>
        </w:rPr>
        <w:t xml:space="preserve">autónomo y jerarquizado</w:t>
      </w:r>
      <w:r>
        <w:t xml:space="preserve">, con la función constitucional </w:t>
      </w:r>
      <w:r>
        <w:rPr>
          <w:b/>
          <w:bCs/>
        </w:rPr>
        <w:t xml:space="preserve">exclusiva</w:t>
      </w:r>
      <w:r>
        <w:t xml:space="preserve"> de dirigir la investigación.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Principio de objetividad (art. 77 CPP y Ley 19.640, LOC del MP):</w:t>
      </w:r>
      <w:r>
        <w:t xml:space="preserve"> investigar con igual celo lo que agrava y lo que exime o atenúa la responsabilidad.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Principio de oficialidad:</w:t>
      </w:r>
      <w:r>
        <w:t xml:space="preserve"> representa el interés general; </w:t>
      </w:r>
      <w:r>
        <w:rPr>
          <w:b/>
          <w:bCs/>
        </w:rPr>
        <w:t xml:space="preserve">no es abogado de la víctima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víctima </w:t>
      </w:r>
      <w:r>
        <w:rPr>
          <w:b/>
          <w:bCs/>
        </w:rPr>
        <w:t xml:space="preserve">no es querellante de pleno derecho</w:t>
      </w:r>
      <w:r>
        <w:t xml:space="preserve">: para pedir con independencia debe </w:t>
      </w:r>
      <w:r>
        <w:rPr>
          <w:b/>
          <w:bCs/>
        </w:rPr>
        <w:t xml:space="preserve">querellarse</w:t>
      </w:r>
      <w:r>
        <w:t xml:space="preserve"> con abogado.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fiscal </w:t>
      </w:r>
      <w:r>
        <w:rPr>
          <w:b/>
          <w:bCs/>
        </w:rPr>
        <w:t xml:space="preserve">no está subordinado</w:t>
      </w:r>
      <w:r>
        <w:t xml:space="preserve"> a la voluntad de la víctima: puede negociar salidas alternativas o pedir </w:t>
      </w:r>
      <w:r>
        <w:rPr>
          <w:b/>
          <w:bCs/>
        </w:rPr>
        <w:t xml:space="preserve">prisión preventiva</w:t>
      </w:r>
      <w:r>
        <w:t xml:space="preserve"> incluso </w:t>
      </w:r>
      <w:r>
        <w:rPr>
          <w:b/>
          <w:bCs/>
        </w:rPr>
        <w:t xml:space="preserve">contra su voluntad</w:t>
      </w:r>
      <w:r>
        <w:t xml:space="preserve"> o pese a su </w:t>
      </w:r>
      <w:r>
        <w:rPr>
          <w:b/>
          <w:bCs/>
        </w:rPr>
        <w:t xml:space="preserve">perdón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Lesiones menos graves en contexto VIF:</w:t>
            </w:r>
            <w:r>
              <w:t xml:space="preserve"> es de previa instancia particular, pero una vez hecha la denuncia la acción se vuelve </w:t>
            </w:r>
            <w:r>
              <w:rPr>
                <w:b/>
                <w:bCs/>
              </w:rPr>
              <w:t xml:space="preserve">pública e irrenunciable</w:t>
            </w:r>
            <w:r>
              <w:t xml:space="preserve">. Si la víctima se retracta o quiere volver a convivir, el fiscal igual puede </w:t>
            </w:r>
            <w:r>
              <w:rPr>
                <w:b/>
                <w:bCs/>
              </w:rPr>
              <w:t xml:space="preserve">formalizar y pedir prisión preventiva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Derechos de la víctima no querellante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 informada</w:t>
      </w:r>
      <w:r>
        <w:t xml:space="preserve"> (curso del procedimiento, archivo provisional, principio de oportunidad, salidas alternativas, acusación, fechas de audiencias).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 oída</w:t>
      </w:r>
      <w:r>
        <w:t xml:space="preserve"> (su opinión </w:t>
      </w:r>
      <w:r>
        <w:rPr>
          <w:b/>
          <w:bCs/>
        </w:rPr>
        <w:t xml:space="preserve">no vincula</w:t>
      </w:r>
      <w:r>
        <w:t xml:space="preserve"> al fiscal ni al juez).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Recibir protección</w:t>
      </w:r>
      <w:r>
        <w:t xml:space="preserve"> frente a presiones, amenazas o represalias, según el nivel de riesgo.</w:t>
      </w:r>
    </w:p>
    <w:p>
      <w:pPr>
        <w:pStyle w:val="Heading2"/>
      </w:pPr>
      <w:r>
        <w:t xml:space="preserve">8.3 Pauta de Riesgo (VIF)</w:t>
      </w:r>
    </w:p>
    <w:p>
      <w:pPr>
        <w:spacing w:after="120"/>
        <w:jc w:val="both"/>
      </w:pPr>
      <w:r>
        <w:t xml:space="preserve">Protocolo </w:t>
      </w:r>
      <w:r>
        <w:rPr>
          <w:b/>
          <w:bCs/>
        </w:rPr>
        <w:t xml:space="preserve">objetivo</w:t>
      </w:r>
      <w:r>
        <w:t xml:space="preserve"> para evitar impresiones subjetivas. Mide variables como: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Tenencia o uso de </w:t>
      </w:r>
      <w:r>
        <w:rPr>
          <w:b/>
          <w:bCs/>
        </w:rPr>
        <w:t xml:space="preserve">armas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Cautelares incumplidas</w:t>
      </w:r>
      <w:r>
        <w:t xml:space="preserve"> o denuncias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Escalada</w:t>
      </w:r>
      <w:r>
        <w:t xml:space="preserve"> de violencia.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Consumo problemático de </w:t>
      </w:r>
      <w:r>
        <w:rPr>
          <w:b/>
          <w:bCs/>
        </w:rPr>
        <w:t xml:space="preserve">alcohol o drogas</w:t>
      </w:r>
      <w:r>
        <w:t xml:space="preserve">.</w:t>
      </w:r>
    </w:p>
    <w:p>
      <w:pPr>
        <w:spacing w:after="120"/>
        <w:jc w:val="both"/>
      </w:pPr>
      <w:r>
        <w:t xml:space="preserve">Su nivel más alto es el </w:t>
      </w:r>
      <w:r>
        <w:rPr>
          <w:b/>
          <w:bCs/>
        </w:rPr>
        <w:t xml:space="preserve">"Riesgo Alto Vital"</w:t>
      </w:r>
      <w:r>
        <w:t xml:space="preserve">, que acredita ante el juez un peligro inminente y fundamenta la </w:t>
      </w:r>
      <w:r>
        <w:rPr>
          <w:b/>
          <w:bCs/>
        </w:rPr>
        <w:t xml:space="preserve">prisión preventiva</w:t>
      </w:r>
      <w:r>
        <w:t xml:space="preserve"> por peligro para la seguridad de la víctima (</w:t>
      </w:r>
      <w:r>
        <w:rPr>
          <w:b/>
          <w:bCs/>
        </w:rPr>
        <w:t xml:space="preserve">art. 139 y ss.</w:t>
      </w:r>
      <w:r>
        <w:t xml:space="preserve">).</w:t>
      </w:r>
    </w:p>
    <w:p>
      <w:pPr>
        <w:pStyle w:val="Heading2"/>
      </w:pPr>
      <w:r>
        <w:t xml:space="preserve">8.4 Medidas de protección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Autónomas del MP (no afectan derechos del imputado)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Requieren autorización del Juez de Garantía (afectan derechos)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Botón de pánico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Prohibición de acercarse a la víctima (orden de alejamiento)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Atención telefónica preferente (call center)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Salida del agresor del hogar común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Relocalización de la víctima y su familia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Cautelares personales sin formalización previa (excepción en VIF)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Fondos económicos o auxilios de subsistencia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Prohibición de porte y tenencia e incautación de armas del imputado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Crítica al botón de pánico – caso Alerce (Puerto Montt):</w:t>
            </w:r>
            <w:r>
              <w:t xml:space="preserve"> un femicidio ocurrió con el </w:t>
            </w:r>
            <w:r>
              <w:rPr>
                <w:b/>
                <w:bCs/>
              </w:rPr>
              <w:t xml:space="preserve">botón de pánico intacto sobre el velador</w:t>
            </w:r>
            <w:r>
              <w:t xml:space="preserve">. El tiempo de respuesta policial es ineficaz frente a un ataque de segundos: el botón </w:t>
            </w:r>
            <w:r>
              <w:rPr>
                <w:b/>
                <w:bCs/>
              </w:rPr>
              <w:t xml:space="preserve">no exime al MP de pedir cautelares reales</w:t>
            </w:r>
            <w:r>
              <w:t xml:space="preserve"> ante el juez.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8.5 Protección reforzada (Art. 78)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Trata de personas y tráfico de migrantes:</w:t>
      </w:r>
      <w:r>
        <w:t xml:space="preserve"> vulnerabilidad cruzada (</w:t>
      </w:r>
      <w:r>
        <w:rPr>
          <w:b/>
          <w:bCs/>
        </w:rPr>
        <w:t xml:space="preserve">interseccionalidad</w:t>
      </w:r>
      <w:r>
        <w:t xml:space="preserve">: género, situación migratoria irregular, explotación). Se busca eliminar el temor a la deportación o represalias.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Menores víctimas de delitos sexuales:</w:t>
      </w:r>
      <w:r>
        <w:t xml:space="preserve"> cerca del </w:t>
      </w:r>
      <w:r>
        <w:rPr>
          <w:b/>
          <w:bCs/>
        </w:rPr>
        <w:t xml:space="preserve">80% de los agresores</w:t>
      </w:r>
      <w:r>
        <w:t xml:space="preserve"> pertenecen al </w:t>
      </w:r>
      <w:r>
        <w:rPr>
          <w:b/>
          <w:bCs/>
        </w:rPr>
        <w:t xml:space="preserve">entorno familiar o de confianza</w:t>
      </w:r>
      <w:r>
        <w:t xml:space="preserve">. En zonas rurales el abuso se ha </w:t>
      </w:r>
      <w:r>
        <w:rPr>
          <w:b/>
          <w:bCs/>
        </w:rPr>
        <w:t xml:space="preserve">normalizado u ocultado</w:t>
      </w:r>
      <w:r>
        <w:t xml:space="preserve"> con mitos como la </w:t>
      </w:r>
      <w:r>
        <w:rPr>
          <w:b/>
          <w:bCs/>
        </w:rPr>
        <w:t xml:space="preserve">leyenda del Trauco (Chiloé)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Protección de fiscales y operadores</w:t>
      </w:r>
      <w:r>
        <w:t xml:space="preserve"> (crimen organizado, terrorismo): audiencias por </w:t>
      </w:r>
      <w:r>
        <w:rPr>
          <w:b/>
          <w:bCs/>
        </w:rPr>
        <w:t xml:space="preserve">videoconferencia</w:t>
      </w:r>
      <w:r>
        <w:t xml:space="preserve">, </w:t>
      </w:r>
      <w:r>
        <w:rPr>
          <w:b/>
          <w:bCs/>
        </w:rPr>
        <w:t xml:space="preserve">fiscales sin rostro</w:t>
      </w:r>
      <w:r>
        <w:t xml:space="preserve"> o con códigos numéricos, y exención de asistencia física de jueces en zonas de riesgo (</w:t>
      </w:r>
      <w:r>
        <w:rPr>
          <w:b/>
          <w:bCs/>
        </w:rPr>
        <w:t xml:space="preserve">La Araucanía</w:t>
      </w:r>
      <w:r>
        <w:t xml:space="preserve">).</w:t>
      </w:r>
    </w:p>
    <w:p>
      <w:pPr>
        <w:pStyle w:val="Heading1"/>
        <w:pageBreakBefore/>
      </w:pPr>
      <w:r>
        <w:t xml:space="preserve">9. La Policía: Facultades Autónomas, Sitio del Suceso y Cadena de Custodia</w:t>
      </w:r>
    </w:p>
    <w:p>
      <w:pPr>
        <w:pStyle w:val="Heading2"/>
      </w:pPr>
      <w:r>
        <w:t xml:space="preserve">9.1 Relación MP – Policías</w:t>
      </w:r>
    </w:p>
    <w:p>
      <w:pPr>
        <w:spacing w:after="120"/>
        <w:jc w:val="both"/>
      </w:pPr>
      <w:r>
        <w:t xml:space="preserve">Las policías están </w:t>
      </w:r>
      <w:r>
        <w:rPr>
          <w:b/>
          <w:bCs/>
        </w:rPr>
        <w:t xml:space="preserve">subordinadas funcionalmente</w:t>
      </w:r>
      <w:r>
        <w:t xml:space="preserve"> al MP: </w:t>
      </w:r>
      <w:r>
        <w:rPr>
          <w:b/>
          <w:bCs/>
        </w:rPr>
        <w:t xml:space="preserve">no pueden investigar por iniciativa propia</w:t>
      </w:r>
      <w:r>
        <w:t xml:space="preserve"> sin orden del fiscal, salvo los casos que la ley autoriza.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Policía</w:t>
            </w:r>
          </w:p>
        </w:tc>
        <w:tc>
          <w:tcPr>
            <w:tcW w:type="dxa" w:w="7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PDI</w:t>
            </w:r>
          </w:p>
        </w:tc>
        <w:tc>
          <w:tcPr>
            <w:tcW w:type="dxa" w:w="7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Policía científica e investigativa: causas complejas (homicidios, robos complejos, secuestros, delitos sexuales, crimen organizado)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Carabineros</w:t>
            </w:r>
          </w:p>
        </w:tc>
        <w:tc>
          <w:tcPr>
            <w:tcW w:type="dxa" w:w="7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Por su despliegue territorial realiza cerca del 90% de los procedimientos iniciales, controles y flagrancias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Gendarmería</w:t>
            </w:r>
          </w:p>
        </w:tc>
        <w:tc>
          <w:tcPr>
            <w:tcW w:type="dxa" w:w="7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Auxiliar exclusivo para delitos dentro de los recintos penitenciarios (intramuros)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Sanción:</w:t>
      </w:r>
      <w:r>
        <w:t xml:space="preserve"> si la policía actúa fuera de la dirección del fiscal o excede sus facultades, la actuación es </w:t>
      </w:r>
      <w:r>
        <w:rPr>
          <w:b/>
          <w:bCs/>
        </w:rPr>
        <w:t xml:space="preserve">ilegal</w:t>
      </w:r>
      <w:r>
        <w:t xml:space="preserve">, y la prueba se </w:t>
      </w:r>
      <w:r>
        <w:rPr>
          <w:b/>
          <w:bCs/>
        </w:rPr>
        <w:t xml:space="preserve">excluye</w:t>
      </w:r>
      <w:r>
        <w:t xml:space="preserve"> en la audiencia de preparación del juicio oral por </w:t>
      </w:r>
      <w:r>
        <w:rPr>
          <w:b/>
          <w:bCs/>
        </w:rPr>
        <w:t xml:space="preserve">inobservancia de garantías fundamentales (art. 276)</w:t>
      </w:r>
      <w:r>
        <w:t xml:space="preserve">, lo que puede llevar a la </w:t>
      </w:r>
      <w:r>
        <w:rPr>
          <w:b/>
          <w:bCs/>
        </w:rPr>
        <w:t xml:space="preserve">absolución</w:t>
      </w:r>
      <w:r>
        <w:t xml:space="preserve">.</w:t>
      </w:r>
    </w:p>
    <w:p>
      <w:pPr>
        <w:pStyle w:val="Heading2"/>
      </w:pPr>
      <w:r>
        <w:t xml:space="preserve">9.2 Facultades autónomas (Art. 83) – catálogo cerrado</w:t>
      </w:r>
    </w:p>
    <w:p>
      <w:pPr>
        <w:spacing w:after="120"/>
        <w:jc w:val="both"/>
      </w:pPr>
      <w:r>
        <w:t xml:space="preserve">Son </w:t>
      </w:r>
      <w:r>
        <w:rPr>
          <w:b/>
          <w:bCs/>
        </w:rPr>
        <w:t xml:space="preserve">excepcionales</w:t>
      </w:r>
      <w:r>
        <w:t xml:space="preserve"> y, por el </w:t>
      </w:r>
      <w:r>
        <w:rPr>
          <w:b/>
          <w:bCs/>
        </w:rPr>
        <w:t xml:space="preserve">art. 5°</w:t>
      </w:r>
      <w:r>
        <w:t xml:space="preserve">, se interpretan </w:t>
      </w:r>
      <w:r>
        <w:rPr>
          <w:b/>
          <w:bCs/>
        </w:rPr>
        <w:t xml:space="preserve">restrictivamente</w:t>
      </w:r>
      <w:r>
        <w:t xml:space="preserve"> (sin analogía).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Prestar auxilio a la víctima</w:t>
      </w:r>
      <w:r>
        <w:t xml:space="preserve"> (interrumpir un delito o salvar a alguien de un peligro inminente).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Detener en caso de flagrancia</w:t>
      </w:r>
      <w:r>
        <w:t xml:space="preserve"> (art. 130).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Resguardar el sitio del suceso</w:t>
      </w:r>
      <w:r>
        <w:t xml:space="preserve"> (aislarlo e impedir el acceso hasta que llegue la policía especializada o instruya el fiscal).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Identificar testigos</w:t>
      </w:r>
      <w:r>
        <w:t xml:space="preserve"> y consignar sus declaraciones </w:t>
      </w:r>
      <w:r>
        <w:rPr>
          <w:b/>
          <w:bCs/>
        </w:rPr>
        <w:t xml:space="preserve">voluntarias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Recibir denuncias</w:t>
      </w:r>
      <w:r>
        <w:t xml:space="preserve"> (negarse o demorar genera responsabilidad).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Otras actuaciones autorizadas por ley</w:t>
      </w:r>
      <w:r>
        <w:t xml:space="preserve"> (p. ej., controles de identidad).</w:t>
      </w:r>
    </w:p>
    <w:p>
      <w:pPr>
        <w:spacing w:after="120"/>
        <w:jc w:val="both"/>
      </w:pPr>
      <w:r>
        <w:rPr>
          <w:b/>
          <w:bCs/>
        </w:rPr>
        <w:t xml:space="preserve">Deber de comunicación inmediata:</w:t>
      </w:r>
      <w:r>
        <w:t xml:space="preserve"> tras cualquiera de estas actuaciones, la policía debe informar </w:t>
      </w:r>
      <w:r>
        <w:rPr>
          <w:b/>
          <w:bCs/>
        </w:rPr>
        <w:t xml:space="preserve">de inmediato</w:t>
      </w:r>
      <w:r>
        <w:t xml:space="preserve"> al fiscal para que asuma el control.</w:t>
      </w:r>
    </w:p>
    <w:p>
      <w:pPr>
        <w:pStyle w:val="Heading2"/>
      </w:pPr>
      <w:r>
        <w:t xml:space="preserve">9.3 Representación de órdenes (Art. 82)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policía </w:t>
      </w:r>
      <w:r>
        <w:rPr>
          <w:b/>
          <w:bCs/>
        </w:rPr>
        <w:t xml:space="preserve">no puede discutir</w:t>
      </w:r>
      <w:r>
        <w:t xml:space="preserve"> la conveniencia de una orden del fiscal.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hay </w:t>
      </w:r>
      <w:r>
        <w:rPr>
          <w:b/>
          <w:bCs/>
        </w:rPr>
        <w:t xml:space="preserve">imposibilidad fáctica</w:t>
      </w:r>
      <w:r>
        <w:t xml:space="preserve"> de cumplir, debe informar al fiscal (</w:t>
      </w:r>
      <w:r>
        <w:rPr>
          <w:b/>
          <w:bCs/>
        </w:rPr>
        <w:t xml:space="preserve">representar</w:t>
      </w:r>
      <w:r>
        <w:t xml:space="preserve">). Si el fiscal </w:t>
      </w:r>
      <w:r>
        <w:rPr>
          <w:b/>
          <w:bCs/>
        </w:rPr>
        <w:t xml:space="preserve">insiste</w:t>
      </w:r>
      <w:r>
        <w:t xml:space="preserve">, la policía </w:t>
      </w:r>
      <w:r>
        <w:rPr>
          <w:b/>
          <w:bCs/>
        </w:rPr>
        <w:t xml:space="preserve">debe cumplir</w:t>
      </w:r>
      <w:r>
        <w:t xml:space="preserve">, pero queda </w:t>
      </w:r>
      <w:r>
        <w:rPr>
          <w:b/>
          <w:bCs/>
        </w:rPr>
        <w:t xml:space="preserve">exenta de toda responsabilidad</w:t>
      </w:r>
      <w:r>
        <w:t xml:space="preserve"> (administrativa, civil y penal).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Debe ser una imposibilidad </w:t>
      </w:r>
      <w:r>
        <w:rPr>
          <w:b/>
          <w:bCs/>
        </w:rPr>
        <w:t xml:space="preserve">objetiva y material</w:t>
      </w:r>
      <w:r>
        <w:t xml:space="preserve"> (p. ej., tomar declaración a alguien en </w:t>
      </w:r>
      <w:r>
        <w:rPr>
          <w:b/>
          <w:bCs/>
        </w:rPr>
        <w:t xml:space="preserve">coma</w:t>
      </w:r>
      <w:r>
        <w:t xml:space="preserve"> o sedado en pabellón).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Empresario de 80 años encerrado en su Mercedes-Benz</w:t>
            </w:r>
            <w:r>
              <w:t xml:space="preserve"> para evitar una orden de detención. La policía quiso representar la orden porque romper los vidrios costaba más de </w:t>
            </w:r>
            <w:r>
              <w:rPr>
                <w:b/>
                <w:bCs/>
              </w:rPr>
              <w:t xml:space="preserve">$5.000.000</w:t>
            </w:r>
            <w:r>
              <w:t xml:space="preserve">. Se rechazó: el </w:t>
            </w:r>
            <w:r>
              <w:rPr>
                <w:b/>
                <w:bCs/>
              </w:rPr>
              <w:t xml:space="preserve">costo económico</w:t>
            </w:r>
            <w:r>
              <w:t xml:space="preserve"> o la </w:t>
            </w:r>
            <w:r>
              <w:rPr>
                <w:b/>
                <w:bCs/>
              </w:rPr>
              <w:t xml:space="preserve">dificultad operativa</w:t>
            </w:r>
            <w:r>
              <w:t xml:space="preserve"> </w:t>
            </w:r>
            <w:r>
              <w:rPr>
                <w:b/>
                <w:bCs/>
              </w:rPr>
              <w:t xml:space="preserve">no son imposibilidad</w:t>
            </w:r>
            <w:r>
              <w:t xml:space="preserve">; debió usarse la fuerza legítima.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9.4 Sitio del suceso</w:t>
      </w:r>
    </w:p>
    <w:p>
      <w:pPr>
        <w:spacing w:after="120"/>
        <w:jc w:val="both"/>
      </w:pPr>
      <w:r>
        <w:t xml:space="preserve">Es la </w:t>
      </w:r>
      <w:r>
        <w:rPr>
          <w:b/>
          <w:bCs/>
        </w:rPr>
        <w:t xml:space="preserve">piedra angular</w:t>
      </w:r>
      <w:r>
        <w:t xml:space="preserve"> de la investigación. Alterar, mover o contaminar vestigios (vainillas, huellas, manchas de sangre, ADN) </w:t>
      </w:r>
      <w:r>
        <w:rPr>
          <w:b/>
          <w:bCs/>
        </w:rPr>
        <w:t xml:space="preserve">invalida</w:t>
      </w:r>
      <w:r>
        <w:t xml:space="preserve"> las pericias posteriores y genera </w:t>
      </w:r>
      <w:r>
        <w:rPr>
          <w:b/>
          <w:bCs/>
        </w:rPr>
        <w:t xml:space="preserve">exclusión de prueba</w:t>
      </w:r>
      <w:r>
        <w:t xml:space="preserve"> o </w:t>
      </w:r>
      <w:r>
        <w:rPr>
          <w:b/>
          <w:bCs/>
        </w:rPr>
        <w:t xml:space="preserve">duda razonable</w:t>
      </w:r>
      <w:r>
        <w:t xml:space="preserve"> que lleva a la absolución.</w:t>
      </w:r>
    </w:p>
    <w:p>
      <w:pPr>
        <w:pStyle w:val="Heading2"/>
      </w:pPr>
      <w:r>
        <w:t xml:space="preserve">9.5 Cadena de custodia</w:t>
      </w:r>
    </w:p>
    <w:p>
      <w:pPr>
        <w:spacing w:after="120"/>
        <w:jc w:val="both"/>
      </w:pPr>
      <w:r>
        <w:rPr>
          <w:b/>
          <w:bCs/>
        </w:rPr>
        <w:t xml:space="preserve">Concepto:</w:t>
      </w:r>
      <w:r>
        <w:t xml:space="preserve"> protocolo técnico </w:t>
      </w:r>
      <w:r>
        <w:rPr>
          <w:b/>
          <w:bCs/>
        </w:rPr>
        <w:t xml:space="preserve">ininterrumpido</w:t>
      </w:r>
      <w:r>
        <w:t xml:space="preserve"> que garantiza la </w:t>
      </w:r>
      <w:r>
        <w:rPr>
          <w:b/>
          <w:bCs/>
        </w:rPr>
        <w:t xml:space="preserve">autenticidad, trazabilidad y mismidad</w:t>
      </w:r>
      <w:r>
        <w:t xml:space="preserve"> de la evidencia desde que se encuentra hasta que se valora en el juicio oral.</w:t>
      </w:r>
    </w:p>
    <w:p>
      <w:pPr>
        <w:spacing w:after="120"/>
        <w:jc w:val="both"/>
      </w:pPr>
      <w:r>
        <w:rPr>
          <w:b/>
          <w:bCs/>
        </w:rPr>
        <w:t xml:space="preserve">Fases: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Levantamiento, sellado y rotulado:</w:t>
      </w:r>
      <w:r>
        <w:t xml:space="preserve"> embalaje hermético, formulario oficial con fecha, hora, lugar y firma del responsable.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Registro de traspasos:</w:t>
      </w:r>
      <w:r>
        <w:t xml:space="preserve"> cada cambio de manos (policía → laboratorio → SML → MP) queda firmado.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Peritaje y contramuestras:</w:t>
      </w:r>
      <w:r>
        <w:t xml:space="preserve"> el perito deja constancia de los análisis y conserva una </w:t>
      </w:r>
      <w:r>
        <w:rPr>
          <w:b/>
          <w:bCs/>
        </w:rPr>
        <w:t xml:space="preserve">contramuestra</w:t>
      </w:r>
      <w:r>
        <w:t xml:space="preserve"> para la defensa.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24"/>
              <w:bottom w:val="single" w:color="548235" w:sz="6"/>
              <w:right w:val="single" w:color="548235" w:sz="6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</w:rPr>
              <w:t xml:space="preserve">Ejemplo / caso visto en clases</w:t>
            </w:r>
          </w:p>
          <w:p>
            <w:pPr>
              <w:spacing w:after="60"/>
              <w:jc w:val="both"/>
            </w:pPr>
            <w:r>
              <w:rPr>
                <w:b/>
                <w:bCs/>
              </w:rPr>
              <w:t xml:space="preserve">Caso del cantante "Américo":</w:t>
            </w:r>
            <w:r>
              <w:t xml:space="preserve"> detenido con claros signos de ebriedad, su alcoholemia salió </w:t>
            </w:r>
            <w:r>
              <w:rPr>
                <w:b/>
                <w:bCs/>
              </w:rPr>
              <w:t xml:space="preserve">0,0 g/l</w:t>
            </w:r>
            <w:r>
              <w:t xml:space="preserve">. Una funcionaria del hospital, admiradora del cantante, </w:t>
            </w:r>
            <w:r>
              <w:rPr>
                <w:b/>
                <w:bCs/>
              </w:rPr>
              <w:t xml:space="preserve">cambió su muestra de sangre</w:t>
            </w:r>
            <w:r>
              <w:t xml:space="preserve"> por la de otra persona. La </w:t>
            </w:r>
            <w:r>
              <w:rPr>
                <w:b/>
                <w:bCs/>
              </w:rPr>
              <w:t xml:space="preserve">contramuestra</w:t>
            </w:r>
            <w:r>
              <w:t xml:space="preserve"> permitió descubrir la manipulación.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/>
          <w:bCs/>
        </w:rPr>
        <w:t xml:space="preserve">Efecto de la ruptura:</w:t>
      </w:r>
      <w:r>
        <w:t xml:space="preserve"> bajo la </w:t>
      </w:r>
      <w:r>
        <w:rPr>
          <w:b/>
          <w:bCs/>
        </w:rPr>
        <w:t xml:space="preserve">sana crítica (art. 297)</w:t>
      </w:r>
      <w:r>
        <w:t xml:space="preserve">, la defensa puede alegar contaminación, manipulación o prueba "plantada", generando </w:t>
      </w:r>
      <w:r>
        <w:rPr>
          <w:b/>
          <w:bCs/>
        </w:rPr>
        <w:t xml:space="preserve">duda razonable</w:t>
      </w:r>
      <w:r>
        <w:t xml:space="preserve">.</w:t>
      </w:r>
    </w:p>
    <w:p>
      <w:pPr>
        <w:pStyle w:val="Heading1"/>
        <w:pageBreakBefore/>
      </w:pPr>
      <w:r>
        <w:t xml:space="preserve">10. Control de Identidad: Investigativo y Preventivo</w:t>
      </w:r>
    </w:p>
    <w:p>
      <w:pPr>
        <w:pStyle w:val="Heading2"/>
      </w:pPr>
      <w:r>
        <w:t xml:space="preserve">10.1 Control de identidad investigativo (Art. 85 CPP)</w:t>
      </w:r>
    </w:p>
    <w:p>
      <w:pPr>
        <w:spacing w:after="120"/>
        <w:jc w:val="both"/>
      </w:pPr>
      <w:r>
        <w:t xml:space="preserve">Reemplazó a la antigua </w:t>
      </w:r>
      <w:r>
        <w:rPr>
          <w:b/>
          <w:bCs/>
        </w:rPr>
        <w:t xml:space="preserve">"detención por sospecha"</w:t>
      </w:r>
      <w:r>
        <w:t xml:space="preserve"> del Código de Procedimiento Penal de </w:t>
      </w:r>
      <w:r>
        <w:rPr>
          <w:b/>
          <w:bCs/>
        </w:rPr>
        <w:t xml:space="preserve">1906</w:t>
      </w:r>
      <w:r>
        <w:t xml:space="preserve">, que permitía detenciones arbitrarias por mera apreciación subjetiva.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</w:t>
      </w:r>
      <w:r>
        <w:t xml:space="preserve"> identificar personas en el marco de una </w:t>
      </w:r>
      <w:r>
        <w:rPr>
          <w:b/>
          <w:bCs/>
        </w:rPr>
        <w:t xml:space="preserve">investigación penal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Sujetos:</w:t>
      </w:r>
      <w:r>
        <w:t xml:space="preserve"> posibles </w:t>
      </w:r>
      <w:r>
        <w:rPr>
          <w:b/>
          <w:bCs/>
        </w:rPr>
        <w:t xml:space="preserve">imputados</w:t>
      </w:r>
      <w:r>
        <w:t xml:space="preserve"> y </w:t>
      </w:r>
      <w:r>
        <w:rPr>
          <w:b/>
          <w:bCs/>
        </w:rPr>
        <w:t xml:space="preserve">testigos</w:t>
      </w:r>
      <w:r>
        <w:t xml:space="preserve"> que puedan aportar información. También quienes se </w:t>
      </w:r>
      <w:r>
        <w:rPr>
          <w:b/>
          <w:bCs/>
        </w:rPr>
        <w:t xml:space="preserve">encapuchen o embocen</w:t>
      </w:r>
      <w:r>
        <w:t xml:space="preserve"> (pasamontañas, overoles blancos) para ocultar su identidad.</w:t>
      </w:r>
    </w:p>
    <w:p>
      <w:pPr>
        <w:pStyle w:val="Heading3"/>
      </w:pPr>
      <w:r>
        <w:t xml:space="preserve">La exigencia del INDICIO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Evolución:</w:t>
      </w:r>
      <w:r>
        <w:t xml:space="preserve"> antes se exigían "indicios" (plural); hoy basta </w:t>
      </w:r>
      <w:r>
        <w:rPr>
          <w:b/>
          <w:bCs/>
        </w:rPr>
        <w:t xml:space="preserve">un solo indicio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indicio debe permitir estimar que la persona </w:t>
      </w:r>
      <w:r>
        <w:rPr>
          <w:b/>
          <w:bCs/>
        </w:rPr>
        <w:t xml:space="preserve">cometió o intentó</w:t>
      </w:r>
      <w:r>
        <w:t xml:space="preserve"> un crimen, simple delito o falta; que </w:t>
      </w:r>
      <w:r>
        <w:rPr>
          <w:b/>
          <w:bCs/>
        </w:rPr>
        <w:t xml:space="preserve">se dispone a cometerlo</w:t>
      </w:r>
      <w:r>
        <w:t xml:space="preserve">; o que </w:t>
      </w:r>
      <w:r>
        <w:rPr>
          <w:b/>
          <w:bCs/>
        </w:rPr>
        <w:t xml:space="preserve">puede aportar información</w:t>
      </w:r>
      <w:r>
        <w:t xml:space="preserve"> útil.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Análisis EX ANTE:</w:t>
      </w:r>
      <w:r>
        <w:t xml:space="preserve"> el indicio se evalúa al </w:t>
      </w:r>
      <w:r>
        <w:rPr>
          <w:b/>
          <w:bCs/>
        </w:rPr>
        <w:t xml:space="preserve">momento de interceptar</w:t>
      </w:r>
      <w:r>
        <w:t xml:space="preserve"> al sujeto. El éxito posterior </w:t>
      </w:r>
      <w:r>
        <w:rPr>
          <w:b/>
          <w:bCs/>
        </w:rPr>
        <w:t xml:space="preserve">no convalida</w:t>
      </w:r>
      <w:r>
        <w:t xml:space="preserve"> un control ilegal: encontrar armas o drogas </w:t>
      </w:r>
      <w:r>
        <w:rPr>
          <w:b/>
          <w:bCs/>
        </w:rPr>
        <w:t xml:space="preserve">no legitima</w:t>
      </w:r>
      <w:r>
        <w:t xml:space="preserve"> un control sin indicio previo.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judicial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Nerviosismo o apurar el paso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Apreciación subjetiva: NO es indicio por sí solo, salvo que se agreguen elementos objetivos (p. ej., arrojar objetos al ver a la policía)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Olor a marihuana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SÍ, si hay consumo activo en la vía pública. NO, si la droga está en envoltorios cerrados o en el maletero (el olfato humano no es el de un perro)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Llamada anónima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Por sí sola NO es indicio. Ej.: denuncian a un sujeto en el aula P27 y solo hay un estudiante tomando apuntes → no hay indicio. Se requiere un acto sospechoso concreto (p. ej., intercambiar billetes por envoltorios)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Caso San Antonio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Carabineros simuló un control de tránsito sin indicio y desarmó un doble fondo del maletero donde había armas y droga → detención ilegal, exclusión total de la prueba y absolución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Procedimiento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Documentos válidos:</w:t>
      </w:r>
      <w:r>
        <w:t xml:space="preserve"> cédula de identidad, licencia de conducir, pasaporte, </w:t>
      </w:r>
      <w:r>
        <w:rPr>
          <w:b/>
          <w:bCs/>
        </w:rPr>
        <w:t xml:space="preserve">TNE</w:t>
      </w:r>
      <w:r>
        <w:t xml:space="preserve"> u otro documento público.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policía debe dar </w:t>
      </w:r>
      <w:r>
        <w:rPr>
          <w:b/>
          <w:bCs/>
        </w:rPr>
        <w:t xml:space="preserve">todas las facilidades</w:t>
      </w:r>
      <w:r>
        <w:t xml:space="preserve"> para identificarse en el lugar (buscar en la billetera, la guantera,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Registro:</w:t>
      </w:r>
      <w:r>
        <w:t xml:space="preserve"> vestimentas, cuerpo, equipaje, mochila y vehículo; es </w:t>
      </w:r>
      <w:r>
        <w:rPr>
          <w:b/>
          <w:bCs/>
        </w:rPr>
        <w:t xml:space="preserve">obligatorio</w:t>
      </w:r>
      <w:r>
        <w:t xml:space="preserve"> (no requiere consentimiento). Solo lo pueden hacer </w:t>
      </w:r>
      <w:r>
        <w:rPr>
          <w:b/>
          <w:bCs/>
        </w:rPr>
        <w:t xml:space="preserve">Carabineros y PDI</w:t>
      </w:r>
      <w:r>
        <w:t xml:space="preserve">, </w:t>
      </w:r>
      <w:r>
        <w:rPr>
          <w:b/>
          <w:bCs/>
        </w:rPr>
        <w:t xml:space="preserve">nunca</w:t>
      </w:r>
      <w:r>
        <w:t xml:space="preserve"> guardias municipales o de supermercado.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Traslado a la unidad policial</w:t>
      </w:r>
      <w:r>
        <w:t xml:space="preserve"> si no logra identificarse, por un máximo de </w:t>
      </w:r>
      <w:r>
        <w:rPr>
          <w:b/>
          <w:bCs/>
        </w:rPr>
        <w:t xml:space="preserve">8 horas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Fracaso del sistema biométrico</w:t>
      </w:r>
      <w:r>
        <w:t xml:space="preserve"> (huella conectada al Registro Civil): la empresa lo prestó gratis por </w:t>
      </w:r>
      <w:r>
        <w:rPr>
          <w:b/>
          <w:bCs/>
        </w:rPr>
        <w:t xml:space="preserve">3 meses</w:t>
      </w:r>
      <w:r>
        <w:t xml:space="preserve">; al empezar a cobrar en el cuarto mes, no hubo presupuesto.</w:t>
      </w:r>
    </w:p>
    <w:p>
      <w:pPr>
        <w:pStyle w:val="Heading3"/>
      </w:pPr>
      <w:r>
        <w:t xml:space="preserve">Negativa o identidad falsa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Falta de ocultación de identidad (art. 496 N° 5 CP):</w:t>
      </w:r>
      <w:r>
        <w:t xml:space="preserve"> negarse a identificarse o dar nombre falso → </w:t>
      </w:r>
      <w:r>
        <w:rPr>
          <w:b/>
          <w:bCs/>
        </w:rPr>
        <w:t xml:space="preserve">detención por flagrancia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Usurpación de identidad:</w:t>
      </w:r>
      <w:r>
        <w:t xml:space="preserve"> dar la identidad de una </w:t>
      </w:r>
      <w:r>
        <w:rPr>
          <w:b/>
          <w:bCs/>
        </w:rPr>
        <w:t xml:space="preserve">persona real</w:t>
      </w:r>
      <w:r>
        <w:t xml:space="preserve"> o usar documentos robados → detención por este </w:t>
      </w:r>
      <w:r>
        <w:rPr>
          <w:b/>
          <w:bCs/>
        </w:rPr>
        <w:t xml:space="preserve">delito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Víctimas de robo de documentos detenidas por error han obtenido </w:t>
      </w:r>
      <w:r>
        <w:rPr>
          <w:b/>
          <w:bCs/>
        </w:rPr>
        <w:t xml:space="preserve">indemnización por error judicial</w:t>
      </w:r>
      <w:r>
        <w:t xml:space="preserve"> (</w:t>
      </w:r>
      <w:r>
        <w:rPr>
          <w:b/>
          <w:bCs/>
        </w:rPr>
        <w:t xml:space="preserve">art. 19 N° 7 letra i) CPR</w:t>
      </w:r>
      <w:r>
        <w:t xml:space="preserve">).</w:t>
      </w:r>
    </w:p>
    <w:p>
      <w:pPr>
        <w:pStyle w:val="Heading2"/>
      </w:pPr>
      <w:r>
        <w:t xml:space="preserve">10.2 Control de identidad preventivo (Art. 12 Ley 20.931)</w:t>
      </w:r>
    </w:p>
    <w:p>
      <w:pPr>
        <w:spacing w:after="120"/>
        <w:jc w:val="both"/>
      </w:pPr>
      <w:r>
        <w:t xml:space="preserve">Herramienta de </w:t>
      </w:r>
      <w:r>
        <w:rPr>
          <w:b/>
          <w:bCs/>
        </w:rPr>
        <w:t xml:space="preserve">orden público</w:t>
      </w:r>
      <w:r>
        <w:t xml:space="preserve"> que </w:t>
      </w:r>
      <w:r>
        <w:rPr>
          <w:b/>
          <w:bCs/>
        </w:rPr>
        <w:t xml:space="preserve">no requiere indicio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Investigativo (art. 85 CPP)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Preventivo (art. 12 Ley 20.931)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Finalidad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Investigación penal (delito cometido, en ejecución o por cometer)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Orden público y seguridad ciudadana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¿Indicio?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SÍ: indicio fundado y objetivo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NO: directo o aleatorio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Sujetos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Mayores y menores de edad (imputados o testigos)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SOLO mayores de 18 años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Traslado a la unidad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SÍ, hasta 8 horas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procede nunca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Duración máxima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 horas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Registro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Vestimentas, cuerpo, bolsos, mochilas y vehículos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Solo vehículos y maleteros/equipaje en ese marco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Documentos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Cédula, licencia, pasaporte, TNE u otro documento público</w:t>
            </w:r>
          </w:p>
        </w:tc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Los mismos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24"/>
              <w:bottom w:val="single" w:color="BF8F00" w:sz="6"/>
              <w:right w:val="single" w:color="BF8F00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OJO – PREGUNTA PROBABLE DE EXAMEN</w:t>
            </w:r>
          </w:p>
          <w:p>
            <w:pPr>
              <w:spacing w:after="60"/>
              <w:jc w:val="both"/>
            </w:pPr>
            <w:r>
              <w:t xml:space="preserve">Diferencias clave: indicio (sí/no), edad (todos/solo mayores de 18), traslado (sí/no), duración (8 horas/1 hora), registro (amplio/solo vehículos).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b/>
          <w:bCs/>
        </w:rPr>
        <w:t xml:space="preserve">Garantías del control preventivo: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Prohibición de discriminación</w:t>
      </w:r>
      <w:r>
        <w:t xml:space="preserve"> (origen étnico, apariencia, condición socioeconómica).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en </w:t>
      </w:r>
      <w:r>
        <w:rPr>
          <w:b/>
          <w:bCs/>
        </w:rPr>
        <w:t xml:space="preserve">vía pública</w:t>
      </w:r>
      <w:r>
        <w:t xml:space="preserve"> o lugares de </w:t>
      </w:r>
      <w:r>
        <w:rPr>
          <w:b/>
          <w:bCs/>
        </w:rPr>
        <w:t xml:space="preserve">acceso público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Dilema del fiscal:</w:t>
      </w:r>
      <w:r>
        <w:t xml:space="preserve"> si la policía usa el control preventivo como </w:t>
      </w:r>
      <w:r>
        <w:rPr>
          <w:b/>
          <w:bCs/>
        </w:rPr>
        <w:t xml:space="preserve">atajo</w:t>
      </w:r>
      <w:r>
        <w:t xml:space="preserve"> para evitar el indicio del art. 85 cuando en realidad estaba investigando un delito, el tribunal declara la </w:t>
      </w:r>
      <w:r>
        <w:rPr>
          <w:b/>
          <w:bCs/>
        </w:rPr>
        <w:t xml:space="preserve">ilicitud</w:t>
      </w:r>
      <w:r>
        <w:t xml:space="preserve"> y </w:t>
      </w:r>
      <w:r>
        <w:rPr>
          <w:b/>
          <w:bCs/>
        </w:rPr>
        <w:t xml:space="preserve">excluye toda la prueba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Canales de denuncia de abusos</w:t>
      </w:r>
      <w:r>
        <w:t xml:space="preserve"> (ej.: 2ª Comisaría de Puerto Montt, calle Guillermo Gallardo).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aparecen </w:t>
      </w:r>
      <w:r>
        <w:rPr>
          <w:b/>
          <w:bCs/>
        </w:rPr>
        <w:t xml:space="preserve">órdenes de detención pendientes</w:t>
      </w:r>
      <w:r>
        <w:t xml:space="preserve">, ocultación o usurpación de identidad → se convierte en </w:t>
      </w:r>
      <w:r>
        <w:rPr>
          <w:b/>
          <w:bCs/>
        </w:rPr>
        <w:t xml:space="preserve">detención por flagrancia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Extranjeros en situación irregular:</w:t>
      </w:r>
      <w:r>
        <w:t xml:space="preserve"> se ponen a disposición de la </w:t>
      </w:r>
      <w:r>
        <w:rPr>
          <w:b/>
          <w:bCs/>
        </w:rPr>
        <w:t xml:space="preserve">PDI</w:t>
      </w:r>
      <w:r>
        <w:t xml:space="preserve"> para el control migratorio.</w:t>
      </w:r>
    </w:p>
    <w:p>
      <w:pPr>
        <w:pStyle w:val="Heading2"/>
      </w:pPr>
      <w:r>
        <w:t xml:space="preserve">10.3 Malas prácticas y sesgos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"Doble control" ilegal:</w:t>
      </w:r>
      <w:r>
        <w:t xml:space="preserve"> exigir la cédula a quien ya se identificó con </w:t>
      </w:r>
      <w:r>
        <w:rPr>
          <w:b/>
          <w:bCs/>
        </w:rPr>
        <w:t xml:space="preserve">licencia de conducir</w:t>
      </w:r>
      <w:r>
        <w:t xml:space="preserve"> válida. Basta </w:t>
      </w:r>
      <w:r>
        <w:rPr>
          <w:b/>
          <w:bCs/>
        </w:rPr>
        <w:t xml:space="preserve">un</w:t>
      </w:r>
      <w:r>
        <w:t xml:space="preserve"> documento. Se hace porque la licencia no indica el </w:t>
      </w:r>
      <w:r>
        <w:rPr>
          <w:b/>
          <w:bCs/>
        </w:rPr>
        <w:t xml:space="preserve">año de nacimiento</w:t>
      </w:r>
      <w:r>
        <w:t xml:space="preserve">, dato que la policía necesita para llenar sus planillas y cumplir </w:t>
      </w:r>
      <w:r>
        <w:rPr>
          <w:b/>
          <w:bCs/>
        </w:rPr>
        <w:t xml:space="preserve">metas mensuales de fiscalización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Sesgo socioeconómico:</w:t>
      </w:r>
      <w:r>
        <w:t xml:space="preserve"> según la </w:t>
      </w:r>
      <w:r>
        <w:rPr>
          <w:b/>
          <w:bCs/>
        </w:rPr>
        <w:t xml:space="preserve">Defensoría Penal Pública</w:t>
      </w:r>
      <w:r>
        <w:t xml:space="preserve"> y el </w:t>
      </w:r>
      <w:r>
        <w:rPr>
          <w:b/>
          <w:bCs/>
        </w:rPr>
        <w:t xml:space="preserve">Proyecto Inocente</w:t>
      </w:r>
      <w:r>
        <w:t xml:space="preserve">, los controles se concentran en jóvenes de sectores periféricos, personas en situación de calle y migrantes.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Costanera de Puerto Varas:</w:t>
      </w:r>
      <w:r>
        <w:t xml:space="preserve"> el control preventivo se usó para </w:t>
      </w:r>
      <w:r>
        <w:rPr>
          <w:b/>
          <w:bCs/>
        </w:rPr>
        <w:t xml:space="preserve">desplazar</w:t>
      </w:r>
      <w:r>
        <w:t xml:space="preserve"> a jóvenes "flaites" o mochileros y dejar el espacio a turistas de altos ingresos: una herramienta de </w:t>
      </w:r>
      <w:r>
        <w:rPr>
          <w:b/>
          <w:bCs/>
        </w:rPr>
        <w:t xml:space="preserve">segregación social</w:t>
      </w:r>
      <w:r>
        <w:t xml:space="preserve">, ajena a los fines de la ley.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Derechos del ciudadano controlado:</w:t>
      </w:r>
      <w:r>
        <w:t xml:space="preserve"> exigir la </w:t>
      </w:r>
      <w:r>
        <w:rPr>
          <w:b/>
          <w:bCs/>
        </w:rPr>
        <w:t xml:space="preserve">identificación del policía</w:t>
      </w:r>
      <w:r>
        <w:t xml:space="preserve"> (placa, nombre, grado, dotación) y un </w:t>
      </w:r>
      <w:r>
        <w:rPr>
          <w:b/>
          <w:bCs/>
        </w:rPr>
        <w:t xml:space="preserve">comprobante escrito</w:t>
      </w:r>
      <w:r>
        <w:t xml:space="preserve">. Las policías deben publicar </w:t>
      </w:r>
      <w:r>
        <w:rPr>
          <w:b/>
          <w:bCs/>
        </w:rPr>
        <w:t xml:space="preserve">informes trimestrales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abuso genera </w:t>
      </w:r>
      <w:r>
        <w:rPr>
          <w:b/>
          <w:bCs/>
        </w:rPr>
        <w:t xml:space="preserve">responsabilidad administrativa y penal</w:t>
      </w:r>
      <w:r>
        <w:t xml:space="preserve"> del funcionario.</w:t>
      </w:r>
    </w:p>
    <w:p>
      <w:pPr>
        <w:pStyle w:val="Heading1"/>
        <w:pageBreakBefore/>
      </w:pPr>
      <w:r>
        <w:t xml:space="preserve">11. Declaración y Derechos del Imputado y del Detenido</w:t>
      </w:r>
    </w:p>
    <w:p>
      <w:pPr>
        <w:pStyle w:val="Heading2"/>
      </w:pPr>
      <w:r>
        <w:t xml:space="preserve">11.1 Instrucciones generales (Art. 87)</w:t>
      </w:r>
    </w:p>
    <w:p>
      <w:pPr>
        <w:spacing w:after="120"/>
        <w:jc w:val="both"/>
      </w:pPr>
      <w:r>
        <w:t xml:space="preserve">Los </w:t>
      </w:r>
      <w:r>
        <w:rPr>
          <w:b/>
          <w:bCs/>
        </w:rPr>
        <w:t xml:space="preserve">Fiscales Regionales</w:t>
      </w:r>
      <w:r>
        <w:t xml:space="preserve"> pueden dictar </w:t>
      </w:r>
      <w:r>
        <w:rPr>
          <w:b/>
          <w:bCs/>
        </w:rPr>
        <w:t xml:space="preserve">instrucciones generales</w:t>
      </w:r>
      <w:r>
        <w:t xml:space="preserve"> a las policías para estandarizar las primeras diligencias en delitos flagrantes masivos o menores (hurtos en supermercados, manejo en estado de ebriedad), evitando llamadas constantes.</w:t>
      </w:r>
    </w:p>
    <w:p>
      <w:pPr>
        <w:pStyle w:val="Heading2"/>
      </w:pPr>
      <w:r>
        <w:t xml:space="preserve">11.2 Declaración del imputado ante la policía (Arts. 91 y 102)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 abogado defensor presente:</w:t>
      </w:r>
      <w:r>
        <w:t xml:space="preserve"> puede declarar ante la policía.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abogado:</w:t>
      </w:r>
      <w:r>
        <w:t xml:space="preserve"> solo puede declarar </w:t>
      </w:r>
      <w:r>
        <w:rPr>
          <w:b/>
          <w:bCs/>
        </w:rPr>
        <w:t xml:space="preserve">ante el fiscal</w:t>
      </w:r>
      <w:r>
        <w:t xml:space="preserve">. La policía solo puede tomarla si hay </w:t>
      </w:r>
      <w:r>
        <w:rPr>
          <w:b/>
          <w:bCs/>
        </w:rPr>
        <w:t xml:space="preserve">delegación expresa del fiscal</w:t>
      </w:r>
      <w:r>
        <w:t xml:space="preserve">, previa </w:t>
      </w:r>
      <w:r>
        <w:rPr>
          <w:b/>
          <w:bCs/>
        </w:rPr>
        <w:t xml:space="preserve">renuncia del imputado a guardar silencio</w:t>
      </w:r>
      <w:r>
        <w:t xml:space="preserve">.</w:t>
      </w:r>
    </w:p>
    <w:p>
      <w:pPr>
        <w:pStyle w:val="Heading2"/>
      </w:pPr>
      <w:r>
        <w:t xml:space="preserve">11.3 Exhibición de detenidos ante la prensa</w:t>
      </w:r>
    </w:p>
    <w:p>
      <w:pPr>
        <w:spacing w:after="120"/>
        <w:jc w:val="both"/>
      </w:pPr>
      <w:r>
        <w:t xml:space="preserve">Exponer a los detenidos ante las cámaras ("</w:t>
      </w:r>
      <w:r>
        <w:rPr>
          <w:b/>
          <w:bCs/>
        </w:rPr>
        <w:t xml:space="preserve">Coliseo Romano</w:t>
      </w:r>
      <w:r>
        <w:t xml:space="preserve">", "</w:t>
      </w:r>
      <w:r>
        <w:rPr>
          <w:b/>
          <w:bCs/>
        </w:rPr>
        <w:t xml:space="preserve">trofeos de guerra</w:t>
      </w:r>
      <w:r>
        <w:t xml:space="preserve">") </w:t>
      </w:r>
      <w:r>
        <w:rPr>
          <w:b/>
          <w:bCs/>
        </w:rPr>
        <w:t xml:space="preserve">vulnera la presunción de inocencia como regla de trato</w:t>
      </w:r>
      <w:r>
        <w:t xml:space="preserve">. Los cuarteles tienen </w:t>
      </w:r>
      <w:r>
        <w:rPr>
          <w:b/>
          <w:bCs/>
        </w:rPr>
        <w:t xml:space="preserve">estacionamientos internos</w:t>
      </w:r>
      <w:r>
        <w:t xml:space="preserve"> para trasladarlos con dignidad; hacerlos caminar por la vía pública para las fotos es una mala práctica.</w:t>
      </w:r>
    </w:p>
    <w:p>
      <w:pPr>
        <w:pStyle w:val="Heading2"/>
      </w:pPr>
      <w:r>
        <w:t xml:space="preserve">11.4 Derechos del imputado (Art. 93)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 </w:t>
      </w:r>
      <w:r>
        <w:rPr>
          <w:b/>
          <w:bCs/>
        </w:rPr>
        <w:t xml:space="preserve">informado</w:t>
      </w:r>
      <w:r>
        <w:t xml:space="preserve"> de manera específica y clara de los hechos que se le imputan.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Abogado</w:t>
      </w:r>
      <w:r>
        <w:t xml:space="preserve"> de su elección o </w:t>
      </w:r>
      <w:r>
        <w:rPr>
          <w:b/>
          <w:bCs/>
        </w:rPr>
        <w:t xml:space="preserve">defensor público</w:t>
      </w:r>
      <w:r>
        <w:t xml:space="preserve"> desde la primera actuación.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al fiscal </w:t>
      </w:r>
      <w:r>
        <w:rPr>
          <w:b/>
          <w:bCs/>
        </w:rPr>
        <w:t xml:space="preserve">diligencias</w:t>
      </w:r>
      <w:r>
        <w:t xml:space="preserve"> para desvirtuar la imputación.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al juez una </w:t>
      </w:r>
      <w:r>
        <w:rPr>
          <w:b/>
          <w:bCs/>
        </w:rPr>
        <w:t xml:space="preserve">audiencia para declarar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Solicitar la </w:t>
      </w:r>
      <w:r>
        <w:rPr>
          <w:b/>
          <w:bCs/>
        </w:rPr>
        <w:t xml:space="preserve">activación de la investigación</w:t>
      </w:r>
      <w:r>
        <w:t xml:space="preserve">, </w:t>
      </w:r>
      <w:r>
        <w:rPr>
          <w:b/>
          <w:bCs/>
        </w:rPr>
        <w:t xml:space="preserve">acceder a la carpeta</w:t>
      </w:r>
      <w:r>
        <w:t xml:space="preserve"> y pedir el </w:t>
      </w:r>
      <w:r>
        <w:rPr>
          <w:b/>
          <w:bCs/>
        </w:rPr>
        <w:t xml:space="preserve">sobreseimiento definitivo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Guardar silencio</w:t>
      </w:r>
      <w:r>
        <w:t xml:space="preserve"> o declarar libremente.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ser sometido a </w:t>
      </w:r>
      <w:r>
        <w:rPr>
          <w:b/>
          <w:bCs/>
        </w:rPr>
        <w:t xml:space="preserve">torturas</w:t>
      </w:r>
      <w:r>
        <w:t xml:space="preserve"> ni tratos crueles, inhumanos o degradantes.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ser juzgado en ausencia</w:t>
      </w:r>
      <w:r>
        <w:t xml:space="preserve">.</w:t>
      </w:r>
    </w:p>
    <w:p>
      <w:pPr>
        <w:pStyle w:val="Heading2"/>
      </w:pPr>
      <w:r>
        <w:t xml:space="preserve">11.5 Derechos del detenido (Art. 94)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Conocer </w:t>
      </w:r>
      <w:r>
        <w:rPr>
          <w:b/>
          <w:bCs/>
        </w:rPr>
        <w:t xml:space="preserve">de inmediato el motivo</w:t>
      </w:r>
      <w:r>
        <w:t xml:space="preserve"> de la detención y que se le </w:t>
      </w:r>
      <w:r>
        <w:rPr>
          <w:b/>
          <w:bCs/>
        </w:rPr>
        <w:t xml:space="preserve">exhiba la orden</w:t>
      </w:r>
      <w:r>
        <w:t xml:space="preserve">, salvo flagrancia.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 llevado ante el </w:t>
      </w:r>
      <w:r>
        <w:rPr>
          <w:b/>
          <w:bCs/>
        </w:rPr>
        <w:t xml:space="preserve">Juez de Garantía sin demora</w:t>
      </w:r>
      <w:r>
        <w:t xml:space="preserve">, en máximo </w:t>
      </w:r>
      <w:r>
        <w:rPr>
          <w:b/>
          <w:bCs/>
        </w:rPr>
        <w:t xml:space="preserve">24 horas</w:t>
      </w:r>
      <w:r>
        <w:t xml:space="preserve"> (garantizado por los turnos 365 días).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se </w:t>
      </w:r>
      <w:r>
        <w:rPr>
          <w:b/>
          <w:bCs/>
        </w:rPr>
        <w:t xml:space="preserve">informe a su familia</w:t>
      </w:r>
      <w:r>
        <w:t xml:space="preserve"> o cercanos de la detención y el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Entrevistarse en privado</w:t>
      </w:r>
      <w:r>
        <w:t xml:space="preserve"> con su abogado.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Tener, a su costa, </w:t>
      </w:r>
      <w:r>
        <w:rPr>
          <w:b/>
          <w:bCs/>
        </w:rPr>
        <w:t xml:space="preserve">comodidades compatibles</w:t>
      </w:r>
      <w:r>
        <w:t xml:space="preserve"> con la seguridad del recinto (p. ej., se retiran los </w:t>
      </w:r>
      <w:r>
        <w:rPr>
          <w:b/>
          <w:bCs/>
        </w:rPr>
        <w:t xml:space="preserve">cordones de zapatos</w:t>
      </w:r>
      <w:r>
        <w:t xml:space="preserve"> para evitar autolesiones).</w:t>
      </w:r>
    </w:p>
    <w:p>
      <w:pPr>
        <w:pStyle w:val="Heading1"/>
        <w:pageBreakBefore/>
      </w:pPr>
      <w:r>
        <w:t xml:space="preserve">12. Sistema Penitenciario y Prisión Preventiva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Chile está en el </w:t>
      </w:r>
      <w:r>
        <w:rPr>
          <w:b/>
          <w:bCs/>
        </w:rPr>
        <w:t xml:space="preserve">Top 10 mundial</w:t>
      </w:r>
      <w:r>
        <w:t xml:space="preserve"> y entre los </w:t>
      </w:r>
      <w:r>
        <w:rPr>
          <w:b/>
          <w:bCs/>
        </w:rPr>
        <w:t xml:space="preserve">5 primeros de Latinoamérica</w:t>
      </w:r>
      <w:r>
        <w:t xml:space="preserve"> en tasa de encarcelamiento por cada 100.000 habitantes.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causa no es un aumento de condenas, sino el </w:t>
      </w:r>
      <w:r>
        <w:rPr>
          <w:b/>
          <w:bCs/>
        </w:rPr>
        <w:t xml:space="preserve">uso excesivo de la prisión preventiva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Cárceles concesionadas</w:t>
      </w:r>
      <w:r>
        <w:t xml:space="preserve"> (ej.: Centro Penitenciario de Puerto Montt): el Estado paga entre </w:t>
      </w:r>
      <w:r>
        <w:rPr>
          <w:b/>
          <w:bCs/>
        </w:rPr>
        <w:t xml:space="preserve">$400.000 y $500.000 mensuales por interno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Capacidad contractual: </w:t>
      </w:r>
      <w:r>
        <w:rPr>
          <w:b/>
          <w:bCs/>
        </w:rPr>
        <w:t xml:space="preserve">100%</w:t>
      </w:r>
      <w:r>
        <w:t xml:space="preserve">, con tolerancia de hasta </w:t>
      </w:r>
      <w:r>
        <w:rPr>
          <w:b/>
          <w:bCs/>
        </w:rPr>
        <w:t xml:space="preserve">120%</w:t>
      </w:r>
      <w:r>
        <w:t xml:space="preserve">. Sobre el 120%, el Estado paga </w:t>
      </w:r>
      <w:r>
        <w:rPr>
          <w:b/>
          <w:bCs/>
        </w:rPr>
        <w:t xml:space="preserve">multas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Puerto Montt, por la sobrepoblación, el Fisco paga cerca de </w:t>
      </w:r>
      <w:r>
        <w:rPr>
          <w:b/>
          <w:bCs/>
        </w:rPr>
        <w:t xml:space="preserve">$500 millones mensuales</w:t>
      </w:r>
      <w:r>
        <w:t xml:space="preserve"> en multas, además de la tarifa normal.</w:t>
      </w:r>
    </w:p>
    <w:p>
      <w:pPr>
        <w:pStyle w:val="Heading1"/>
        <w:pageBreakBefore/>
      </w:pPr>
      <w:r>
        <w:t xml:space="preserve">Anexo A: Tabla de Plazos, Cifras y Artículos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 clave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Prescripción tras DNP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 años simples delitos / 10 años crímenes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Plazo máximo de investigación (art. 247)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 años (plazo legal, fatal)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Días hábiles en materia penal (art. 16)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 los días y horas; vencimiento en domingo o feriado → día hábil siguiente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Apelación de prisión preventiva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 días desde la audiencia (caso Punta Arenas)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Arresto de testigo o perito que no comparece (art. 33)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Hasta 24 horas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Suspensión del abogado por abandono de defensa (art. 106)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Hasta 2 meses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Secreto de registros reservados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Caduca a los 5 años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Denuncia de la víctima tras flagrancia (previa instancia)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24 horas; si no, se libera al detenido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Lesiones menos graves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Incapacidad de hasta 30 días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Demanda civil tras salida alternativa / abreviado / simplificado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60 días en sede civil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Medidas prejudiciales precautorias (art. 279 CPC)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 días para demandar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Control de identidad investigativo (art. 85)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Máximo 8 horas, con traslado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Control de identidad preventivo (Ley 20.931)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Máximo 1 hora, sin traslado, solo mayores de 18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Puesta del detenido ante el juez (art. 94)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Máximo 24 horas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Caso Bombas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$520 millones en costas personales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Costo por interno en cárcel concesionada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$400.000–$500.000 mensuales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Multas por sobrepoblación (Puerto Montt)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~$500 millones mensuales (sobre el 120%)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Artículo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Juicio previo y única persecución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Juez natural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Exclusividad de la investigación (MP)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Presunción de inocencia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Legalidad de medidas restrictivas; interpretación restrictiva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Protección de la víctima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Calidad de imputado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Derecho a defensa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Autorización judicial previa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Cautela de garantías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Aplicación temporal de la ley procesal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Intervinientes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Plazos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Comparecencia ante el fiscal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Domicilio y notificación por estado diario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Notificación de resoluciones en audiencia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Supletoriedad del CPC en notificaciones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Citaciones y apremios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Prohibición de delegación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Fundamentación de las resoluciones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Registro de actuaciones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54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Delitos de acción pública previa instancia particular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59 y ss.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Acción civil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Oportunidad de la demanda civil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61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Preparación de la demanda civil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67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Independencia de la acción civil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69 y ss. / 70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Tribunales; competencia del Juez de Garantía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77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Principio de objetividad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78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Protección reforzada de víctimas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82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Representación de órdenes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83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Facultades autónomas de la policía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85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Control de identidad investigativo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87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Instrucciones generales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91 y 102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Declaración del imputado ante la policía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93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Derechos del imputado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94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Derechos del detenido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106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Abandono de la defensa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108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Concepto de víctima / subrogación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127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Orden de detención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130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Flagrancia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139 y ss.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Prisión preventiva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157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Medidas cautelares reales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229 / 230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Formalización / formalización previa a diligencias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236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Diligencias sin conocimiento del afectado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247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Plazo máximo de 2 años de investigación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276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Exclusión de prueba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297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Sana crítica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Art. 157 COT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Competencia: lugar del principio de ejecución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Art. 12 Ley 20.931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Control de identidad preventivo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Art. 496 N° 5 CP</w:t>
            </w:r>
          </w:p>
        </w:tc>
        <w:tc>
          <w:tcPr>
            <w:tcW w:type="dxa" w:w="7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Falta de ocultación de identidad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Anexo B: Preguntas de Repaso</w:t>
      </w:r>
    </w:p>
    <w:p>
      <w:pPr>
        <w:spacing w:after="120"/>
        <w:jc w:val="both"/>
      </w:pPr>
      <w:r>
        <w:t xml:space="preserve">Preguntas probables según los énfasis del profesor. Intenta responderlas antes de revisar las secciones indicadas.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principios contiene el art. 1 CPP y cuáles son los requisitos del juicio previo? (Sección 1.1)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¿Por qué la Constitución usa "justo y racional procedimiento" y no "debido proceso"? ¿Son equivalentes? (Sección 1.1)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Distinga imparcialidad e "impartialidad". ¿Qué dijo Calamandrei? (Sección 1.1)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resoluciones producen cosa juzgada? ¿Qué problema genera la Decisión de No Perseverar y cómo se soluciona? (Sección 1.1)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es el juez natural y cómo se determina según el art. 157 COT? Explique el caso de la estafa desde Colina. (Sección 1.2 / 7.2)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¿Desde cuándo se adquiere la calidad de imputado? Explique el caso Héctor Mery y la crítica a la Ley Naín-Retamal. (Sección 1.7)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es una diligencia intrusiva? Relacione los arts. 9, 230 y 236. (Sección 2.1 / 2.2)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¿Cuándo procede la cautela de garantías y qué puede hacer el juez? (Sección 2.3)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¿Quiénes son intervinientes y por qué el juez no lo es? (Sección 2.5)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Distinga plazo legal y plazo judicial. ¿Por qué se puede prorrogar el plazo de investigación fijado por el juez? (Sección 3.1)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¿Cuándo se entiende notificada una resolución dictada en audiencia? Explique el caso Punta Arenas. (Sección 3.3)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consecuencias tiene no comparecer a una citación según si se es imputado, testigo, fiscal o defensor? (Sección 3.4)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sanción tiene la delegación de funciones del juez (art. 35)? (Sección 4.2)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Distinga costas procesales y personales. ¿A quién pertenecen las costas personales? Explique el Caso Bombas. (Sección 4.6)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Clasifique las acciones penales, con ejemplos y régimen de renunciabilidad. (Sección 5.1 – 5.4)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ocurre si la víctima es menor de edad? (Sección 5.5)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¿Pueden las personas jurídicas ser penalmente responsables? ¿Por qué se creó la excepción y qué sanciones tiene? (Sección 5.6)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¿Por qué la absolución penal no impide la condena civil? (O.J. Simpson) (Sección 6.2)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¿Quiénes pueden ejercer la acción civil en sede penal y contra quién? ¿Qué pasa con el tercero civilmente responsable? (Sección 6.3)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¿Cuándo se presenta la demanda civil y qué es la preparación de la demanda civil? (Sección 6.4)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¿Se requiere formalización para pedir cautelares reales? Explique ambas posturas. (Sección 6.5)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¿En qué procedimientos no procede la demanda civil y qué resguardo tiene la víctima? (Sección 6.7)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Explique las reglas de competencia para el control de la detención (Santiago vs. Castro). (Sección 7.2)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¿Puede el fiscal pedir prisión preventiva contra la voluntad de la víctima? (VIF) (Sección 8.1)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Mencione las facultades autónomas de la policía (art. 83). (Sección 9.2)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es la representación de órdenes (art. 82)? Explique el caso del Mercedes-Benz. (Sección 9.3)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es la cadena de custodia, cuáles son sus fases y qué efecto tiene su ruptura? (Sección 9.5)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Compare el control de identidad investigativo y el preventivo. (Sección 10.1 / 10.2)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¿Qué es el análisis ex ante del indicio? Dé ejemplos de lo que es y no es indicio. (Sección 10.1)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¿Cuándo puede la policía tomar declaración al imputado? (Sección 11.2)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Enumere los derechos del imputado (art. 93) y del detenido (art. 94). (Sección 11.4 / 11.5)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Derecho Procesal Penal – Resumen de estudio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Derecho Procesal Penal – Resumen</dc:title>
  <dc:creator>Resumen de estudio</dc:creator>
  <cp:lastModifiedBy>Un-named</cp:lastModifiedBy>
  <cp:revision>1</cp:revision>
  <dcterms:created xsi:type="dcterms:W3CDTF">2026-09-29T17:12:27.507Z</dcterms:created>
  <dcterms:modified xsi:type="dcterms:W3CDTF">2026-09-29T17:12:27.518Z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