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关于采购油机爬梯的请示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为确保全站柴油发电机维护作业安全高效开展，避免维护人员通过踩踏设备方式登高作业，降低人身伤害和设备受损风险，技术保障部拟组织采购油机爬梯，本次采购费用约3.4万元。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和《民用航空通信导航监视运行保障与维护维修规程》（AP-115-TM-2016-01），供配电设备应按规程开展运行维护、巡视检查和应急管理。油机作为应急供电关键设备，需持续开展上部点位检查和维护作业，配置专用维护爬梯具有明确制度依据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当前油机登高维护仍存在临时借用梯具、作业姿态不稳和防滑条件不足等风险点。若不采购专用维护爬梯并实施有效管控，易导致人员跌落、碰伤和误操作，直接影响巡检维护质量与处置时效；一旦在应急场景中发生作业中断或处置延误，可能扩大供电保障风险，影响核心通信和供电链路连续性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“非预期中断的核心通信和供电链路”已列为我站危险源，现行管控措施已覆盖供电配置、线路故障应急处置、站内专项应急预案、运行信息通报、部门应急响应处置和供配电设备运行维护等方面。采购并配置油机爬梯，可进一步支撑《民航空管通信导航监视设施设备供配电配置指导材料》《中南空管局供电服务中断专项应急预案》《深圳空管站供电服务中断专项应急预案》《技术保障部供电服务中断专项应急预案》及《中南空管局供配电设备运行维护管理细则》在现场作业层面的落实，增强油机巡检、测试、维护和应急处置的作业可达性与稳定性，提升供电链路安全与应急保障能力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从经济性看，采购专用维护爬梯投入较小，但可降低因人员受伤、设备磕碰和维护返工导致的额外成本，减少临时工具替代带来的效率损失，并降低故障扩大后应急抢修和保障资源投入压力，整体上具有较好的成本效益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拟采购油机爬梯2套，按油机房现场作业需求配置，主要技术要求如下（以最终询价/比选结果为准）：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（一）结构与材质：采用耐腐蚀材质，整体结构稳固，适应油机房环境使用；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（二）安全性能：踏步防滑，配置扶手或护栏，梯脚具备防滑和限位功能；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（三）承载能力：额定承载不低于150kg，满足维护人员携带工具作业需求；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（四）尺寸适配：高度与平台尺寸满足油机检查点位要求，不影响机房通行和设备安全距离；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（五）交付验收：供应商提供合格证明和使用说明，现场完成稳定性、防滑性能、结构紧固性和适配性验收后投入使用。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本次采购费用为33360.40元，拟使用2026年预算“维修（护）费-设备维修费-通信导航监视类”科目中的“柴油发电机维保”项费用。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按照深圳空管站《直接采购、比选采购和询价采购实施管理规定》相关管理规定，经市场调研比价，拟向质优价廉的供应商直接采购油机爬梯及配套安全附件。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本项目经空管站审核批准后，由技术保障部作为主办部门牵头实施，计划基建部、财务部协办，于4个月内完成。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附件：1.油机爬梯采购需求与参数建议（2套）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