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W w:w="9921" w:type="dxa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26"/>
      </w:tblGrid>
      <w:tr w:rsidR="003C3F5E" w:rsidRPr="00404AF9" w:rsidTr="00404AF9">
        <w:trPr>
          <w:trHeight w:val="2967"/>
        </w:trPr>
        <w:tc>
          <w:tcPr>
            <w:tcW w:w="9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"/>
              <w:tblpPr w:leftFromText="180" w:rightFromText="180" w:vertAnchor="text" w:horzAnchor="page" w:tblpX="2480" w:tblpY="-70"/>
              <w:tblOverlap w:val="never"/>
              <w:tblW w:w="2398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398"/>
            </w:tblGrid>
            <w:tr w:rsidR="00BF3894" w:rsidRPr="00D119B1" w:rsidTr="00404AF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F3894" w:rsidRPr="00404AF9" w:rsidRDefault="00BF3894" w:rsidP="00404AF9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404AF9">
                    <w:rPr>
                      <w:sz w:val="20"/>
                      <w:szCs w:val="20"/>
                      <w:lang w:val="ru-RU"/>
                    </w:rPr>
                    <w:t>Отдела “МАИ”</w:t>
                  </w:r>
                </w:p>
                <w:p w:rsidR="00BF3894" w:rsidRPr="00404AF9" w:rsidRDefault="00BF3894" w:rsidP="00404AF9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404AF9">
                    <w:rPr>
                      <w:sz w:val="20"/>
                      <w:szCs w:val="20"/>
                      <w:lang w:val="ru-RU"/>
                    </w:rPr>
                    <w:t>Ленинградское ш. д. 5</w:t>
                  </w:r>
                </w:p>
                <w:p w:rsidR="00BF3894" w:rsidRPr="00404AF9" w:rsidRDefault="00BF3894" w:rsidP="00404AF9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404AF9">
                    <w:rPr>
                      <w:sz w:val="20"/>
                      <w:szCs w:val="20"/>
                      <w:lang w:val="ru-RU"/>
                    </w:rPr>
                    <w:t xml:space="preserve">Главный адм. корп. </w:t>
                  </w:r>
                  <w:proofErr w:type="spellStart"/>
                  <w:r w:rsidRPr="00404AF9">
                    <w:rPr>
                      <w:sz w:val="20"/>
                      <w:szCs w:val="20"/>
                      <w:lang w:val="ru-RU"/>
                    </w:rPr>
                    <w:t>Маи</w:t>
                  </w:r>
                  <w:proofErr w:type="spellEnd"/>
                </w:p>
                <w:p w:rsidR="00BF3894" w:rsidRPr="00404AF9" w:rsidRDefault="00BF3894" w:rsidP="00404AF9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404AF9">
                    <w:rPr>
                      <w:sz w:val="20"/>
                      <w:szCs w:val="20"/>
                      <w:lang w:val="ru-RU"/>
                    </w:rPr>
                    <w:t xml:space="preserve">1й </w:t>
                  </w:r>
                  <w:proofErr w:type="spellStart"/>
                  <w:r w:rsidRPr="00404AF9">
                    <w:rPr>
                      <w:sz w:val="20"/>
                      <w:szCs w:val="20"/>
                      <w:lang w:val="ru-RU"/>
                    </w:rPr>
                    <w:t>эт</w:t>
                  </w:r>
                  <w:proofErr w:type="spellEnd"/>
                  <w:r w:rsidRPr="00404AF9">
                    <w:rPr>
                      <w:sz w:val="20"/>
                      <w:szCs w:val="20"/>
                      <w:lang w:val="ru-RU"/>
                    </w:rPr>
                    <w:t>., к. 128; 218</w:t>
                  </w:r>
                  <w:r w:rsidRPr="00404AF9"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margin" w:tblpXSpec="right" w:tblpY="-18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50"/>
            </w:tblGrid>
            <w:tr w:rsidR="00BF3894" w:rsidRPr="00404AF9" w:rsidTr="00404AF9">
              <w:tc>
                <w:tcPr>
                  <w:tcW w:w="0" w:type="auto"/>
                </w:tcPr>
                <w:p w:rsidR="00BF3894" w:rsidRPr="00404AF9" w:rsidRDefault="00BF3894" w:rsidP="00404AF9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404AF9">
                    <w:rPr>
                      <w:sz w:val="20"/>
                      <w:szCs w:val="20"/>
                      <w:lang w:val="ru-RU"/>
                    </w:rPr>
                    <w:t>УВАЖАЕМЫЕ ДАМЫ И ГОСПОДА!</w:t>
                  </w:r>
                </w:p>
                <w:p w:rsidR="00BF3894" w:rsidRPr="00404AF9" w:rsidRDefault="00BF3894" w:rsidP="00404AF9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404AF9">
                    <w:rPr>
                      <w:sz w:val="20"/>
                      <w:szCs w:val="20"/>
                      <w:lang w:val="ru-RU"/>
                    </w:rPr>
                    <w:t>Информируем Вас об открытие нового</w:t>
                  </w:r>
                </w:p>
                <w:p w:rsidR="00BF3894" w:rsidRPr="00404AF9" w:rsidRDefault="00BF3894" w:rsidP="00404AF9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404AF9">
                    <w:rPr>
                      <w:sz w:val="20"/>
                      <w:szCs w:val="20"/>
                      <w:lang w:val="ru-RU"/>
                    </w:rPr>
                    <w:t>Дополнительного офиса нашего банка в МАИ</w:t>
                  </w:r>
                </w:p>
                <w:p w:rsidR="00BF3894" w:rsidRPr="00404AF9" w:rsidRDefault="00BF3894" w:rsidP="00404AF9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404AF9">
                    <w:rPr>
                      <w:sz w:val="20"/>
                      <w:szCs w:val="20"/>
                      <w:lang w:val="ru-RU"/>
                    </w:rPr>
                    <w:t>Имеем все виды лицензий,</w:t>
                  </w:r>
                </w:p>
                <w:p w:rsidR="00BF3894" w:rsidRPr="00404AF9" w:rsidRDefault="00BF3894" w:rsidP="00404AF9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404AF9">
                    <w:rPr>
                      <w:sz w:val="20"/>
                      <w:szCs w:val="20"/>
                      <w:lang w:val="ru-RU"/>
                    </w:rPr>
                    <w:t xml:space="preserve">                   Предлагаем универсальный набор</w:t>
                  </w:r>
                </w:p>
                <w:p w:rsidR="00BF3894" w:rsidRPr="00404AF9" w:rsidRDefault="00BF3894" w:rsidP="00404AF9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404AF9">
                    <w:rPr>
                      <w:sz w:val="20"/>
                      <w:szCs w:val="20"/>
                      <w:lang w:val="ru-RU"/>
                    </w:rPr>
                    <w:t>Банковских услуг для обслуживания</w:t>
                  </w:r>
                </w:p>
                <w:p w:rsidR="00BF3894" w:rsidRPr="00404AF9" w:rsidRDefault="00BF3894" w:rsidP="00404AF9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404AF9">
                    <w:rPr>
                      <w:sz w:val="20"/>
                      <w:szCs w:val="20"/>
                      <w:lang w:val="ru-RU"/>
                    </w:rPr>
                    <w:t>Юридических и физических лиц.</w:t>
                  </w:r>
                </w:p>
                <w:p w:rsidR="00BF3894" w:rsidRPr="00404AF9" w:rsidRDefault="00BF3894" w:rsidP="00404AF9">
                  <w:pPr>
                    <w:pStyle w:val="a0"/>
                    <w:spacing w:before="0" w:after="0"/>
                    <w:rPr>
                      <w:i/>
                      <w:vertAlign w:val="superscript"/>
                      <w:lang w:val="ru-RU"/>
                    </w:rPr>
                  </w:pPr>
                  <w:r w:rsidRPr="00404AF9">
                    <w:rPr>
                      <w:sz w:val="20"/>
                      <w:szCs w:val="20"/>
                      <w:lang w:val="ru-RU"/>
                    </w:rPr>
                    <w:t xml:space="preserve">                            </w:t>
                  </w:r>
                  <w:r w:rsidRPr="00404AF9">
                    <w:rPr>
                      <w:i/>
                      <w:lang w:val="ru-RU"/>
                    </w:rPr>
                    <w:t>Ждем Вас с 9</w:t>
                  </w:r>
                  <w:r w:rsidR="001D2523" w:rsidRPr="00404AF9">
                    <w:rPr>
                      <w:i/>
                      <w:vertAlign w:val="superscript"/>
                      <w:lang w:val="ru-RU"/>
                    </w:rPr>
                    <w:t>30</w:t>
                  </w:r>
                  <w:r w:rsidRPr="00404AF9">
                    <w:rPr>
                      <w:i/>
                      <w:lang w:val="ru-RU"/>
                    </w:rPr>
                    <w:t xml:space="preserve"> до 17</w:t>
                  </w:r>
                  <w:r w:rsidRPr="00404AF9">
                    <w:rPr>
                      <w:i/>
                      <w:vertAlign w:val="superscript"/>
                      <w:lang w:val="ru-RU"/>
                    </w:rPr>
                    <w:t>00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1592" w:tblpY="195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462"/>
            </w:tblGrid>
            <w:tr w:rsidR="00BF3894" w:rsidRPr="00404AF9" w:rsidTr="00BF3894">
              <w:tc>
                <w:tcPr>
                  <w:tcW w:w="2462" w:type="dxa"/>
                </w:tcPr>
                <w:p w:rsidR="00BF3894" w:rsidRPr="00404AF9" w:rsidRDefault="00BF3894" w:rsidP="00404AF9">
                  <w:pPr>
                    <w:pStyle w:val="a0"/>
                    <w:spacing w:before="0" w:after="120"/>
                    <w:rPr>
                      <w:i/>
                      <w:sz w:val="32"/>
                      <w:szCs w:val="32"/>
                      <w:lang w:val="ru-RU"/>
                    </w:rPr>
                  </w:pPr>
                  <w:r w:rsidRPr="00404AF9">
                    <w:rPr>
                      <w:rFonts w:cs="Times New Roman"/>
                      <w:i/>
                      <w:sz w:val="32"/>
                      <w:szCs w:val="32"/>
                      <w:lang w:val="ru-RU"/>
                    </w:rPr>
                    <w:t>Адмиральский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5259" w:tblpY="-187"/>
              <w:tblOverlap w:val="never"/>
              <w:tblW w:w="419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none" w:sz="0" w:space="0" w:color="auto"/>
                <w:right w:val="single" w:sz="4" w:space="0" w:color="FFFFFF" w:themeColor="background1"/>
                <w:insideH w:val="none" w:sz="0" w:space="0" w:color="auto"/>
                <w:insideV w:val="none" w:sz="0" w:space="0" w:color="auto"/>
              </w:tblBorders>
              <w:shd w:val="clear" w:color="auto" w:fill="808080" w:themeFill="background1" w:themeFillShade="80"/>
              <w:tblLook w:val="04A0" w:firstRow="1" w:lastRow="0" w:firstColumn="1" w:lastColumn="0" w:noHBand="0" w:noVBand="1"/>
            </w:tblPr>
            <w:tblGrid>
              <w:gridCol w:w="4197"/>
            </w:tblGrid>
            <w:tr w:rsidR="001D2523" w:rsidRPr="00404AF9" w:rsidTr="00404AF9">
              <w:trPr>
                <w:trHeight w:val="474"/>
              </w:trPr>
              <w:tc>
                <w:tcPr>
                  <w:tcW w:w="4197" w:type="dxa"/>
                  <w:shd w:val="clear" w:color="auto" w:fill="808080" w:themeFill="background1" w:themeFillShade="80"/>
                </w:tcPr>
                <w:p w:rsidR="001D2523" w:rsidRPr="00404AF9" w:rsidRDefault="001D2523" w:rsidP="00404AF9">
                  <w:pPr>
                    <w:pStyle w:val="a0"/>
                    <w:spacing w:after="360"/>
                    <w:rPr>
                      <w:color w:val="FFFFFF" w:themeColor="background1"/>
                      <w:lang w:val="ru-RU"/>
                    </w:rPr>
                  </w:pPr>
                  <w:r w:rsidRPr="00404AF9">
                    <w:rPr>
                      <w:color w:val="FFFFFF" w:themeColor="background1"/>
                      <w:lang w:val="ru-RU"/>
                    </w:rPr>
                    <w:t>Тел. 158-09-55</w:t>
                  </w:r>
                  <w:r w:rsidRPr="00404AF9">
                    <w:rPr>
                      <w:color w:val="FFFFFF" w:themeColor="background1"/>
                    </w:rPr>
                    <w:t>;</w:t>
                  </w:r>
                  <w:r w:rsidRPr="00404AF9">
                    <w:rPr>
                      <w:color w:val="FFFFFF" w:themeColor="background1"/>
                      <w:lang w:val="ru-RU"/>
                    </w:rPr>
                    <w:t xml:space="preserve"> Тед/Факс 158-09-55    </w:t>
                  </w:r>
                </w:p>
              </w:tc>
            </w:tr>
          </w:tbl>
          <w:tbl>
            <w:tblPr>
              <w:tblStyle w:val="af"/>
              <w:tblpPr w:leftFromText="180" w:rightFromText="180" w:vertAnchor="page" w:horzAnchor="margin" w:tblpY="1708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170"/>
            </w:tblGrid>
            <w:tr w:rsidR="001D2523" w:rsidRPr="00D119B1" w:rsidTr="00404AF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2523" w:rsidRPr="00404AF9" w:rsidRDefault="001D2523" w:rsidP="00404AF9">
                  <w:pPr>
                    <w:pStyle w:val="a0"/>
                    <w:spacing w:before="0" w:after="0"/>
                    <w:rPr>
                      <w:lang w:val="ru-RU"/>
                    </w:rPr>
                  </w:pPr>
                  <w:r w:rsidRPr="00404AF9">
                    <w:rPr>
                      <w:lang w:val="ru-RU"/>
                    </w:rPr>
                    <w:t>Ваши большие проблемы</w:t>
                  </w:r>
                </w:p>
                <w:p w:rsidR="001D2523" w:rsidRPr="00404AF9" w:rsidRDefault="001D2523" w:rsidP="00404AF9">
                  <w:pPr>
                    <w:pStyle w:val="a0"/>
                    <w:spacing w:before="0" w:after="0"/>
                    <w:rPr>
                      <w:lang w:val="ru-RU"/>
                    </w:rPr>
                  </w:pPr>
                  <w:r w:rsidRPr="00404AF9">
                    <w:rPr>
                      <w:lang w:val="ru-RU"/>
                    </w:rPr>
                    <w:t xml:space="preserve">        Решит небольшой</w:t>
                  </w:r>
                </w:p>
                <w:p w:rsidR="001D2523" w:rsidRPr="00404AF9" w:rsidRDefault="001D2523" w:rsidP="00404AF9">
                  <w:pPr>
                    <w:pStyle w:val="a0"/>
                    <w:spacing w:before="0" w:after="0"/>
                    <w:rPr>
                      <w:lang w:val="ru-RU"/>
                    </w:rPr>
                  </w:pPr>
                  <w:r w:rsidRPr="00404AF9">
                    <w:rPr>
                      <w:lang w:val="ru-RU"/>
                    </w:rPr>
                    <w:t xml:space="preserve">      Банк “Адмиралтейский”</w:t>
                  </w:r>
                </w:p>
              </w:tc>
            </w:tr>
          </w:tbl>
          <w:p w:rsidR="003C3F5E" w:rsidRPr="00404AF9" w:rsidRDefault="003C3F5E" w:rsidP="00404AF9">
            <w:pPr>
              <w:pStyle w:val="a0"/>
              <w:rPr>
                <w:lang w:val="ru-RU"/>
              </w:rPr>
            </w:pPr>
          </w:p>
          <w:tbl>
            <w:tblPr>
              <w:tblStyle w:val="af"/>
              <w:tblpPr w:leftFromText="180" w:rightFromText="180" w:vertAnchor="text" w:horzAnchor="margin" w:tblpY="-222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1"/>
            </w:tblGrid>
            <w:tr w:rsidR="00B65E6A" w:rsidRPr="00404AF9" w:rsidTr="00404AF9">
              <w:trPr>
                <w:trHeight w:val="911"/>
              </w:trPr>
              <w:tc>
                <w:tcPr>
                  <w:tcW w:w="16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65E6A" w:rsidRPr="00404AF9" w:rsidRDefault="00B65E6A" w:rsidP="00404AF9">
                  <w:pPr>
                    <w:pStyle w:val="a0"/>
                    <w:spacing w:before="360" w:after="0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ru-RU"/>
                    </w:rPr>
                  </w:pPr>
                  <w:r w:rsidRPr="00404AF9">
                    <w:rPr>
                      <w:rFonts w:ascii="Times New Roman" w:hAnsi="Times New Roman" w:cs="Times New Roman"/>
                      <w:sz w:val="32"/>
                      <w:szCs w:val="32"/>
                      <w:lang w:val="ru-RU"/>
                    </w:rPr>
                    <w:t>БАНК</w:t>
                  </w:r>
                </w:p>
              </w:tc>
            </w:tr>
          </w:tbl>
          <w:p w:rsidR="003C3F5E" w:rsidRPr="00404AF9" w:rsidRDefault="003C3F5E" w:rsidP="00404AF9">
            <w:pPr>
              <w:pStyle w:val="a0"/>
              <w:rPr>
                <w:lang w:val="ru-RU"/>
              </w:rPr>
            </w:pPr>
          </w:p>
        </w:tc>
      </w:tr>
      <w:tr w:rsidR="003C3F5E" w:rsidRPr="00404AF9" w:rsidTr="00404AF9">
        <w:trPr>
          <w:trHeight w:val="6033"/>
        </w:trPr>
        <w:tc>
          <w:tcPr>
            <w:tcW w:w="9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C3F5E" w:rsidRPr="00404AF9" w:rsidRDefault="00404AF9" w:rsidP="00404AF9">
            <w:pPr>
              <w:pStyle w:val="a0"/>
              <w:rPr>
                <w:color w:val="C00000"/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6228080" cy="368300"/>
                      <wp:effectExtent l="9525" t="9525" r="10795" b="12700"/>
                      <wp:wrapNone/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808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491F" w:rsidRPr="00AB491F" w:rsidRDefault="00AB491F" w:rsidP="00404AF9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36"/>
                                      <w:szCs w:val="36"/>
                                      <w:lang w:val="ru-RU"/>
                                    </w:rPr>
                                  </w:pPr>
                                  <w:r w:rsidRPr="00AB491F">
                                    <w:rPr>
                                      <w:rFonts w:asciiTheme="majorHAnsi" w:hAnsiTheme="majorHAnsi" w:cstheme="majorHAnsi"/>
                                      <w:b/>
                                      <w:sz w:val="36"/>
                                      <w:szCs w:val="36"/>
                                      <w:lang w:val="ru-RU"/>
                                    </w:rPr>
                                    <w:t>Московский Авиационный Институт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0;margin-top:0;width:490.4pt;height:29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" strokecolor="white [3212]">
                      <v:textbox>
                        <w:txbxContent>
                          <w:p w:rsidR="00AB491F" w:rsidRPr="00AB491F" w:rsidRDefault="00AB491F" w:rsidP="00404AF9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AB491F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  <w:lang w:val="ru-RU"/>
                              </w:rPr>
                              <w:t>Московский Авиационный Институт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C00000"/>
                <w:lang w:val="ru-RU" w:eastAsia="ru-RU"/>
              </w:rPr>
              <mc:AlternateContent>
                <mc:Choice Requires="wpc">
                  <w:drawing>
                    <wp:inline distT="0" distB="0" distL="0" distR="0">
                      <wp:extent cx="6152515" cy="3596640"/>
                      <wp:effectExtent l="13335" t="635" r="0" b="3175"/>
                      <wp:docPr id="16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28" y="589613"/>
                                  <a:ext cx="3656474" cy="2948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491F" w:rsidRPr="00AB491F" w:rsidRDefault="00AB491F">
                                    <w:pPr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ф</w:t>
                                    </w:r>
                                    <w:r w:rsidRPr="00AB491F">
                                      <w:rPr>
                                        <w:b/>
                                        <w:lang w:val="ru-RU"/>
                                      </w:rPr>
                                      <w:t>акультет ЭКОНОМИКИ И МЕНЕДЖМЕНТА</w:t>
                                    </w:r>
                                  </w:p>
                                  <w:p w:rsidR="00AB491F" w:rsidRDefault="00AB491F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68317"/>
                                  <a:ext cx="6102099" cy="3281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491F" w:rsidRPr="00AB491F" w:rsidRDefault="00AB491F" w:rsidP="00AB491F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    </w:t>
                                    </w:r>
                                    <w:r w:rsidR="00D119B1">
                                      <w:rPr>
                                        <w:rFonts w:ascii="Times New Roman" w:hAnsi="Times New Roman" w:cs="Times New Roman"/>
                                        <w:b/>
                                        <w:lang w:val="ru-RU"/>
                                      </w:rPr>
                                      <w:t xml:space="preserve">КАФЕДРА 505 «ЭКОНОМИКИ И </w:t>
                                    </w:r>
                                    <w:r w:rsidR="00D119B1">
                                      <w:rPr>
                                        <w:rFonts w:ascii="Times New Roman" w:hAnsi="Times New Roman" w:cs="Times New Roman"/>
                                        <w:b/>
                                        <w:lang w:val="ru-RU"/>
                                      </w:rPr>
                                      <w:t>МЕН</w:t>
                                    </w:r>
                                    <w:bookmarkStart w:id="0" w:name="_GoBack"/>
                                    <w:bookmarkEnd w:id="0"/>
                                    <w:r w:rsidRPr="00AB491F">
                                      <w:rPr>
                                        <w:rFonts w:ascii="Times New Roman" w:hAnsi="Times New Roman" w:cs="Times New Roman"/>
                                        <w:b/>
                                        <w:lang w:val="ru-RU"/>
                                      </w:rPr>
                                      <w:t>ЕДЖМЕНТ НИОКР»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33921" y="891256"/>
                                  <a:ext cx="4210200" cy="3717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38100">
                                      <a:solidFill>
                                        <a:schemeClr val="lt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8398" dir="3806097" algn="ctr" rotWithShape="0">
                                          <a:schemeClr val="accent2">
                                            <a:lumMod val="50000"/>
                                            <a:lumOff val="0"/>
                                            <a:alpha val="5000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64662" y="884420"/>
                                  <a:ext cx="3930773" cy="3691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2A02" w:rsidRPr="00552A02" w:rsidRDefault="00552A02" w:rsidP="00404AF9">
                                    <w:pPr>
                                      <w:shd w:val="clear" w:color="auto" w:fill="808080" w:themeFill="background1" w:themeFillShade="80"/>
                                      <w:spacing w:before="120" w:after="0"/>
                                      <w:jc w:val="center"/>
                                      <w:rPr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 w:rsidRPr="00552A02">
                                      <w:rPr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  <w:lang w:val="ru-RU"/>
                                      </w:rPr>
                                      <w:t>ПРИГЛАШАЕТ НА УЧЕБУ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551" y="1645790"/>
                                  <a:ext cx="1717577" cy="585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A02" w:rsidRPr="00552A02" w:rsidRDefault="00552A02">
                                    <w:pPr>
                                      <w:rPr>
                                        <w:b/>
                                        <w:u w:val="single"/>
                                        <w:lang w:val="ru-RU"/>
                                      </w:rPr>
                                    </w:pPr>
                                    <w:r w:rsidRPr="00552A02">
                                      <w:rPr>
                                        <w:b/>
                                        <w:u w:val="single"/>
                                        <w:lang w:val="ru-RU"/>
                                      </w:rPr>
                                      <w:t>Выпускников школ</w:t>
                                    </w:r>
                                    <w:r w:rsidRPr="00552A02">
                                      <w:rPr>
                                        <w:b/>
                                        <w:u w:val="single"/>
                                      </w:rPr>
                                      <w:t>,</w:t>
                                    </w:r>
                                    <w:r w:rsidRPr="00552A02">
                                      <w:rPr>
                                        <w:b/>
                                        <w:u w:val="single"/>
                                        <w:lang w:val="ru-RU"/>
                                      </w:rPr>
                                      <w:t xml:space="preserve"> лицеев</w:t>
                                    </w:r>
                                    <w:r w:rsidRPr="00552A02">
                                      <w:rPr>
                                        <w:b/>
                                        <w:u w:val="single"/>
                                      </w:rPr>
                                      <w:t xml:space="preserve">, </w:t>
                                    </w:r>
                                    <w:r w:rsidRPr="00552A02">
                                      <w:rPr>
                                        <w:b/>
                                        <w:u w:val="single"/>
                                        <w:lang w:val="ru-RU"/>
                                      </w:rPr>
                                      <w:t xml:space="preserve"> техникумов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2077" y="1383455"/>
                                  <a:ext cx="3060022" cy="10536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A02" w:rsidRPr="00552A02" w:rsidRDefault="00552A02" w:rsidP="00552A02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 w:rsidRPr="00552A02">
                                      <w:rPr>
                                        <w:lang w:val="ru-RU"/>
                                      </w:rPr>
                                      <w:t>Лиц, имеющих высшее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 xml:space="preserve"> техническое </w:t>
                                    </w:r>
                                    <w:proofErr w:type="gramStart"/>
                                    <w:r w:rsidRPr="00552A02">
                                      <w:rPr>
                                        <w:lang w:val="ru-RU"/>
                                      </w:rPr>
                                      <w:t>об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-</w:t>
                                    </w:r>
                                    <w:proofErr w:type="spellStart"/>
                                    <w:r w:rsidRPr="00552A02">
                                      <w:rPr>
                                        <w:lang w:val="ru-RU"/>
                                      </w:rPr>
                                      <w:t>разование</w:t>
                                    </w:r>
                                    <w:proofErr w:type="spellEnd"/>
                                    <w:proofErr w:type="gramEnd"/>
                                    <w:r w:rsidRPr="00552A02">
                                      <w:rPr>
                                        <w:lang w:val="ru-RU"/>
                                      </w:rPr>
                                      <w:t>,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552A02">
                                      <w:rPr>
                                        <w:lang w:val="ru-RU"/>
                                      </w:rPr>
                                      <w:t>и студентов старших курсов технических специальностей для полу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-</w:t>
                                    </w:r>
                                    <w:proofErr w:type="spellStart"/>
                                    <w:r w:rsidRPr="00552A02">
                                      <w:rPr>
                                        <w:lang w:val="ru-RU"/>
                                      </w:rPr>
                                      <w:t>чения</w:t>
                                    </w:r>
                                    <w:proofErr w:type="spellEnd"/>
                                    <w:r w:rsidRPr="00552A02">
                                      <w:rPr>
                                        <w:lang w:val="ru-RU"/>
                                      </w:rPr>
                                      <w:t xml:space="preserve"> второго высшего образования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2418" y="2315727"/>
                                  <a:ext cx="3998280" cy="999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2077" y="2315727"/>
                                  <a:ext cx="2028621" cy="999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2418" y="2315727"/>
                                  <a:ext cx="1969659" cy="10570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87B91" w:rsidRDefault="00587B91" w:rsidP="00587B91">
                                    <w:pPr>
                                      <w:spacing w:after="0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Форма и срок обучения</w:t>
                                    </w:r>
                                  </w:p>
                                  <w:p w:rsidR="00587B91" w:rsidRDefault="00587B91" w:rsidP="00587B91">
                                    <w:pPr>
                                      <w:spacing w:after="0"/>
                                      <w:rPr>
                                        <w:lang w:val="ru-RU"/>
                                      </w:rPr>
                                    </w:pPr>
                                  </w:p>
                                  <w:p w:rsidR="00587B91" w:rsidRDefault="00587B91" w:rsidP="00587B91">
                                    <w:pPr>
                                      <w:spacing w:after="0"/>
                                      <w:rPr>
                                        <w:lang w:val="ru-RU"/>
                                      </w:rPr>
                                    </w:pPr>
                                  </w:p>
                                  <w:p w:rsidR="00587B91" w:rsidRDefault="00587B91" w:rsidP="00587B91">
                                    <w:pPr>
                                      <w:spacing w:after="0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Вид обучения</w:t>
                                    </w:r>
                                  </w:p>
                                  <w:p w:rsidR="00587B91" w:rsidRPr="00587B91" w:rsidRDefault="00587B91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 xml:space="preserve">Условие </w:t>
                                    </w:r>
                                    <w:r w:rsidRPr="00404AF9">
                                      <w:rPr>
                                        <w:lang w:val="ru-RU"/>
                                      </w:rPr>
                                      <w:t>зачисления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2077" y="2315727"/>
                                  <a:ext cx="2028621" cy="258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87B91" w:rsidRPr="00587B91" w:rsidRDefault="00587B91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ru-RU"/>
                                      </w:rPr>
                                      <w:t>Дневная</w:t>
                                    </w:r>
                                    <w:proofErr w:type="gramEnd"/>
                                    <w:r>
                                      <w:rPr>
                                        <w:lang w:val="ru-RU"/>
                                      </w:rPr>
                                      <w:t xml:space="preserve"> – 5 лет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2077" y="2574644"/>
                                  <a:ext cx="2028621" cy="2554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87B91" w:rsidRPr="00587B91" w:rsidRDefault="00587B91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Вечерняя – 5лет 6месяцев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2077" y="2830143"/>
                                  <a:ext cx="1014310" cy="2657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87B91" w:rsidRPr="00587B91" w:rsidRDefault="00587B91" w:rsidP="00587B91">
                                    <w:pPr>
                                      <w:spacing w:after="0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бесплатная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56387" y="2830143"/>
                                  <a:ext cx="1014310" cy="2657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87B91" w:rsidRPr="00587B91" w:rsidRDefault="00587B91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платная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2077" y="3095896"/>
                                  <a:ext cx="1014310" cy="2768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87B91" w:rsidRPr="00587B91" w:rsidRDefault="00587B91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Вступ.</w:t>
                                    </w:r>
                                    <w:r w:rsidR="00E34368">
                                      <w:rPr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экз.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56387" y="3095896"/>
                                  <a:ext cx="1014310" cy="2768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87B91" w:rsidRPr="00587B91" w:rsidRDefault="00587B91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ru-RU"/>
                                      </w:rPr>
                                      <w:t>Собесед</w:t>
                                    </w:r>
                                    <w:proofErr w:type="spellEnd"/>
                                    <w:r>
                                      <w:rPr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5" o:spid="_x0000_s1027" editas="canvas" style="width:484.45pt;height:283.2pt;mso-position-horizontal-relative:char;mso-position-vertical-relative:line" coordsize="61525,35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position:absolute;width:61525;height:35966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" o:spid="_x0000_s1029" type="#_x0000_t202" style="position:absolute;left:7810;top:5896;width:36565;height:2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q4TcIA&#10;AADaAAAADwAAAGRycy9kb3ducmV2LnhtbERPTWvCQBC9C/6HZYTe6qZSQk1dpSiKFylNxfY4zY5J&#10;MDsbsmsS++u7gYKn4fE+Z7HqTSVaalxpWcHTNAJBnFldcq7g+Ll9fAHhPLLGyjIpuJGD1XI8WmCi&#10;bccf1KY+FyGEXYIKCu/rREqXFWTQTW1NHLizbQz6AJtc6ga7EG4qOYuiWBosOTQUWNO6oOySXo0C&#10;l0Xx6f05PX39yB39zrXefO8OSj1M+rdXEJ56fxf/u/c6zIfhleHK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KrhNwgAAANoAAAAPAAAAAAAAAAAAAAAAAJgCAABkcnMvZG93&#10;bnJldi54bWxQSwUGAAAAAAQABAD1AAAAhwMAAAAA&#10;" strokecolor="white [3212]">
                        <v:textbox>
                          <w:txbxContent>
                            <w:p w:rsidR="00AB491F" w:rsidRPr="00AB491F" w:rsidRDefault="00AB491F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ф</w:t>
                              </w:r>
                              <w:r w:rsidRPr="00AB491F">
                                <w:rPr>
                                  <w:b/>
                                  <w:lang w:val="ru-RU"/>
                                </w:rPr>
                                <w:t>акультет ЭКОНОМИКИ И МЕНЕДЖМЕНТА</w:t>
                              </w:r>
                            </w:p>
                            <w:p w:rsidR="00AB491F" w:rsidRDefault="00AB491F"/>
                          </w:txbxContent>
                        </v:textbox>
                      </v:shape>
                      <v:shape id="Text Box 7" o:spid="_x0000_s1030" type="#_x0000_t202" style="position:absolute;top:2683;width:61020;height:3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mOsQA&#10;AADaAAAADwAAAGRycy9kb3ducmV2LnhtbESPQWvCQBSE74X+h+UVvJmNIsGmriItiheRxpL2+Jp9&#10;TUKzb0N2NdFf7xaEHoeZ+YZZrAbTiDN1rrasYBLFIIgLq2suFXwcN+M5COeRNTaWScGFHKyWjw8L&#10;TLXt+Z3OmS9FgLBLUUHlfZtK6YqKDLrItsTB+7GdQR9kV0rdYR/gppHTOE6kwZrDQoUtvVZU/GYn&#10;o8AVcZIfZln++S23dH3W+u1ru1dq9DSsX0B4Gvx/+N7eaQVT+LsSb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4JjrEAAAA2gAAAA8AAAAAAAAAAAAAAAAAmAIAAGRycy9k&#10;b3ducmV2LnhtbFBLBQYAAAAABAAEAPUAAACJAwAAAAA=&#10;" strokecolor="white [3212]">
                        <v:textbox>
                          <w:txbxContent>
                            <w:p w:rsidR="00AB491F" w:rsidRPr="00AB491F" w:rsidRDefault="00AB491F" w:rsidP="00AB491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    </w:t>
                              </w:r>
                              <w:r w:rsidR="00D119B1">
                                <w:rPr>
                                  <w:rFonts w:ascii="Times New Roman" w:hAnsi="Times New Roman" w:cs="Times New Roman"/>
                                  <w:b/>
                                  <w:lang w:val="ru-RU"/>
                                </w:rPr>
                                <w:t xml:space="preserve">КАФЕДРА 505 «ЭКОНОМИКИ И </w:t>
                              </w:r>
                              <w:r w:rsidR="00D119B1">
                                <w:rPr>
                                  <w:rFonts w:ascii="Times New Roman" w:hAnsi="Times New Roman" w:cs="Times New Roman"/>
                                  <w:b/>
                                  <w:lang w:val="ru-RU"/>
                                </w:rPr>
                                <w:t>МЕН</w:t>
                              </w:r>
                              <w:bookmarkStart w:id="1" w:name="_GoBack"/>
                              <w:bookmarkEnd w:id="1"/>
                              <w:r w:rsidRPr="00AB491F">
                                <w:rPr>
                                  <w:rFonts w:ascii="Times New Roman" w:hAnsi="Times New Roman" w:cs="Times New Roman"/>
                                  <w:b/>
                                  <w:lang w:val="ru-RU"/>
                                </w:rPr>
                                <w:t>ЕДЖМЕНТ НИОКР»</w:t>
                              </w:r>
                            </w:p>
                          </w:txbxContent>
                        </v:textbox>
                      </v:shape>
                      <v:rect id="Rectangle 10" o:spid="_x0000_s1031" style="position:absolute;left:12339;top:8912;width:42102;height:3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exb8A&#10;AADaAAAADwAAAGRycy9kb3ducmV2LnhtbESPUWsCMRCE3wX/Q1jBN81ZoZSrUURb6mu9+wHbZL07&#10;vGyObKrXf28KhT4OM/MNs9mNvlc3itIFNrBaFqCIbXAdNwbq6n3xAkoSssM+MBn4IYHddjrZYOnC&#10;nT/pdk6NyhCWEg20KQ2l1mJb8ijLMBBn7xKix5RlbLSLeM9w3+unonjWHjvOCy0OdGjJXs/f3gBV&#10;dbC2kCBSV1V0TX38+ngzZj4b96+gEo3pP/zXPjkDa/i9km+A3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aR7FvwAAANoAAAAPAAAAAAAAAAAAAAAAAJgCAABkcnMvZG93bnJl&#10;di54bWxQSwUGAAAAAAQABAD1AAAAhAMAAAAA&#10;" fillcolor="#7f7f7f [1612]" stroked="f" strokecolor="#f2f2f2 [3041]" strokeweight="3pt">
                        <v:shadow color="#622423 [1605]" opacity=".5" offset="1pt"/>
                      </v:rect>
                      <v:shape id="Text Box 11" o:spid="_x0000_s1032" type="#_x0000_t202" style="position:absolute;left:13646;top:8844;width:39308;height:3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552A02" w:rsidRPr="00552A02" w:rsidRDefault="00552A02" w:rsidP="00404AF9">
                              <w:pPr>
                                <w:shd w:val="clear" w:color="auto" w:fill="808080" w:themeFill="background1" w:themeFillShade="80"/>
                                <w:spacing w:before="120" w:after="0"/>
                                <w:jc w:val="center"/>
                                <w:rPr>
                                  <w:i/>
                                  <w:color w:val="FFFFFF" w:themeColor="background1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552A02">
                                <w:rPr>
                                  <w:i/>
                                  <w:color w:val="FFFFFF" w:themeColor="background1"/>
                                  <w:sz w:val="32"/>
                                  <w:szCs w:val="32"/>
                                  <w:lang w:val="ru-RU"/>
                                </w:rPr>
                                <w:t>ПРИГЛАШАЕТ НА УЧЕБУ</w:t>
                              </w:r>
                            </w:p>
                          </w:txbxContent>
                        </v:textbox>
                      </v:shape>
                      <v:shape id="Text Box 12" o:spid="_x0000_s1033" type="#_x0000_t202" style="position:absolute;left:3785;top:16457;width:17176;height:5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O5cQA&#10;AADaAAAADwAAAGRycy9kb3ducmV2LnhtbESP3WoCMRSE74W+QzhCb4pmW+oPq1FKi2B7o6s+wGFz&#10;3KwmJ8sm6vr2TaHg5TAz3zDzZeesuFIbas8KXocZCOLS65orBYf9ajAFESKyRuuZFNwpwHLx1Jtj&#10;rv2NC7ruYiUShEOOCkyMTS5lKA05DEPfECfv6FuHMcm2krrFW4I7K9+ybCwd1pwWDDb0aag87y5O&#10;wfZ7chltipdJc/p5X5vubovVl1Xqud99zEBE6uIj/N9eawUj+LuSb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ZDuXEAAAA2gAAAA8AAAAAAAAAAAAAAAAAmAIAAGRycy9k&#10;b3ducmV2LnhtbFBLBQYAAAAABAAEAPUAAACJAwAAAAA=&#10;" strokecolor="white [3212]">
                        <v:textbox style="mso-fit-shape-to-text:t">
                          <w:txbxContent>
                            <w:p w:rsidR="00552A02" w:rsidRPr="00552A02" w:rsidRDefault="00552A02">
                              <w:pPr>
                                <w:rPr>
                                  <w:b/>
                                  <w:u w:val="single"/>
                                  <w:lang w:val="ru-RU"/>
                                </w:rPr>
                              </w:pPr>
                              <w:r w:rsidRPr="00552A02">
                                <w:rPr>
                                  <w:b/>
                                  <w:u w:val="single"/>
                                  <w:lang w:val="ru-RU"/>
                                </w:rPr>
                                <w:t>Выпускников школ</w:t>
                              </w:r>
                              <w:r w:rsidRPr="00552A02">
                                <w:rPr>
                                  <w:b/>
                                  <w:u w:val="single"/>
                                </w:rPr>
                                <w:t>,</w:t>
                              </w:r>
                              <w:r w:rsidRPr="00552A02">
                                <w:rPr>
                                  <w:b/>
                                  <w:u w:val="single"/>
                                  <w:lang w:val="ru-RU"/>
                                </w:rPr>
                                <w:t xml:space="preserve"> лицеев</w:t>
                              </w:r>
                              <w:r w:rsidRPr="00552A02">
                                <w:rPr>
                                  <w:b/>
                                  <w:u w:val="single"/>
                                </w:rPr>
                                <w:t xml:space="preserve">, </w:t>
                              </w:r>
                              <w:r w:rsidRPr="00552A02">
                                <w:rPr>
                                  <w:b/>
                                  <w:u w:val="single"/>
                                  <w:lang w:val="ru-RU"/>
                                </w:rPr>
                                <w:t xml:space="preserve"> техникумов</w:t>
                              </w:r>
                            </w:p>
                          </w:txbxContent>
                        </v:textbox>
                      </v:shape>
                      <v:shape id="Text Box 13" o:spid="_x0000_s1034" type="#_x0000_t202" style="position:absolute;left:30420;top:13834;width:30600;height:10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gOcQA&#10;AADaAAAADwAAAGRycy9kb3ducmV2LnhtbESPQWvCQBSE70L/w/KE3nSjlGCjm1AqFS9STEvq8Zl9&#10;JqHZtyG71bS/visIHoeZ+YZZZYNpxZl611hWMJtGIIhLqxuuFHx+vE0WIJxH1thaJgW/5CBLH0Yr&#10;TLS98J7Oua9EgLBLUEHtfZdI6cqaDLqp7YiDd7K9QR9kX0nd4yXATSvnURRLgw2HhRo7eq2p/M5/&#10;jAJXRnHx/pQXX0e5ob9nrdeHzU6px/HwsgThafD38K291QpiuF4JN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DIDnEAAAA2gAAAA8AAAAAAAAAAAAAAAAAmAIAAGRycy9k&#10;b3ducmV2LnhtbFBLBQYAAAAABAAEAPUAAACJAwAAAAA=&#10;" strokecolor="white [3212]">
                        <v:textbox>
                          <w:txbxContent>
                            <w:p w:rsidR="00552A02" w:rsidRPr="00552A02" w:rsidRDefault="00552A02" w:rsidP="00552A02">
                              <w:pPr>
                                <w:rPr>
                                  <w:lang w:val="ru-RU"/>
                                </w:rPr>
                              </w:pPr>
                              <w:r w:rsidRPr="00552A02">
                                <w:rPr>
                                  <w:lang w:val="ru-RU"/>
                                </w:rPr>
                                <w:t>Лиц, имеющих высшее</w:t>
                              </w:r>
                              <w:r>
                                <w:rPr>
                                  <w:lang w:val="ru-RU"/>
                                </w:rPr>
                                <w:t xml:space="preserve"> техническое </w:t>
                              </w:r>
                              <w:proofErr w:type="gramStart"/>
                              <w:r w:rsidRPr="00552A02">
                                <w:rPr>
                                  <w:lang w:val="ru-RU"/>
                                </w:rPr>
                                <w:t>об</w:t>
                              </w:r>
                              <w:r>
                                <w:rPr>
                                  <w:lang w:val="ru-RU"/>
                                </w:rPr>
                                <w:t>-</w:t>
                              </w:r>
                              <w:proofErr w:type="spellStart"/>
                              <w:r w:rsidRPr="00552A02">
                                <w:rPr>
                                  <w:lang w:val="ru-RU"/>
                                </w:rPr>
                                <w:t>разование</w:t>
                              </w:r>
                              <w:proofErr w:type="spellEnd"/>
                              <w:proofErr w:type="gramEnd"/>
                              <w:r w:rsidRPr="00552A02">
                                <w:rPr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552A02">
                                <w:rPr>
                                  <w:lang w:val="ru-RU"/>
                                </w:rPr>
                                <w:t>и студентов старших курсов технических специальностей для полу</w:t>
                              </w:r>
                              <w:r>
                                <w:rPr>
                                  <w:lang w:val="ru-RU"/>
                                </w:rPr>
                                <w:t>-</w:t>
                              </w:r>
                              <w:proofErr w:type="spellStart"/>
                              <w:r w:rsidRPr="00552A02">
                                <w:rPr>
                                  <w:lang w:val="ru-RU"/>
                                </w:rPr>
                                <w:t>чения</w:t>
                              </w:r>
                              <w:proofErr w:type="spellEnd"/>
                              <w:r w:rsidRPr="00552A02">
                                <w:rPr>
                                  <w:lang w:val="ru-RU"/>
                                </w:rPr>
                                <w:t xml:space="preserve"> второго высшего образования</w:t>
                              </w:r>
                            </w:p>
                          </w:txbxContent>
                        </v:textbox>
                      </v:shape>
                      <v:rect id="Rectangle 14" o:spid="_x0000_s1035" style="position:absolute;left:10724;top:23157;width:39982;height:9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      <v:rect id="Rectangle 15" o:spid="_x0000_s1036" style="position:absolute;left:30420;top:23157;width:20286;height:9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    <v:shape id="Text Box 25" o:spid="_x0000_s1037" type="#_x0000_t202" style="position:absolute;left:10724;top:23157;width:19696;height:10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    <v:textbox>
                          <w:txbxContent>
                            <w:p w:rsidR="00587B91" w:rsidRDefault="00587B91" w:rsidP="00587B91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Форма и срок обучения</w:t>
                              </w:r>
                            </w:p>
                            <w:p w:rsidR="00587B91" w:rsidRDefault="00587B91" w:rsidP="00587B91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</w:p>
                            <w:p w:rsidR="00587B91" w:rsidRDefault="00587B91" w:rsidP="00587B91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</w:p>
                            <w:p w:rsidR="00587B91" w:rsidRDefault="00587B91" w:rsidP="00587B91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Вид обучения</w:t>
                              </w:r>
                            </w:p>
                            <w:p w:rsidR="00587B91" w:rsidRPr="00587B91" w:rsidRDefault="00587B9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Условие </w:t>
                              </w:r>
                              <w:r w:rsidRPr="00404AF9">
                                <w:rPr>
                                  <w:lang w:val="ru-RU"/>
                                </w:rPr>
                                <w:t>зачисления</w:t>
                              </w:r>
                            </w:p>
                          </w:txbxContent>
                        </v:textbox>
                      </v:shape>
                      <v:shape id="Text Box 26" o:spid="_x0000_s1038" type="#_x0000_t202" style="position:absolute;left:30420;top:23157;width:20286;height:2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587B91" w:rsidRPr="00587B91" w:rsidRDefault="00587B91">
                              <w:pPr>
                                <w:rPr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lang w:val="ru-RU"/>
                                </w:rPr>
                                <w:t>Дневная</w:t>
                              </w:r>
                              <w:proofErr w:type="gramEnd"/>
                              <w:r>
                                <w:rPr>
                                  <w:lang w:val="ru-RU"/>
                                </w:rPr>
                                <w:t xml:space="preserve"> – 5 лет</w:t>
                              </w:r>
                            </w:p>
                          </w:txbxContent>
                        </v:textbox>
                      </v:shape>
                      <v:shape id="Text Box 29" o:spid="_x0000_s1039" type="#_x0000_t202" style="position:absolute;left:30420;top:25746;width:20286;height: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587B91" w:rsidRPr="00587B91" w:rsidRDefault="00587B9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Вечерняя – 5лет 6месяцев</w:t>
                              </w:r>
                            </w:p>
                          </w:txbxContent>
                        </v:textbox>
                      </v:shape>
                      <v:shape id="Text Box 30" o:spid="_x0000_s1040" type="#_x0000_t202" style="position:absolute;left:30420;top:28301;width:10143;height:2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<v:textbox>
                          <w:txbxContent>
                            <w:p w:rsidR="00587B91" w:rsidRPr="00587B91" w:rsidRDefault="00587B91" w:rsidP="00587B91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бесплатная</w:t>
                              </w:r>
                            </w:p>
                          </w:txbxContent>
                        </v:textbox>
                      </v:shape>
                      <v:shape id="Text Box 31" o:spid="_x0000_s1041" type="#_x0000_t202" style="position:absolute;left:40563;top:28301;width:10143;height:2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<v:textbox>
                          <w:txbxContent>
                            <w:p w:rsidR="00587B91" w:rsidRPr="00587B91" w:rsidRDefault="00587B9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платная</w:t>
                              </w:r>
                            </w:p>
                          </w:txbxContent>
                        </v:textbox>
                      </v:shape>
                      <v:shape id="Text Box 32" o:spid="_x0000_s1042" type="#_x0000_t202" style="position:absolute;left:30420;top:30958;width:10143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587B91" w:rsidRPr="00587B91" w:rsidRDefault="00587B9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Вступ.</w:t>
                              </w:r>
                              <w:r w:rsidR="00E34368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экз.</w:t>
                              </w:r>
                            </w:p>
                          </w:txbxContent>
                        </v:textbox>
                      </v:shape>
                      <v:shape id="Text Box 33" o:spid="_x0000_s1043" type="#_x0000_t202" style="position:absolute;left:40563;top:30958;width:10143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    <v:textbox>
                          <w:txbxContent>
                            <w:p w:rsidR="00587B91" w:rsidRPr="00587B91" w:rsidRDefault="00587B91">
                              <w:pPr>
                                <w:rPr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lang w:val="ru-RU"/>
                                </w:rPr>
                                <w:t>Собесед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C3F5E" w:rsidRPr="00404AF9" w:rsidTr="00404AF9">
        <w:trPr>
          <w:trHeight w:val="1972"/>
        </w:trPr>
        <w:tc>
          <w:tcPr>
            <w:tcW w:w="9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61C92" w:rsidRPr="00404AF9" w:rsidRDefault="00261C92" w:rsidP="00404AF9"/>
          <w:tbl>
            <w:tblPr>
              <w:tblpPr w:leftFromText="180" w:rightFromText="180" w:vertAnchor="text" w:horzAnchor="margin" w:tblpY="-68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2075"/>
            </w:tblGrid>
            <w:tr w:rsidR="00261C92" w:rsidRPr="00404AF9" w:rsidTr="00404AF9">
              <w:trPr>
                <w:trHeight w:val="435"/>
              </w:trPr>
              <w:tc>
                <w:tcPr>
                  <w:tcW w:w="1825" w:type="dxa"/>
                </w:tcPr>
                <w:p w:rsidR="00261C92" w:rsidRPr="00404AF9" w:rsidRDefault="00D119B1" w:rsidP="00404AF9">
                  <w:pPr>
                    <w:pStyle w:val="a0"/>
                    <w:spacing w:before="0" w:after="0"/>
                    <w:jc w:val="center"/>
                    <w:rPr>
                      <w:sz w:val="48"/>
                      <w:szCs w:val="48"/>
                      <w:lang w:val="ru-RU"/>
                    </w:rPr>
                  </w:pPr>
                  <w:r>
                    <w:rPr>
                      <w:lang w:val="ru-RU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5" type="#_x0000_t144" style="width:81.2pt;height:10.9pt" fillcolor="white [3212]" stroked="f">
                        <v:stroke r:id="rId8" o:title=""/>
                        <v:shadow color="#868686"/>
                        <v:textpath style="font-family:&quot;Arial Black&quot;;font-size:16pt" fitshape="t" trim="t" string="Телефон"/>
                      </v:shape>
                    </w:pict>
                  </w:r>
                  <w:r w:rsidR="00261C92" w:rsidRPr="00404AF9">
                    <w:rPr>
                      <w:sz w:val="96"/>
                      <w:szCs w:val="96"/>
                      <w:lang w:val="ru-RU"/>
                    </w:rPr>
                    <w:sym w:font="Wingdings" w:char="F028"/>
                  </w:r>
                  <w:r>
                    <w:rPr>
                      <w:sz w:val="48"/>
                      <w:szCs w:val="48"/>
                      <w:lang w:val="ru-RU"/>
                    </w:rPr>
                    <w:pict>
                      <v:shapetype id="_x0000_t175" coordsize="21600,21600" o:spt="175" adj="3086" path="m,qy10800@0,21600,m0@1qy10800,21600,21600@1e">
                        <v:formulas>
                          <v:f eqn="val #0"/>
                          <v:f eqn="sum 21600 0 #0"/>
                          <v:f eqn="prod @1 1 2"/>
                          <v:f eqn="sum @2 10800 0"/>
                        </v:formulas>
                        <v:path textpathok="t" o:connecttype="custom" o:connectlocs="10800,@0;0,@2;10800,21600;21600,@2" o:connectangles="270,180,90,0"/>
                        <v:textpath on="t" fitshape="t"/>
                        <v:handles>
                          <v:h position="center,#0" yrange="0,7200"/>
                        </v:handles>
                        <o:lock v:ext="edit" text="t" shapetype="t"/>
                      </v:shapetype>
                      <v:shape id="_x0000_i1026" type="#_x0000_t175" style="width:92.95pt;height:25.95pt" adj="7200" fillcolor="white [3212]" stroked="f">
                        <v:stroke r:id="rId8" o:title=""/>
                        <v:shadow color="#868686"/>
                        <v:textpath style="font-family:&quot;Arial Black&quot;;font-size:16pt;v-text-kern:t" trim="t" fitpath="t" string="ДЛЯ СПРАВОК"/>
                      </v:shape>
                    </w:pict>
                  </w:r>
                </w:p>
              </w:tc>
            </w:tr>
          </w:tbl>
          <w:p w:rsidR="003C3F5E" w:rsidRPr="00404AF9" w:rsidRDefault="003C3F5E" w:rsidP="00404AF9">
            <w:pPr>
              <w:pStyle w:val="a0"/>
            </w:pPr>
          </w:p>
          <w:tbl>
            <w:tblPr>
              <w:tblStyle w:val="af"/>
              <w:tblW w:w="0" w:type="auto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4A0" w:firstRow="1" w:lastRow="0" w:firstColumn="1" w:lastColumn="0" w:noHBand="0" w:noVBand="1"/>
            </w:tblPr>
            <w:tblGrid>
              <w:gridCol w:w="7440"/>
            </w:tblGrid>
            <w:tr w:rsidR="00261C92" w:rsidRPr="00404AF9" w:rsidTr="00404AF9">
              <w:tc>
                <w:tcPr>
                  <w:tcW w:w="9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1C92" w:rsidRPr="00404AF9" w:rsidRDefault="00261C92" w:rsidP="00404AF9">
                  <w:pPr>
                    <w:pStyle w:val="a0"/>
                    <w:spacing w:before="0" w:after="0"/>
                    <w:jc w:val="center"/>
                    <w:rPr>
                      <w:sz w:val="56"/>
                      <w:szCs w:val="56"/>
                    </w:rPr>
                  </w:pPr>
                  <w:r w:rsidRPr="00404AF9">
                    <w:rPr>
                      <w:sz w:val="56"/>
                      <w:szCs w:val="56"/>
                    </w:rPr>
                    <w:t>15 – 155, 15 - 131</w:t>
                  </w:r>
                </w:p>
              </w:tc>
            </w:tr>
          </w:tbl>
          <w:p w:rsidR="00261C92" w:rsidRPr="00404AF9" w:rsidRDefault="00261C92" w:rsidP="00404AF9">
            <w:pPr>
              <w:pStyle w:val="a0"/>
              <w:spacing w:before="0" w:after="0"/>
            </w:pPr>
          </w:p>
        </w:tc>
      </w:tr>
    </w:tbl>
    <w:p w:rsidR="009929CA" w:rsidRPr="00404AF9" w:rsidRDefault="009929CA" w:rsidP="00404AF9">
      <w:pPr>
        <w:pStyle w:val="a0"/>
        <w:rPr>
          <w:lang w:val="ru-RU"/>
        </w:rPr>
      </w:pPr>
    </w:p>
    <w:sectPr w:rsidR="009929CA" w:rsidRPr="00404AF9" w:rsidSect="00261C9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544" w:rsidRDefault="005D7544">
      <w:pPr>
        <w:spacing w:after="0"/>
      </w:pPr>
      <w:r>
        <w:separator/>
      </w:r>
    </w:p>
  </w:endnote>
  <w:endnote w:type="continuationSeparator" w:id="0">
    <w:p w:rsidR="005D7544" w:rsidRDefault="005D7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544" w:rsidRDefault="005D7544">
      <w:r>
        <w:separator/>
      </w:r>
    </w:p>
  </w:footnote>
  <w:footnote w:type="continuationSeparator" w:id="0">
    <w:p w:rsidR="005D7544" w:rsidRDefault="005D7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89FF4"/>
    <w:multiLevelType w:val="multilevel"/>
    <w:tmpl w:val="8092E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91078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666B95"/>
    <w:multiLevelType w:val="multilevel"/>
    <w:tmpl w:val="E89075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90D2D"/>
    <w:rsid w:val="001D2523"/>
    <w:rsid w:val="00261C92"/>
    <w:rsid w:val="003C3F5E"/>
    <w:rsid w:val="00404AF9"/>
    <w:rsid w:val="004E29B3"/>
    <w:rsid w:val="00552A02"/>
    <w:rsid w:val="00587B91"/>
    <w:rsid w:val="00590D07"/>
    <w:rsid w:val="005D7544"/>
    <w:rsid w:val="00784D58"/>
    <w:rsid w:val="008C0057"/>
    <w:rsid w:val="008D6863"/>
    <w:rsid w:val="009929CA"/>
    <w:rsid w:val="00A0602A"/>
    <w:rsid w:val="00AB491F"/>
    <w:rsid w:val="00B65E6A"/>
    <w:rsid w:val="00B86B75"/>
    <w:rsid w:val="00BC48D5"/>
    <w:rsid w:val="00BF3894"/>
    <w:rsid w:val="00C36279"/>
    <w:rsid w:val="00D119B1"/>
    <w:rsid w:val="00E315A3"/>
    <w:rsid w:val="00E343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3C3F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rsid w:val="00AB491F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AB491F"/>
    <w:rPr>
      <w:rFonts w:ascii="Tahoma" w:hAnsi="Tahoma" w:cs="Tahoma"/>
      <w:sz w:val="16"/>
      <w:szCs w:val="16"/>
    </w:rPr>
  </w:style>
  <w:style w:type="paragraph" w:styleId="af2">
    <w:name w:val="header"/>
    <w:basedOn w:val="a"/>
    <w:link w:val="af3"/>
    <w:rsid w:val="00404AF9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1"/>
    <w:link w:val="af2"/>
    <w:rsid w:val="00404AF9"/>
  </w:style>
  <w:style w:type="paragraph" w:styleId="af4">
    <w:name w:val="footer"/>
    <w:basedOn w:val="a"/>
    <w:link w:val="af5"/>
    <w:rsid w:val="00404AF9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1"/>
    <w:link w:val="af4"/>
    <w:rsid w:val="00404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3C3F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rsid w:val="00AB491F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AB491F"/>
    <w:rPr>
      <w:rFonts w:ascii="Tahoma" w:hAnsi="Tahoma" w:cs="Tahoma"/>
      <w:sz w:val="16"/>
      <w:szCs w:val="16"/>
    </w:rPr>
  </w:style>
  <w:style w:type="paragraph" w:styleId="af2">
    <w:name w:val="header"/>
    <w:basedOn w:val="a"/>
    <w:link w:val="af3"/>
    <w:rsid w:val="00404AF9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1"/>
    <w:link w:val="af2"/>
    <w:rsid w:val="00404AF9"/>
  </w:style>
  <w:style w:type="paragraph" w:styleId="af4">
    <w:name w:val="footer"/>
    <w:basedOn w:val="a"/>
    <w:link w:val="af5"/>
    <w:rsid w:val="00404AF9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1"/>
    <w:link w:val="af4"/>
    <w:rsid w:val="00404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Сергеевич Викторов</dc:creator>
  <cp:lastModifiedBy>Пользователь Windows</cp:lastModifiedBy>
  <cp:revision>4</cp:revision>
  <dcterms:created xsi:type="dcterms:W3CDTF">2019-05-06T19:36:00Z</dcterms:created>
  <dcterms:modified xsi:type="dcterms:W3CDTF">2019-05-07T04:52:00Z</dcterms:modified>
</cp:coreProperties>
</file>