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76F0" w14:textId="4C5F4CFA" w:rsidR="00810CBB" w:rsidRPr="00731278" w:rsidRDefault="00CE15FF" w:rsidP="00CE15F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 w:rsidRPr="00731278">
        <w:rPr>
          <w:rFonts w:ascii="Times New Roman" w:hAnsi="Times New Roman" w:cs="Times New Roman"/>
          <w:b/>
          <w:bCs/>
          <w:sz w:val="22"/>
        </w:rPr>
        <w:t>Background and Problem Statement</w:t>
      </w:r>
    </w:p>
    <w:p w14:paraId="7850572E" w14:textId="38EA3928" w:rsidR="00CE15FF" w:rsidRPr="00731278" w:rsidRDefault="007E111F" w:rsidP="007E111F">
      <w:pPr>
        <w:ind w:left="360"/>
        <w:rPr>
          <w:rFonts w:ascii="Times New Roman" w:hAnsi="Times New Roman" w:cs="Times New Roman"/>
          <w:sz w:val="22"/>
        </w:rPr>
      </w:pPr>
      <w:r w:rsidRPr="00731278">
        <w:rPr>
          <w:rFonts w:ascii="Times New Roman" w:hAnsi="Times New Roman" w:cs="Times New Roman"/>
          <w:sz w:val="22"/>
        </w:rPr>
        <w:t>The emergence of Vision-Language Foundation Models provide</w:t>
      </w:r>
      <w:r w:rsidR="007357AB" w:rsidRPr="00731278">
        <w:rPr>
          <w:rFonts w:ascii="Times New Roman" w:hAnsi="Times New Roman" w:cs="Times New Roman"/>
          <w:sz w:val="22"/>
        </w:rPr>
        <w:t>s</w:t>
      </w:r>
      <w:r w:rsidRPr="00731278">
        <w:rPr>
          <w:rFonts w:ascii="Times New Roman" w:hAnsi="Times New Roman" w:cs="Times New Roman"/>
          <w:sz w:val="22"/>
        </w:rPr>
        <w:t xml:space="preserve"> us with</w:t>
      </w:r>
      <w:r w:rsidR="007F1DB5" w:rsidRPr="00731278">
        <w:rPr>
          <w:rFonts w:ascii="Times New Roman" w:hAnsi="Times New Roman" w:cs="Times New Roman"/>
          <w:sz w:val="22"/>
        </w:rPr>
        <w:t xml:space="preserve"> more intelligent and powerful ways to tackle the usual vision and multimodality tasks</w:t>
      </w:r>
      <w:r w:rsidR="007357AB" w:rsidRPr="00731278">
        <w:rPr>
          <w:rFonts w:ascii="Times New Roman" w:hAnsi="Times New Roman" w:cs="Times New Roman"/>
          <w:sz w:val="22"/>
        </w:rPr>
        <w:t xml:space="preserve">. </w:t>
      </w:r>
      <w:r w:rsidR="00383919" w:rsidRPr="00731278">
        <w:rPr>
          <w:rFonts w:ascii="Times New Roman" w:hAnsi="Times New Roman" w:cs="Times New Roman"/>
          <w:sz w:val="22"/>
        </w:rPr>
        <w:t xml:space="preserve">They account for the semantic meaning of the objects and their relationships, </w:t>
      </w:r>
      <w:r w:rsidR="00673DC2" w:rsidRPr="00731278">
        <w:rPr>
          <w:rFonts w:ascii="Times New Roman" w:hAnsi="Times New Roman" w:cs="Times New Roman"/>
          <w:sz w:val="22"/>
        </w:rPr>
        <w:t xml:space="preserve">enabling reasoning about images and their associated textual descriptions, allowing for a deeper understanding of the underlying semantics [1], boosting the performance of downstream automatic analysis tasks, like semantic segmentation, object detection, image captioning, </w:t>
      </w:r>
      <w:r w:rsidR="00ED4069" w:rsidRPr="00731278">
        <w:rPr>
          <w:rFonts w:ascii="Times New Roman" w:hAnsi="Times New Roman" w:cs="Times New Roman"/>
          <w:sz w:val="22"/>
        </w:rPr>
        <w:t>visual question answering</w:t>
      </w:r>
      <w:r w:rsidR="00673DC2" w:rsidRPr="00731278">
        <w:rPr>
          <w:rFonts w:ascii="Times New Roman" w:hAnsi="Times New Roman" w:cs="Times New Roman"/>
          <w:sz w:val="22"/>
        </w:rPr>
        <w:t xml:space="preserve">, </w:t>
      </w:r>
      <w:r w:rsidR="00ED4069" w:rsidRPr="00731278">
        <w:rPr>
          <w:rFonts w:ascii="Times New Roman" w:hAnsi="Times New Roman" w:cs="Times New Roman"/>
          <w:sz w:val="22"/>
        </w:rPr>
        <w:t xml:space="preserve">visual grounding, image-text </w:t>
      </w:r>
      <w:r w:rsidR="00673DC2" w:rsidRPr="00731278">
        <w:rPr>
          <w:rFonts w:ascii="Times New Roman" w:hAnsi="Times New Roman" w:cs="Times New Roman"/>
          <w:sz w:val="22"/>
        </w:rPr>
        <w:t xml:space="preserve">retrieval, etc. </w:t>
      </w:r>
      <w:r w:rsidR="007357AB" w:rsidRPr="00731278">
        <w:rPr>
          <w:rFonts w:ascii="Times New Roman" w:hAnsi="Times New Roman" w:cs="Times New Roman"/>
          <w:sz w:val="22"/>
        </w:rPr>
        <w:t>They also benefit many professional fields, enabling us to solve problems from various real-world application scenarios.</w:t>
      </w:r>
    </w:p>
    <w:p w14:paraId="1EB25857" w14:textId="77777777" w:rsidR="00FC3BE0" w:rsidRPr="00731278" w:rsidRDefault="00FC3BE0" w:rsidP="007E111F">
      <w:pPr>
        <w:ind w:left="360"/>
        <w:rPr>
          <w:rFonts w:ascii="Times New Roman" w:hAnsi="Times New Roman" w:cs="Times New Roman"/>
          <w:sz w:val="22"/>
        </w:rPr>
      </w:pPr>
    </w:p>
    <w:p w14:paraId="333FEF40" w14:textId="26D739AE" w:rsidR="00FC3BE0" w:rsidRPr="00731278" w:rsidRDefault="00D97552" w:rsidP="007E111F">
      <w:pPr>
        <w:ind w:left="360"/>
        <w:rPr>
          <w:rFonts w:ascii="Times New Roman" w:hAnsi="Times New Roman" w:cs="Times New Roman"/>
          <w:sz w:val="22"/>
        </w:rPr>
      </w:pPr>
      <w:r w:rsidRPr="00731278">
        <w:rPr>
          <w:rFonts w:ascii="Times New Roman" w:hAnsi="Times New Roman" w:cs="Times New Roman"/>
          <w:sz w:val="22"/>
        </w:rPr>
        <w:t xml:space="preserve">When applying VLMs trained with common objects to remote sensing area, they usually underperform due to the mismatch between domains. </w:t>
      </w:r>
      <w:r w:rsidR="00CC525D" w:rsidRPr="00731278">
        <w:rPr>
          <w:rFonts w:ascii="Times New Roman" w:hAnsi="Times New Roman" w:cs="Times New Roman"/>
          <w:sz w:val="22"/>
        </w:rPr>
        <w:t>Several works have made efforts t</w:t>
      </w:r>
      <w:r w:rsidR="00087C13" w:rsidRPr="00731278">
        <w:rPr>
          <w:rFonts w:ascii="Times New Roman" w:hAnsi="Times New Roman" w:cs="Times New Roman"/>
          <w:sz w:val="22"/>
        </w:rPr>
        <w:t xml:space="preserve">o make use of these generalized VLMs to </w:t>
      </w:r>
      <w:r w:rsidR="0053661A" w:rsidRPr="00731278">
        <w:rPr>
          <w:rFonts w:ascii="Times New Roman" w:hAnsi="Times New Roman" w:cs="Times New Roman"/>
          <w:sz w:val="22"/>
        </w:rPr>
        <w:t>accomplish domain-specific downstream tasks</w:t>
      </w:r>
      <w:r w:rsidR="00CC525D" w:rsidRPr="00731278">
        <w:rPr>
          <w:rFonts w:ascii="Times New Roman" w:hAnsi="Times New Roman" w:cs="Times New Roman"/>
          <w:sz w:val="22"/>
        </w:rPr>
        <w:t xml:space="preserve"> in remote sensing context.</w:t>
      </w:r>
    </w:p>
    <w:p w14:paraId="0A82E680" w14:textId="77777777" w:rsidR="00C6137B" w:rsidRPr="00731278" w:rsidRDefault="00C6137B" w:rsidP="007E111F">
      <w:pPr>
        <w:ind w:left="360"/>
        <w:rPr>
          <w:rFonts w:ascii="Times New Roman" w:hAnsi="Times New Roman" w:cs="Times New Roman"/>
          <w:sz w:val="22"/>
        </w:rPr>
      </w:pPr>
    </w:p>
    <w:p w14:paraId="6966D222" w14:textId="5CA2E5FA" w:rsidR="006D60D7" w:rsidRPr="00731278" w:rsidRDefault="00087C13" w:rsidP="006D60D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 w:rsidRPr="00731278">
        <w:rPr>
          <w:rFonts w:ascii="Times New Roman" w:hAnsi="Times New Roman" w:cs="Times New Roman"/>
          <w:b/>
          <w:bCs/>
          <w:sz w:val="22"/>
        </w:rPr>
        <w:t xml:space="preserve">Literature </w:t>
      </w:r>
      <w:r w:rsidR="00797309" w:rsidRPr="00731278">
        <w:rPr>
          <w:rFonts w:ascii="Times New Roman" w:hAnsi="Times New Roman" w:cs="Times New Roman"/>
          <w:b/>
          <w:bCs/>
          <w:sz w:val="22"/>
        </w:rPr>
        <w:t>R</w:t>
      </w:r>
      <w:r w:rsidRPr="00731278">
        <w:rPr>
          <w:rFonts w:ascii="Times New Roman" w:hAnsi="Times New Roman" w:cs="Times New Roman"/>
          <w:b/>
          <w:bCs/>
          <w:sz w:val="22"/>
        </w:rPr>
        <w:t>eading</w:t>
      </w:r>
    </w:p>
    <w:p w14:paraId="51E10061" w14:textId="45CFC450" w:rsidR="002C33EA" w:rsidRPr="00731278" w:rsidRDefault="006D60D7" w:rsidP="00797309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731278">
        <w:rPr>
          <w:rFonts w:ascii="Times New Roman" w:hAnsi="Times New Roman" w:cs="Times New Roman"/>
          <w:sz w:val="22"/>
        </w:rPr>
        <w:t>In</w:t>
      </w:r>
      <w:r w:rsidR="00462029">
        <w:rPr>
          <w:rFonts w:ascii="Times New Roman" w:hAnsi="Times New Roman" w:cs="Times New Roman"/>
          <w:sz w:val="22"/>
        </w:rPr>
        <w:t xml:space="preserve"> </w:t>
      </w:r>
      <w:r w:rsidRPr="00731278">
        <w:rPr>
          <w:rFonts w:ascii="Times New Roman" w:hAnsi="Times New Roman" w:cs="Times New Roman"/>
          <w:sz w:val="22"/>
        </w:rPr>
        <w:t>[</w:t>
      </w:r>
      <w:r w:rsidR="00462029">
        <w:rPr>
          <w:rFonts w:ascii="Times New Roman" w:hAnsi="Times New Roman" w:cs="Times New Roman"/>
          <w:sz w:val="22"/>
        </w:rPr>
        <w:t>2</w:t>
      </w:r>
      <w:r w:rsidRPr="00731278">
        <w:rPr>
          <w:rFonts w:ascii="Times New Roman" w:hAnsi="Times New Roman" w:cs="Times New Roman"/>
          <w:sz w:val="22"/>
        </w:rPr>
        <w:t xml:space="preserve">], </w:t>
      </w:r>
      <w:r w:rsidR="00A96A2B" w:rsidRPr="00731278">
        <w:rPr>
          <w:rFonts w:ascii="Times New Roman" w:hAnsi="Times New Roman" w:cs="Times New Roman"/>
          <w:sz w:val="22"/>
        </w:rPr>
        <w:t xml:space="preserve">it introduces a novel framework of GVLM-DVLM-DTM to tackle the challenge of transferring both generalizability of the GVLM and domain prior knowledge to a domain-specific downstream task. Besides, to fill the gap of lacking large-scale image-text paired dataset in remote sensing area, it </w:t>
      </w:r>
      <w:r w:rsidR="00165D31" w:rsidRPr="00731278">
        <w:rPr>
          <w:rFonts w:ascii="Times New Roman" w:hAnsi="Times New Roman" w:cs="Times New Roman"/>
          <w:sz w:val="22"/>
        </w:rPr>
        <w:t>construct</w:t>
      </w:r>
      <w:r w:rsidR="00A96A2B" w:rsidRPr="00731278">
        <w:rPr>
          <w:rFonts w:ascii="Times New Roman" w:hAnsi="Times New Roman" w:cs="Times New Roman"/>
          <w:sz w:val="22"/>
        </w:rPr>
        <w:t>s</w:t>
      </w:r>
      <w:r w:rsidR="00165D31" w:rsidRPr="00731278">
        <w:rPr>
          <w:rFonts w:ascii="Times New Roman" w:hAnsi="Times New Roman" w:cs="Times New Roman"/>
          <w:sz w:val="22"/>
        </w:rPr>
        <w:t xml:space="preserve"> a larger-scale dataset</w:t>
      </w:r>
      <w:r w:rsidR="004501C5" w:rsidRPr="00731278">
        <w:rPr>
          <w:rFonts w:ascii="Times New Roman" w:hAnsi="Times New Roman" w:cs="Times New Roman"/>
          <w:sz w:val="22"/>
        </w:rPr>
        <w:t xml:space="preserve"> RS5M</w:t>
      </w:r>
      <w:r w:rsidR="00165D31" w:rsidRPr="00731278">
        <w:rPr>
          <w:rFonts w:ascii="Times New Roman" w:hAnsi="Times New Roman" w:cs="Times New Roman"/>
          <w:sz w:val="22"/>
        </w:rPr>
        <w:t xml:space="preserve">, </w:t>
      </w:r>
      <w:r w:rsidR="00A96A2B" w:rsidRPr="00731278">
        <w:rPr>
          <w:rFonts w:ascii="Times New Roman" w:hAnsi="Times New Roman" w:cs="Times New Roman"/>
          <w:sz w:val="22"/>
        </w:rPr>
        <w:t xml:space="preserve">which is 1000 times larger than the existing largest one. To construct this dataset, </w:t>
      </w:r>
      <w:r w:rsidR="002C33EA" w:rsidRPr="00731278">
        <w:rPr>
          <w:rFonts w:ascii="Times New Roman" w:hAnsi="Times New Roman" w:cs="Times New Roman"/>
          <w:sz w:val="22"/>
        </w:rPr>
        <w:t xml:space="preserve">it first filters </w:t>
      </w:r>
      <w:r w:rsidR="00165D31" w:rsidRPr="00731278">
        <w:rPr>
          <w:rFonts w:ascii="Times New Roman" w:hAnsi="Times New Roman" w:cs="Times New Roman"/>
          <w:sz w:val="22"/>
        </w:rPr>
        <w:t xml:space="preserve">11 public image-text paired datasets </w:t>
      </w:r>
      <w:r w:rsidR="002C33EA" w:rsidRPr="00731278">
        <w:rPr>
          <w:rFonts w:ascii="Times New Roman" w:hAnsi="Times New Roman" w:cs="Times New Roman"/>
          <w:sz w:val="22"/>
        </w:rPr>
        <w:t xml:space="preserve">by utilizing </w:t>
      </w:r>
      <w:proofErr w:type="spellStart"/>
      <w:r w:rsidR="002C33EA" w:rsidRPr="00731278">
        <w:rPr>
          <w:rFonts w:ascii="Times New Roman" w:hAnsi="Times New Roman" w:cs="Times New Roman"/>
          <w:sz w:val="22"/>
        </w:rPr>
        <w:t>fastdup</w:t>
      </w:r>
      <w:proofErr w:type="spellEnd"/>
      <w:r w:rsidR="002C33EA" w:rsidRPr="00731278">
        <w:rPr>
          <w:rFonts w:ascii="Times New Roman" w:hAnsi="Times New Roman" w:cs="Times New Roman"/>
          <w:sz w:val="22"/>
        </w:rPr>
        <w:t xml:space="preserve"> for invalid image checking and deduplication and using VLM and the RS image Detector</w:t>
      </w:r>
      <w:r w:rsidR="00165D31" w:rsidRPr="00731278">
        <w:rPr>
          <w:rFonts w:ascii="Times New Roman" w:hAnsi="Times New Roman" w:cs="Times New Roman"/>
          <w:sz w:val="22"/>
        </w:rPr>
        <w:t xml:space="preserve"> to clean the datasets.</w:t>
      </w:r>
      <w:r w:rsidR="00C666E0" w:rsidRPr="00731278">
        <w:rPr>
          <w:rFonts w:ascii="Times New Roman" w:hAnsi="Times New Roman" w:cs="Times New Roman"/>
          <w:sz w:val="22"/>
        </w:rPr>
        <w:t xml:space="preserve"> It then captions the filtered datasets using</w:t>
      </w:r>
      <w:r w:rsidR="0096767A" w:rsidRPr="00731278">
        <w:rPr>
          <w:rFonts w:ascii="Times New Roman" w:hAnsi="Times New Roman" w:cs="Times New Roman"/>
          <w:sz w:val="22"/>
        </w:rPr>
        <w:t xml:space="preserve"> VLMs pre-trained on images with common objects.</w:t>
      </w:r>
      <w:r w:rsidR="00BC2688" w:rsidRPr="00731278">
        <w:rPr>
          <w:rFonts w:ascii="Times New Roman" w:hAnsi="Times New Roman" w:cs="Times New Roman"/>
          <w:sz w:val="22"/>
        </w:rPr>
        <w:t xml:space="preserve"> Four parameter-efficient fine-tuning methods are adopted </w:t>
      </w:r>
      <w:r w:rsidR="004501C5" w:rsidRPr="00731278">
        <w:rPr>
          <w:rFonts w:ascii="Times New Roman" w:hAnsi="Times New Roman" w:cs="Times New Roman"/>
          <w:sz w:val="22"/>
        </w:rPr>
        <w:t xml:space="preserve">to fine-tune the GVLM </w:t>
      </w:r>
      <w:r w:rsidR="00BC2688" w:rsidRPr="00731278">
        <w:rPr>
          <w:rFonts w:ascii="Times New Roman" w:hAnsi="Times New Roman" w:cs="Times New Roman"/>
          <w:sz w:val="22"/>
        </w:rPr>
        <w:t>as DVLM candidates</w:t>
      </w:r>
      <w:r w:rsidR="004501C5" w:rsidRPr="00731278">
        <w:rPr>
          <w:rFonts w:ascii="Times New Roman" w:hAnsi="Times New Roman" w:cs="Times New Roman"/>
          <w:sz w:val="22"/>
        </w:rPr>
        <w:t xml:space="preserve"> and demonstrate superior performance on downstream tasks in zero-shot classification and semantic localization.</w:t>
      </w:r>
    </w:p>
    <w:p w14:paraId="26358B1B" w14:textId="77777777" w:rsidR="004501C5" w:rsidRPr="00731278" w:rsidRDefault="004501C5" w:rsidP="006D60D7">
      <w:pPr>
        <w:rPr>
          <w:rFonts w:ascii="Times New Roman" w:hAnsi="Times New Roman" w:cs="Times New Roman"/>
          <w:sz w:val="22"/>
        </w:rPr>
      </w:pPr>
    </w:p>
    <w:p w14:paraId="2E29AEE7" w14:textId="0521CA45" w:rsidR="004501C5" w:rsidRPr="00731278" w:rsidRDefault="004501C5" w:rsidP="004501C5">
      <w:pPr>
        <w:jc w:val="center"/>
        <w:rPr>
          <w:rFonts w:ascii="Times New Roman" w:hAnsi="Times New Roman" w:cs="Times New Roman"/>
          <w:sz w:val="22"/>
        </w:rPr>
      </w:pPr>
      <w:r w:rsidRPr="00731278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24A0C952" wp14:editId="2D4F2493">
            <wp:extent cx="4191440" cy="2625075"/>
            <wp:effectExtent l="0" t="0" r="0" b="4445"/>
            <wp:docPr id="1021839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977" cy="264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79905" w14:textId="1D1C3C9C" w:rsidR="00A96A2B" w:rsidRPr="00731278" w:rsidRDefault="00A96A2B" w:rsidP="00731278">
      <w:pPr>
        <w:ind w:left="800"/>
        <w:rPr>
          <w:rFonts w:ascii="Times New Roman" w:hAnsi="Times New Roman" w:cs="Times New Roman"/>
          <w:sz w:val="22"/>
        </w:rPr>
      </w:pPr>
      <w:r w:rsidRPr="00731278">
        <w:rPr>
          <w:rFonts w:ascii="Times New Roman" w:hAnsi="Times New Roman" w:cs="Times New Roman"/>
          <w:sz w:val="22"/>
        </w:rPr>
        <w:t>Limitation and future work:</w:t>
      </w:r>
      <w:r w:rsidR="00C57C59" w:rsidRPr="00731278">
        <w:rPr>
          <w:rFonts w:ascii="Times New Roman" w:hAnsi="Times New Roman" w:cs="Times New Roman"/>
          <w:sz w:val="22"/>
        </w:rPr>
        <w:t xml:space="preserve"> More complex DVLMs can be explored to account for the interaction between image and </w:t>
      </w:r>
      <w:proofErr w:type="gramStart"/>
      <w:r w:rsidR="00C57C59" w:rsidRPr="00731278">
        <w:rPr>
          <w:rFonts w:ascii="Times New Roman" w:hAnsi="Times New Roman" w:cs="Times New Roman"/>
          <w:sz w:val="22"/>
        </w:rPr>
        <w:t>text ,</w:t>
      </w:r>
      <w:proofErr w:type="gramEnd"/>
      <w:r w:rsidR="00C57C59" w:rsidRPr="00731278">
        <w:rPr>
          <w:rFonts w:ascii="Times New Roman" w:hAnsi="Times New Roman" w:cs="Times New Roman"/>
          <w:sz w:val="22"/>
        </w:rPr>
        <w:t xml:space="preserve"> which are not fully exploited in the parameter </w:t>
      </w:r>
      <w:r w:rsidR="00C57C59" w:rsidRPr="00731278">
        <w:rPr>
          <w:rFonts w:ascii="Times New Roman" w:hAnsi="Times New Roman" w:cs="Times New Roman"/>
          <w:sz w:val="22"/>
        </w:rPr>
        <w:lastRenderedPageBreak/>
        <w:t>efficient fine-tuning methods adopted in this work. Besides, other GVLM models apart from CLIP and more various downstream remote sensing tasks can also be explored.</w:t>
      </w:r>
    </w:p>
    <w:p w14:paraId="4A91387C" w14:textId="77777777" w:rsidR="00C57C59" w:rsidRPr="00731278" w:rsidRDefault="00C57C59" w:rsidP="00A96A2B">
      <w:pPr>
        <w:rPr>
          <w:rFonts w:ascii="Times New Roman" w:hAnsi="Times New Roman" w:cs="Times New Roman"/>
          <w:sz w:val="22"/>
        </w:rPr>
      </w:pPr>
    </w:p>
    <w:p w14:paraId="5C928CE6" w14:textId="1E29C680" w:rsidR="00B825E5" w:rsidRPr="00731278" w:rsidRDefault="00620881" w:rsidP="00797309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731278">
        <w:rPr>
          <w:rFonts w:ascii="Times New Roman" w:hAnsi="Times New Roman" w:cs="Times New Roman"/>
          <w:sz w:val="22"/>
        </w:rPr>
        <w:t>In</w:t>
      </w:r>
      <w:r w:rsidR="00462029">
        <w:rPr>
          <w:rFonts w:ascii="Times New Roman" w:hAnsi="Times New Roman" w:cs="Times New Roman"/>
          <w:sz w:val="22"/>
        </w:rPr>
        <w:t xml:space="preserve"> </w:t>
      </w:r>
      <w:r w:rsidRPr="00731278">
        <w:rPr>
          <w:rFonts w:ascii="Times New Roman" w:hAnsi="Times New Roman" w:cs="Times New Roman"/>
          <w:sz w:val="22"/>
        </w:rPr>
        <w:t>[</w:t>
      </w:r>
      <w:r w:rsidR="00462029">
        <w:rPr>
          <w:rFonts w:ascii="Times New Roman" w:hAnsi="Times New Roman" w:cs="Times New Roman"/>
          <w:sz w:val="22"/>
        </w:rPr>
        <w:t>3</w:t>
      </w:r>
      <w:r w:rsidRPr="00731278">
        <w:rPr>
          <w:rFonts w:ascii="Times New Roman" w:hAnsi="Times New Roman" w:cs="Times New Roman"/>
          <w:sz w:val="22"/>
        </w:rPr>
        <w:t xml:space="preserve">], </w:t>
      </w:r>
      <w:r w:rsidR="00EE699C" w:rsidRPr="00731278">
        <w:rPr>
          <w:rFonts w:ascii="Times New Roman" w:hAnsi="Times New Roman" w:cs="Times New Roman"/>
          <w:sz w:val="22"/>
        </w:rPr>
        <w:t>to build a vision-language model for satellite images without textual annotations, it utilizes internet images captured on the ground as an intermediary. To be more specific, it</w:t>
      </w:r>
      <w:r w:rsidR="004913A6" w:rsidRPr="00731278">
        <w:rPr>
          <w:rFonts w:ascii="Times New Roman" w:hAnsi="Times New Roman" w:cs="Times New Roman"/>
          <w:sz w:val="22"/>
        </w:rPr>
        <w:t xml:space="preserve"> acquires satellite and ground image pair sets</w:t>
      </w:r>
      <w:r w:rsidR="00DF4EC4" w:rsidRPr="00731278">
        <w:rPr>
          <w:rFonts w:ascii="Times New Roman" w:hAnsi="Times New Roman" w:cs="Times New Roman"/>
          <w:sz w:val="22"/>
        </w:rPr>
        <w:t>.</w:t>
      </w:r>
      <w:r w:rsidR="004913A6" w:rsidRPr="00731278">
        <w:rPr>
          <w:rFonts w:ascii="Times New Roman" w:hAnsi="Times New Roman" w:cs="Times New Roman"/>
          <w:sz w:val="22"/>
        </w:rPr>
        <w:t xml:space="preserve"> </w:t>
      </w:r>
      <w:r w:rsidR="00DF4EC4" w:rsidRPr="00731278">
        <w:rPr>
          <w:rFonts w:ascii="Times New Roman" w:hAnsi="Times New Roman" w:cs="Times New Roman"/>
          <w:sz w:val="22"/>
        </w:rPr>
        <w:t>T</w:t>
      </w:r>
      <w:r w:rsidR="004913A6" w:rsidRPr="00731278">
        <w:rPr>
          <w:rFonts w:ascii="Times New Roman" w:hAnsi="Times New Roman" w:cs="Times New Roman"/>
          <w:sz w:val="22"/>
        </w:rPr>
        <w:t xml:space="preserve">hen </w:t>
      </w:r>
      <w:r w:rsidR="00DF4EC4" w:rsidRPr="00731278">
        <w:rPr>
          <w:rFonts w:ascii="Times New Roman" w:hAnsi="Times New Roman" w:cs="Times New Roman"/>
          <w:sz w:val="22"/>
        </w:rPr>
        <w:t xml:space="preserve">to project satellite image embedding to the same representation space with CLIP at image level, it </w:t>
      </w:r>
      <w:r w:rsidR="004913A6" w:rsidRPr="00731278">
        <w:rPr>
          <w:rFonts w:ascii="Times New Roman" w:hAnsi="Times New Roman" w:cs="Times New Roman"/>
          <w:sz w:val="22"/>
        </w:rPr>
        <w:t>constructs a loss function</w:t>
      </w:r>
      <w:r w:rsidR="00DF4EC4" w:rsidRPr="00731278">
        <w:rPr>
          <w:rFonts w:ascii="Times New Roman" w:hAnsi="Times New Roman" w:cs="Times New Roman"/>
          <w:sz w:val="22"/>
        </w:rPr>
        <w:t xml:space="preserve"> </w:t>
      </w:r>
      <w:r w:rsidR="004913A6" w:rsidRPr="00731278">
        <w:rPr>
          <w:rFonts w:ascii="Times New Roman" w:hAnsi="Times New Roman" w:cs="Times New Roman"/>
          <w:sz w:val="22"/>
        </w:rPr>
        <w:t>based on the principle that a satellite image’s embedding should be close to all the ground images within this satellite image’s geographical scope, while stay far away from the ground images beyond this scope.</w:t>
      </w:r>
      <w:r w:rsidR="00DF4EC4" w:rsidRPr="00731278">
        <w:rPr>
          <w:rFonts w:ascii="Times New Roman" w:hAnsi="Times New Roman" w:cs="Times New Roman"/>
          <w:sz w:val="22"/>
        </w:rPr>
        <w:t xml:space="preserve"> It also constructs a loss function for pixel-level VLMs based on the principle that </w:t>
      </w:r>
      <w:r w:rsidR="008E4B4D" w:rsidRPr="00731278">
        <w:rPr>
          <w:rFonts w:ascii="Times New Roman" w:hAnsi="Times New Roman" w:cs="Times New Roman"/>
          <w:sz w:val="22"/>
        </w:rPr>
        <w:t>the pixel representation should stay close with its corresponding ground image.</w:t>
      </w:r>
      <w:r w:rsidR="00FD5FA3" w:rsidRPr="00731278">
        <w:rPr>
          <w:rFonts w:ascii="Times New Roman" w:hAnsi="Times New Roman" w:cs="Times New Roman"/>
          <w:sz w:val="22"/>
        </w:rPr>
        <w:t xml:space="preserve"> It further</w:t>
      </w:r>
      <w:r w:rsidR="00B825E5" w:rsidRPr="00731278">
        <w:rPr>
          <w:rFonts w:ascii="Times New Roman" w:hAnsi="Times New Roman" w:cs="Times New Roman"/>
          <w:sz w:val="22"/>
        </w:rPr>
        <w:t xml:space="preserve"> combines other foundational models to extend downstream tasks.</w:t>
      </w:r>
    </w:p>
    <w:p w14:paraId="1E8688CD" w14:textId="478C4A73" w:rsidR="00CC769C" w:rsidRPr="00731278" w:rsidRDefault="00CC769C" w:rsidP="00D44E46">
      <w:pPr>
        <w:jc w:val="center"/>
        <w:rPr>
          <w:rFonts w:ascii="Times New Roman" w:hAnsi="Times New Roman" w:cs="Times New Roman"/>
          <w:sz w:val="22"/>
        </w:rPr>
      </w:pPr>
      <w:r w:rsidRPr="00731278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FFE2B05" wp14:editId="46CC85CA">
            <wp:extent cx="4430140" cy="2050793"/>
            <wp:effectExtent l="0" t="0" r="8890" b="6985"/>
            <wp:docPr id="14679976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872" cy="206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A18A7" w14:textId="35E45B25" w:rsidR="00B825E5" w:rsidRPr="00731278" w:rsidRDefault="00B825E5" w:rsidP="00731278">
      <w:pPr>
        <w:ind w:left="800"/>
        <w:rPr>
          <w:rFonts w:ascii="Times New Roman" w:hAnsi="Times New Roman" w:cs="Times New Roman"/>
          <w:sz w:val="22"/>
        </w:rPr>
      </w:pPr>
      <w:r w:rsidRPr="00731278">
        <w:rPr>
          <w:rFonts w:ascii="Times New Roman" w:hAnsi="Times New Roman" w:cs="Times New Roman"/>
          <w:sz w:val="22"/>
        </w:rPr>
        <w:t>Limitation and future work:</w:t>
      </w:r>
      <w:r w:rsidR="00DB497E" w:rsidRPr="00731278">
        <w:rPr>
          <w:rFonts w:ascii="Times New Roman" w:hAnsi="Times New Roman" w:cs="Times New Roman"/>
          <w:sz w:val="22"/>
        </w:rPr>
        <w:t xml:space="preserve"> Enable the model to generate text, accomplish tasks other than VQA can be explored. Besides, since text-encoder is not fine-tuned, there may be bias in concepts of ground images, which may be mitigated by fine-tuning with a small amount of satellite image-caption data.</w:t>
      </w:r>
    </w:p>
    <w:p w14:paraId="3AAFE272" w14:textId="77777777" w:rsidR="00B825E5" w:rsidRPr="00731278" w:rsidRDefault="00B825E5" w:rsidP="00620881">
      <w:pPr>
        <w:rPr>
          <w:rFonts w:ascii="Times New Roman" w:hAnsi="Times New Roman" w:cs="Times New Roman"/>
          <w:sz w:val="22"/>
        </w:rPr>
      </w:pPr>
    </w:p>
    <w:p w14:paraId="7EDCADA3" w14:textId="1567ECAB" w:rsidR="00620881" w:rsidRPr="00731278" w:rsidRDefault="00B825E5" w:rsidP="00797309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731278">
        <w:rPr>
          <w:rFonts w:ascii="Times New Roman" w:hAnsi="Times New Roman" w:cs="Times New Roman"/>
          <w:sz w:val="22"/>
        </w:rPr>
        <w:t>In</w:t>
      </w:r>
      <w:r w:rsidR="00462029">
        <w:rPr>
          <w:rFonts w:ascii="Times New Roman" w:hAnsi="Times New Roman" w:cs="Times New Roman"/>
          <w:sz w:val="22"/>
        </w:rPr>
        <w:t xml:space="preserve"> </w:t>
      </w:r>
      <w:r w:rsidRPr="00731278">
        <w:rPr>
          <w:rFonts w:ascii="Times New Roman" w:hAnsi="Times New Roman" w:cs="Times New Roman"/>
          <w:sz w:val="22"/>
        </w:rPr>
        <w:t>[</w:t>
      </w:r>
      <w:r w:rsidR="00462029">
        <w:rPr>
          <w:rFonts w:ascii="Times New Roman" w:hAnsi="Times New Roman" w:cs="Times New Roman"/>
          <w:sz w:val="22"/>
        </w:rPr>
        <w:t>4</w:t>
      </w:r>
      <w:r w:rsidRPr="00731278">
        <w:rPr>
          <w:rFonts w:ascii="Times New Roman" w:hAnsi="Times New Roman" w:cs="Times New Roman"/>
          <w:sz w:val="22"/>
        </w:rPr>
        <w:t>],</w:t>
      </w:r>
      <w:r w:rsidR="00FA7318" w:rsidRPr="00731278">
        <w:rPr>
          <w:rFonts w:ascii="Times New Roman" w:hAnsi="Times New Roman" w:cs="Times New Roman"/>
          <w:sz w:val="22"/>
        </w:rPr>
        <w:t xml:space="preserve"> to fill the gap of using domain prompt learning to transfer the recognition ability of VLMs from generalized to spe</w:t>
      </w:r>
      <w:r w:rsidR="00F07A16" w:rsidRPr="00731278">
        <w:rPr>
          <w:rFonts w:ascii="Times New Roman" w:hAnsi="Times New Roman" w:cs="Times New Roman"/>
          <w:sz w:val="22"/>
        </w:rPr>
        <w:t xml:space="preserve">cialized domain, it </w:t>
      </w:r>
      <w:r w:rsidR="00971887" w:rsidRPr="00731278">
        <w:rPr>
          <w:rFonts w:ascii="Times New Roman" w:hAnsi="Times New Roman" w:cs="Times New Roman"/>
          <w:sz w:val="22"/>
        </w:rPr>
        <w:t>uses domain-specific vision features from domain-specific foundation models to guide the transformation of generalized contextual embeddings from the language branch into a specialized space within the quaternion networks</w:t>
      </w:r>
      <w:r w:rsidR="00462029">
        <w:rPr>
          <w:rFonts w:ascii="Times New Roman" w:hAnsi="Times New Roman" w:cs="Times New Roman"/>
          <w:sz w:val="22"/>
        </w:rPr>
        <w:t xml:space="preserve"> </w:t>
      </w:r>
      <w:r w:rsidR="00971887" w:rsidRPr="00731278">
        <w:rPr>
          <w:rFonts w:ascii="Times New Roman" w:hAnsi="Times New Roman" w:cs="Times New Roman"/>
          <w:sz w:val="22"/>
        </w:rPr>
        <w:t>[</w:t>
      </w:r>
      <w:r w:rsidR="00462029">
        <w:rPr>
          <w:rFonts w:ascii="Times New Roman" w:hAnsi="Times New Roman" w:cs="Times New Roman"/>
          <w:sz w:val="22"/>
        </w:rPr>
        <w:t>4</w:t>
      </w:r>
      <w:r w:rsidR="00971887" w:rsidRPr="00731278">
        <w:rPr>
          <w:rFonts w:ascii="Times New Roman" w:hAnsi="Times New Roman" w:cs="Times New Roman"/>
          <w:sz w:val="22"/>
        </w:rPr>
        <w:t>].</w:t>
      </w:r>
      <w:r w:rsidR="00F07A16" w:rsidRPr="00731278">
        <w:rPr>
          <w:rFonts w:ascii="Times New Roman" w:hAnsi="Times New Roman" w:cs="Times New Roman"/>
          <w:sz w:val="22"/>
        </w:rPr>
        <w:t xml:space="preserve"> </w:t>
      </w:r>
    </w:p>
    <w:p w14:paraId="37AA8AB2" w14:textId="234D624A" w:rsidR="00063C91" w:rsidRPr="00731278" w:rsidRDefault="00063C91" w:rsidP="00C6137B">
      <w:pPr>
        <w:jc w:val="center"/>
        <w:rPr>
          <w:rFonts w:ascii="Times New Roman" w:hAnsi="Times New Roman" w:cs="Times New Roman"/>
          <w:sz w:val="22"/>
        </w:rPr>
      </w:pPr>
      <w:r w:rsidRPr="00731278"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 wp14:anchorId="48237AB6" wp14:editId="02D7B768">
            <wp:extent cx="4459796" cy="2390979"/>
            <wp:effectExtent l="0" t="0" r="0" b="9525"/>
            <wp:docPr id="20367086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687" cy="240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176D" w14:textId="61694ECC" w:rsidR="006E7D81" w:rsidRPr="00731278" w:rsidRDefault="009E1D53" w:rsidP="00731278">
      <w:pPr>
        <w:ind w:left="420"/>
        <w:rPr>
          <w:rFonts w:ascii="Times New Roman" w:hAnsi="Times New Roman" w:cs="Times New Roman"/>
          <w:sz w:val="22"/>
        </w:rPr>
      </w:pPr>
      <w:r w:rsidRPr="00731278">
        <w:rPr>
          <w:rFonts w:ascii="Times New Roman" w:hAnsi="Times New Roman" w:cs="Times New Roman"/>
          <w:sz w:val="22"/>
        </w:rPr>
        <w:t xml:space="preserve">Limitation and future work: </w:t>
      </w:r>
      <w:r w:rsidR="006E7D81" w:rsidRPr="00731278">
        <w:rPr>
          <w:rFonts w:ascii="Times New Roman" w:hAnsi="Times New Roman" w:cs="Times New Roman"/>
          <w:sz w:val="22"/>
        </w:rPr>
        <w:t xml:space="preserve">Although </w:t>
      </w:r>
      <w:r w:rsidRPr="00731278">
        <w:rPr>
          <w:rFonts w:ascii="Times New Roman" w:hAnsi="Times New Roman" w:cs="Times New Roman"/>
          <w:sz w:val="22"/>
        </w:rPr>
        <w:t>not specifically indicated in the literature</w:t>
      </w:r>
      <w:r w:rsidR="006E7D81" w:rsidRPr="00731278">
        <w:rPr>
          <w:rFonts w:ascii="Times New Roman" w:hAnsi="Times New Roman" w:cs="Times New Roman"/>
          <w:sz w:val="22"/>
        </w:rPr>
        <w:t>, other network architecture or method that can promote the interaction between vision and language branch to accomplish domain prompt learning may be explored.</w:t>
      </w:r>
    </w:p>
    <w:p w14:paraId="22AAE5CD" w14:textId="77777777" w:rsidR="006E7D81" w:rsidRPr="00731278" w:rsidRDefault="006E7D81" w:rsidP="006E7D81">
      <w:pPr>
        <w:rPr>
          <w:rFonts w:ascii="Times New Roman" w:hAnsi="Times New Roman" w:cs="Times New Roman"/>
          <w:sz w:val="22"/>
        </w:rPr>
      </w:pPr>
    </w:p>
    <w:p w14:paraId="7FEA1078" w14:textId="08D894D8" w:rsidR="007E111F" w:rsidRPr="00731278" w:rsidRDefault="0053661A" w:rsidP="00797309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 w:rsidRPr="00731278">
        <w:rPr>
          <w:rFonts w:ascii="Times New Roman" w:hAnsi="Times New Roman" w:cs="Times New Roman"/>
          <w:b/>
          <w:bCs/>
          <w:sz w:val="22"/>
        </w:rPr>
        <w:t>Possible Extended Reading</w:t>
      </w:r>
    </w:p>
    <w:p w14:paraId="11AED531" w14:textId="2B461236" w:rsidR="00673DC2" w:rsidRPr="00731278" w:rsidRDefault="00315065" w:rsidP="00797309">
      <w:pPr>
        <w:ind w:leftChars="200" w:left="420"/>
        <w:rPr>
          <w:rFonts w:ascii="Times New Roman" w:hAnsi="Times New Roman" w:cs="Times New Roman"/>
          <w:sz w:val="22"/>
        </w:rPr>
      </w:pPr>
      <w:hyperlink r:id="rId10" w:history="1">
        <w:r w:rsidRPr="00731278">
          <w:rPr>
            <w:rStyle w:val="a8"/>
            <w:rFonts w:ascii="Times New Roman" w:hAnsi="Times New Roman" w:cs="Times New Roman"/>
            <w:color w:val="auto"/>
            <w:sz w:val="22"/>
            <w:u w:val="none"/>
          </w:rPr>
          <w:t>https://github.com/Jack-bo1220/Awesome-Remote-Sensing-Foundation-Models</w:t>
        </w:r>
      </w:hyperlink>
    </w:p>
    <w:p w14:paraId="3411961C" w14:textId="56CF0EFD" w:rsidR="00315065" w:rsidRPr="00731278" w:rsidRDefault="00797309" w:rsidP="00797309">
      <w:pPr>
        <w:ind w:leftChars="200" w:left="420"/>
        <w:rPr>
          <w:rFonts w:ascii="Times New Roman" w:hAnsi="Times New Roman" w:cs="Times New Roman"/>
          <w:sz w:val="22"/>
        </w:rPr>
      </w:pPr>
      <w:hyperlink r:id="rId11" w:history="1">
        <w:r w:rsidRPr="00731278">
          <w:rPr>
            <w:rStyle w:val="a8"/>
            <w:rFonts w:ascii="Times New Roman" w:hAnsi="Times New Roman" w:cs="Times New Roman"/>
            <w:color w:val="auto"/>
            <w:sz w:val="22"/>
            <w:u w:val="none"/>
          </w:rPr>
          <w:t>https://github.com/geoaigroup/awesome-vision-language-models-for-earth-observation</w:t>
        </w:r>
      </w:hyperlink>
    </w:p>
    <w:p w14:paraId="657D81A0" w14:textId="665A0F23" w:rsidR="00797309" w:rsidRPr="00731278" w:rsidRDefault="00797309" w:rsidP="00797309">
      <w:pPr>
        <w:ind w:leftChars="200" w:left="420"/>
        <w:rPr>
          <w:rFonts w:ascii="Times New Roman" w:hAnsi="Times New Roman" w:cs="Times New Roman"/>
          <w:sz w:val="22"/>
        </w:rPr>
      </w:pPr>
      <w:hyperlink r:id="rId12" w:history="1">
        <w:r w:rsidRPr="00731278">
          <w:rPr>
            <w:rStyle w:val="a8"/>
            <w:rFonts w:ascii="Times New Roman" w:hAnsi="Times New Roman" w:cs="Times New Roman"/>
            <w:color w:val="auto"/>
            <w:sz w:val="22"/>
            <w:u w:val="none"/>
          </w:rPr>
          <w:t>https://github.com/geoaigroup/awesome-vision-language-models-for-earth-observation</w:t>
        </w:r>
      </w:hyperlink>
    </w:p>
    <w:p w14:paraId="699B4D4C" w14:textId="4614132E" w:rsidR="00797309" w:rsidRPr="00731278" w:rsidRDefault="00797309" w:rsidP="00797309">
      <w:pPr>
        <w:rPr>
          <w:rFonts w:ascii="Times New Roman" w:hAnsi="Times New Roman" w:cs="Times New Roman"/>
          <w:sz w:val="22"/>
        </w:rPr>
      </w:pPr>
    </w:p>
    <w:p w14:paraId="61CAE0BC" w14:textId="2FEB78FC" w:rsidR="00797309" w:rsidRPr="00731278" w:rsidRDefault="00797309" w:rsidP="00797309">
      <w:pPr>
        <w:jc w:val="center"/>
        <w:rPr>
          <w:rFonts w:ascii="Times New Roman" w:hAnsi="Times New Roman" w:cs="Times New Roman"/>
          <w:sz w:val="22"/>
        </w:rPr>
      </w:pPr>
      <w:r w:rsidRPr="00731278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34BA7C68" wp14:editId="49FBBF51">
            <wp:extent cx="3619934" cy="3058160"/>
            <wp:effectExtent l="0" t="0" r="0" b="8890"/>
            <wp:docPr id="328085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419" cy="306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0352" w14:textId="77777777" w:rsidR="00797309" w:rsidRPr="00731278" w:rsidRDefault="00797309" w:rsidP="00673DC2">
      <w:pPr>
        <w:rPr>
          <w:rFonts w:ascii="Times New Roman" w:hAnsi="Times New Roman" w:cs="Times New Roman"/>
          <w:sz w:val="22"/>
        </w:rPr>
      </w:pPr>
    </w:p>
    <w:p w14:paraId="366DB00A" w14:textId="7803A75F" w:rsidR="00673DC2" w:rsidRPr="00731278" w:rsidRDefault="00797309" w:rsidP="00673DC2">
      <w:pPr>
        <w:rPr>
          <w:rFonts w:ascii="Times New Roman" w:hAnsi="Times New Roman" w:cs="Times New Roman"/>
          <w:b/>
          <w:bCs/>
          <w:sz w:val="22"/>
        </w:rPr>
      </w:pPr>
      <w:r w:rsidRPr="00731278">
        <w:rPr>
          <w:rFonts w:ascii="Times New Roman" w:hAnsi="Times New Roman" w:cs="Times New Roman"/>
          <w:b/>
          <w:bCs/>
          <w:sz w:val="22"/>
        </w:rPr>
        <w:t>References:</w:t>
      </w:r>
    </w:p>
    <w:p w14:paraId="039A1A9E" w14:textId="77777777" w:rsidR="00797309" w:rsidRPr="00731278" w:rsidRDefault="00797309" w:rsidP="00673DC2">
      <w:pPr>
        <w:rPr>
          <w:rFonts w:ascii="Times New Roman" w:hAnsi="Times New Roman" w:cs="Times New Roman"/>
          <w:sz w:val="22"/>
        </w:rPr>
      </w:pPr>
    </w:p>
    <w:p w14:paraId="17107ED7" w14:textId="3BC0DDF7" w:rsidR="00673DC2" w:rsidRPr="00731278" w:rsidRDefault="00ED4069" w:rsidP="00673DC2">
      <w:pPr>
        <w:rPr>
          <w:rFonts w:ascii="Times New Roman" w:hAnsi="Times New Roman" w:cs="Times New Roman"/>
          <w:color w:val="222222"/>
          <w:sz w:val="22"/>
          <w:shd w:val="clear" w:color="auto" w:fill="FFFFFF"/>
        </w:rPr>
      </w:pPr>
      <w:r w:rsidRPr="00731278">
        <w:rPr>
          <w:rFonts w:ascii="Times New Roman" w:hAnsi="Times New Roman" w:cs="Times New Roman"/>
          <w:sz w:val="22"/>
        </w:rPr>
        <w:t>[</w:t>
      </w:r>
      <w:r w:rsidR="00673DC2" w:rsidRPr="00731278">
        <w:rPr>
          <w:rFonts w:ascii="Times New Roman" w:hAnsi="Times New Roman" w:cs="Times New Roman"/>
          <w:sz w:val="22"/>
        </w:rPr>
        <w:t>1</w:t>
      </w:r>
      <w:r w:rsidRPr="00731278">
        <w:rPr>
          <w:rFonts w:ascii="Times New Roman" w:hAnsi="Times New Roman" w:cs="Times New Roman"/>
          <w:sz w:val="22"/>
        </w:rPr>
        <w:t>]</w:t>
      </w:r>
      <w:r w:rsidR="00816B73" w:rsidRPr="00731278">
        <w:rPr>
          <w:rFonts w:ascii="Times New Roman" w:hAnsi="Times New Roman" w:cs="Times New Roman"/>
          <w:sz w:val="22"/>
        </w:rPr>
        <w:t xml:space="preserve"> </w:t>
      </w:r>
      <w:r w:rsidR="00991DE1" w:rsidRPr="00731278">
        <w:rPr>
          <w:rFonts w:ascii="Times New Roman" w:hAnsi="Times New Roman" w:cs="Times New Roman"/>
          <w:color w:val="222222"/>
          <w:sz w:val="22"/>
          <w:shd w:val="clear" w:color="auto" w:fill="FFFFFF"/>
        </w:rPr>
        <w:t>Mall, Utkarsh, et al. "Remote Sensing Vision-Language Foundation Models without Annotations via Ground Remote Alignment." </w:t>
      </w:r>
      <w:proofErr w:type="spellStart"/>
      <w:r w:rsidR="00991DE1" w:rsidRPr="00731278"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arXiv</w:t>
      </w:r>
      <w:proofErr w:type="spellEnd"/>
      <w:r w:rsidR="00991DE1" w:rsidRPr="00731278"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 xml:space="preserve"> preprint arXiv:2312.06960</w:t>
      </w:r>
      <w:r w:rsidR="00991DE1" w:rsidRPr="00731278">
        <w:rPr>
          <w:rFonts w:ascii="Times New Roman" w:hAnsi="Times New Roman" w:cs="Times New Roman"/>
          <w:color w:val="222222"/>
          <w:sz w:val="22"/>
          <w:shd w:val="clear" w:color="auto" w:fill="FFFFFF"/>
        </w:rPr>
        <w:t> (2023).</w:t>
      </w:r>
    </w:p>
    <w:p w14:paraId="3C063E85" w14:textId="218CD0EB" w:rsidR="00991DE1" w:rsidRPr="00731278" w:rsidRDefault="00991DE1" w:rsidP="00673DC2">
      <w:pPr>
        <w:rPr>
          <w:rFonts w:ascii="Times New Roman" w:hAnsi="Times New Roman" w:cs="Times New Roman"/>
          <w:color w:val="222222"/>
          <w:sz w:val="22"/>
          <w:shd w:val="clear" w:color="auto" w:fill="FFFFFF"/>
        </w:rPr>
      </w:pPr>
      <w:r w:rsidRPr="00731278">
        <w:rPr>
          <w:rFonts w:ascii="Times New Roman" w:hAnsi="Times New Roman" w:cs="Times New Roman"/>
          <w:color w:val="222222"/>
          <w:sz w:val="22"/>
          <w:shd w:val="clear" w:color="auto" w:fill="FFFFFF"/>
        </w:rPr>
        <w:t>[2]</w:t>
      </w:r>
      <w:r w:rsidR="00731278" w:rsidRPr="00731278">
        <w:rPr>
          <w:rFonts w:ascii="Times New Roman" w:hAnsi="Times New Roman" w:cs="Times New Roman"/>
          <w:color w:val="222222"/>
          <w:sz w:val="22"/>
          <w:shd w:val="clear" w:color="auto" w:fill="FFFFFF"/>
        </w:rPr>
        <w:t xml:space="preserve"> </w:t>
      </w:r>
      <w:r w:rsidR="00731278" w:rsidRPr="00731278">
        <w:rPr>
          <w:rFonts w:ascii="Times New Roman" w:hAnsi="Times New Roman" w:cs="Times New Roman"/>
          <w:color w:val="222222"/>
          <w:sz w:val="22"/>
          <w:shd w:val="clear" w:color="auto" w:fill="FFFFFF"/>
        </w:rPr>
        <w:t xml:space="preserve">Zhang, </w:t>
      </w:r>
      <w:proofErr w:type="spellStart"/>
      <w:r w:rsidR="00731278" w:rsidRPr="00731278">
        <w:rPr>
          <w:rFonts w:ascii="Times New Roman" w:hAnsi="Times New Roman" w:cs="Times New Roman"/>
          <w:color w:val="222222"/>
          <w:sz w:val="22"/>
          <w:shd w:val="clear" w:color="auto" w:fill="FFFFFF"/>
        </w:rPr>
        <w:t>Zilun</w:t>
      </w:r>
      <w:proofErr w:type="spellEnd"/>
      <w:r w:rsidR="00731278" w:rsidRPr="00731278">
        <w:rPr>
          <w:rFonts w:ascii="Times New Roman" w:hAnsi="Times New Roman" w:cs="Times New Roman"/>
          <w:color w:val="222222"/>
          <w:sz w:val="22"/>
          <w:shd w:val="clear" w:color="auto" w:fill="FFFFFF"/>
        </w:rPr>
        <w:t xml:space="preserve">, et al. "RS5M: A </w:t>
      </w:r>
      <w:proofErr w:type="gramStart"/>
      <w:r w:rsidR="00731278" w:rsidRPr="00731278">
        <w:rPr>
          <w:rFonts w:ascii="Times New Roman" w:hAnsi="Times New Roman" w:cs="Times New Roman"/>
          <w:color w:val="222222"/>
          <w:sz w:val="22"/>
          <w:shd w:val="clear" w:color="auto" w:fill="FFFFFF"/>
        </w:rPr>
        <w:t>Large Scale</w:t>
      </w:r>
      <w:proofErr w:type="gramEnd"/>
      <w:r w:rsidR="00731278" w:rsidRPr="00731278">
        <w:rPr>
          <w:rFonts w:ascii="Times New Roman" w:hAnsi="Times New Roman" w:cs="Times New Roman"/>
          <w:color w:val="222222"/>
          <w:sz w:val="22"/>
          <w:shd w:val="clear" w:color="auto" w:fill="FFFFFF"/>
        </w:rPr>
        <w:t xml:space="preserve"> Vision-Language Dataset for Remote Sensing </w:t>
      </w:r>
      <w:r w:rsidR="00731278" w:rsidRPr="00731278">
        <w:rPr>
          <w:rFonts w:ascii="Times New Roman" w:hAnsi="Times New Roman" w:cs="Times New Roman"/>
          <w:color w:val="222222"/>
          <w:sz w:val="22"/>
          <w:shd w:val="clear" w:color="auto" w:fill="FFFFFF"/>
        </w:rPr>
        <w:lastRenderedPageBreak/>
        <w:t>Vision-Language Foundation Model." </w:t>
      </w:r>
      <w:proofErr w:type="spellStart"/>
      <w:r w:rsidR="00731278" w:rsidRPr="00731278"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arXiv</w:t>
      </w:r>
      <w:proofErr w:type="spellEnd"/>
      <w:r w:rsidR="00731278" w:rsidRPr="00731278"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 xml:space="preserve"> preprint arXiv:2306.11300</w:t>
      </w:r>
      <w:r w:rsidR="00731278" w:rsidRPr="00731278">
        <w:rPr>
          <w:rFonts w:ascii="Times New Roman" w:hAnsi="Times New Roman" w:cs="Times New Roman"/>
          <w:color w:val="222222"/>
          <w:sz w:val="22"/>
          <w:shd w:val="clear" w:color="auto" w:fill="FFFFFF"/>
        </w:rPr>
        <w:t> (2023).</w:t>
      </w:r>
    </w:p>
    <w:p w14:paraId="30837C4A" w14:textId="5853AC57" w:rsidR="00731278" w:rsidRPr="00731278" w:rsidRDefault="00731278" w:rsidP="00673DC2">
      <w:pPr>
        <w:rPr>
          <w:rFonts w:ascii="Times New Roman" w:hAnsi="Times New Roman" w:cs="Times New Roman"/>
          <w:color w:val="222222"/>
          <w:sz w:val="22"/>
          <w:shd w:val="clear" w:color="auto" w:fill="FFFFFF"/>
        </w:rPr>
      </w:pPr>
      <w:r w:rsidRPr="00731278">
        <w:rPr>
          <w:rFonts w:ascii="Times New Roman" w:hAnsi="Times New Roman" w:cs="Times New Roman"/>
          <w:color w:val="222222"/>
          <w:sz w:val="22"/>
          <w:shd w:val="clear" w:color="auto" w:fill="FFFFFF"/>
        </w:rPr>
        <w:t xml:space="preserve">[3] </w:t>
      </w:r>
      <w:r w:rsidRPr="00731278">
        <w:rPr>
          <w:rFonts w:ascii="Times New Roman" w:hAnsi="Times New Roman" w:cs="Times New Roman"/>
          <w:color w:val="222222"/>
          <w:sz w:val="22"/>
          <w:shd w:val="clear" w:color="auto" w:fill="FFFFFF"/>
        </w:rPr>
        <w:t>Mall, Utkarsh, et al. "Remote Sensing Vision-Language Foundation Models without Annotations via Ground Remote Alignment." </w:t>
      </w:r>
      <w:proofErr w:type="spellStart"/>
      <w:r w:rsidRPr="00731278"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arXiv</w:t>
      </w:r>
      <w:proofErr w:type="spellEnd"/>
      <w:r w:rsidRPr="00731278"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 xml:space="preserve"> preprint arXiv:2312.06960</w:t>
      </w:r>
      <w:r w:rsidRPr="00731278">
        <w:rPr>
          <w:rFonts w:ascii="Times New Roman" w:hAnsi="Times New Roman" w:cs="Times New Roman"/>
          <w:color w:val="222222"/>
          <w:sz w:val="22"/>
          <w:shd w:val="clear" w:color="auto" w:fill="FFFFFF"/>
        </w:rPr>
        <w:t> (2023).</w:t>
      </w:r>
    </w:p>
    <w:p w14:paraId="7D0CC230" w14:textId="046DAD5B" w:rsidR="00731278" w:rsidRDefault="00731278" w:rsidP="00673DC2">
      <w:pPr>
        <w:rPr>
          <w:rFonts w:ascii="Times New Roman" w:hAnsi="Times New Roman" w:cs="Times New Roman"/>
          <w:color w:val="222222"/>
          <w:sz w:val="22"/>
          <w:shd w:val="clear" w:color="auto" w:fill="FFFFFF"/>
        </w:rPr>
      </w:pPr>
      <w:r w:rsidRPr="00731278">
        <w:rPr>
          <w:rFonts w:ascii="Times New Roman" w:hAnsi="Times New Roman" w:cs="Times New Roman"/>
          <w:color w:val="222222"/>
          <w:sz w:val="22"/>
          <w:shd w:val="clear" w:color="auto" w:fill="FFFFFF"/>
        </w:rPr>
        <w:t xml:space="preserve">[4] </w:t>
      </w:r>
      <w:r w:rsidRPr="00731278">
        <w:rPr>
          <w:rFonts w:ascii="Times New Roman" w:hAnsi="Times New Roman" w:cs="Times New Roman"/>
          <w:color w:val="222222"/>
          <w:sz w:val="22"/>
          <w:shd w:val="clear" w:color="auto" w:fill="FFFFFF"/>
        </w:rPr>
        <w:t>Cao, Qinglong, et al. "Domain Prompt Learning with Quaternion Networks." </w:t>
      </w:r>
      <w:proofErr w:type="spellStart"/>
      <w:r w:rsidRPr="00731278"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arXiv</w:t>
      </w:r>
      <w:proofErr w:type="spellEnd"/>
      <w:r w:rsidRPr="00731278"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 xml:space="preserve"> preprint arXiv:2312.08878</w:t>
      </w:r>
      <w:r w:rsidRPr="00731278">
        <w:rPr>
          <w:rFonts w:ascii="Times New Roman" w:hAnsi="Times New Roman" w:cs="Times New Roman"/>
          <w:color w:val="222222"/>
          <w:sz w:val="22"/>
          <w:shd w:val="clear" w:color="auto" w:fill="FFFFFF"/>
        </w:rPr>
        <w:t> (2023).</w:t>
      </w:r>
    </w:p>
    <w:p w14:paraId="4B2AF4E4" w14:textId="32F0F682" w:rsidR="00462029" w:rsidRPr="00462029" w:rsidRDefault="00462029" w:rsidP="00673DC2">
      <w:pPr>
        <w:rPr>
          <w:rFonts w:ascii="Times New Roman" w:hAnsi="Times New Roman" w:cs="Times New Roman" w:hint="eastAsia"/>
          <w:color w:val="222222"/>
          <w:sz w:val="22"/>
          <w:shd w:val="clear" w:color="auto" w:fill="FFFFFF"/>
        </w:rPr>
      </w:pPr>
    </w:p>
    <w:sectPr w:rsidR="00462029" w:rsidRPr="00462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A8BA" w14:textId="77777777" w:rsidR="00917501" w:rsidRDefault="00917501" w:rsidP="00CE15FF">
      <w:r>
        <w:separator/>
      </w:r>
    </w:p>
  </w:endnote>
  <w:endnote w:type="continuationSeparator" w:id="0">
    <w:p w14:paraId="040BB107" w14:textId="77777777" w:rsidR="00917501" w:rsidRDefault="00917501" w:rsidP="00CE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562F8" w14:textId="77777777" w:rsidR="00917501" w:rsidRDefault="00917501" w:rsidP="00CE15FF">
      <w:r>
        <w:separator/>
      </w:r>
    </w:p>
  </w:footnote>
  <w:footnote w:type="continuationSeparator" w:id="0">
    <w:p w14:paraId="43CEB4FF" w14:textId="77777777" w:rsidR="00917501" w:rsidRDefault="00917501" w:rsidP="00CE1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7545"/>
    <w:multiLevelType w:val="hybridMultilevel"/>
    <w:tmpl w:val="40B4C548"/>
    <w:lvl w:ilvl="0" w:tplc="47DC1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424AD3"/>
    <w:multiLevelType w:val="hybridMultilevel"/>
    <w:tmpl w:val="27D8D178"/>
    <w:lvl w:ilvl="0" w:tplc="10561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0E4200"/>
    <w:multiLevelType w:val="hybridMultilevel"/>
    <w:tmpl w:val="7EA63674"/>
    <w:lvl w:ilvl="0" w:tplc="77D80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3574E1C"/>
    <w:multiLevelType w:val="hybridMultilevel"/>
    <w:tmpl w:val="70106ECC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325008846">
    <w:abstractNumId w:val="0"/>
  </w:num>
  <w:num w:numId="2" w16cid:durableId="934871773">
    <w:abstractNumId w:val="1"/>
  </w:num>
  <w:num w:numId="3" w16cid:durableId="699673473">
    <w:abstractNumId w:val="2"/>
  </w:num>
  <w:num w:numId="4" w16cid:durableId="1890726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A4"/>
    <w:rsid w:val="00063C91"/>
    <w:rsid w:val="00087C13"/>
    <w:rsid w:val="00165D31"/>
    <w:rsid w:val="002C33EA"/>
    <w:rsid w:val="00315065"/>
    <w:rsid w:val="00351475"/>
    <w:rsid w:val="00383919"/>
    <w:rsid w:val="0042668B"/>
    <w:rsid w:val="004501C5"/>
    <w:rsid w:val="00462029"/>
    <w:rsid w:val="004913A6"/>
    <w:rsid w:val="0053661A"/>
    <w:rsid w:val="00620881"/>
    <w:rsid w:val="00673DC2"/>
    <w:rsid w:val="006D60D7"/>
    <w:rsid w:val="006E7D81"/>
    <w:rsid w:val="00727C7E"/>
    <w:rsid w:val="00731278"/>
    <w:rsid w:val="007357AB"/>
    <w:rsid w:val="007545A4"/>
    <w:rsid w:val="00797309"/>
    <w:rsid w:val="007E111F"/>
    <w:rsid w:val="007F1DB5"/>
    <w:rsid w:val="00810CBB"/>
    <w:rsid w:val="00816B73"/>
    <w:rsid w:val="008E4B4D"/>
    <w:rsid w:val="00914262"/>
    <w:rsid w:val="00917501"/>
    <w:rsid w:val="0096767A"/>
    <w:rsid w:val="00971887"/>
    <w:rsid w:val="00991DE1"/>
    <w:rsid w:val="009B222B"/>
    <w:rsid w:val="009E1D53"/>
    <w:rsid w:val="00A96A2B"/>
    <w:rsid w:val="00B825E5"/>
    <w:rsid w:val="00BC2688"/>
    <w:rsid w:val="00C230C0"/>
    <w:rsid w:val="00C54CD2"/>
    <w:rsid w:val="00C57C59"/>
    <w:rsid w:val="00C6137B"/>
    <w:rsid w:val="00C666E0"/>
    <w:rsid w:val="00CC525D"/>
    <w:rsid w:val="00CC769C"/>
    <w:rsid w:val="00CE15FF"/>
    <w:rsid w:val="00D44E46"/>
    <w:rsid w:val="00D824BE"/>
    <w:rsid w:val="00D97552"/>
    <w:rsid w:val="00DB497E"/>
    <w:rsid w:val="00DF4EC4"/>
    <w:rsid w:val="00E5305E"/>
    <w:rsid w:val="00E73E6D"/>
    <w:rsid w:val="00ED4069"/>
    <w:rsid w:val="00EE699C"/>
    <w:rsid w:val="00F07A16"/>
    <w:rsid w:val="00FA7318"/>
    <w:rsid w:val="00FC3BE0"/>
    <w:rsid w:val="00FD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42E5B"/>
  <w15:chartTrackingRefBased/>
  <w15:docId w15:val="{93AECB1A-3336-40EA-887B-51625569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5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15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1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5FF"/>
    <w:rPr>
      <w:sz w:val="18"/>
      <w:szCs w:val="18"/>
    </w:rPr>
  </w:style>
  <w:style w:type="paragraph" w:styleId="a7">
    <w:name w:val="List Paragraph"/>
    <w:basedOn w:val="a"/>
    <w:uiPriority w:val="34"/>
    <w:qFormat/>
    <w:rsid w:val="00CE15F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1506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5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geoaigroup/awesome-vision-language-models-for-earth-observ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eoaigroup/awesome-vision-language-models-for-earth-observat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ck-bo1220/Awesome-Remote-Sensing-Foundation-Mode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4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天哲 韩</dc:creator>
  <cp:keywords/>
  <dc:description/>
  <cp:lastModifiedBy>天哲 韩</cp:lastModifiedBy>
  <cp:revision>70</cp:revision>
  <dcterms:created xsi:type="dcterms:W3CDTF">2023-12-31T00:32:00Z</dcterms:created>
  <dcterms:modified xsi:type="dcterms:W3CDTF">2024-01-01T00:15:00Z</dcterms:modified>
</cp:coreProperties>
</file>