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7802"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1843"/>
        <w:gridCol w:w="5959"/>
      </w:tblGrid>
      <w:tr w:rsidR="00C018C0" w:rsidRPr="00C018C0" w14:paraId="7A49B82A" w14:textId="77777777" w:rsidTr="00514792">
        <w:tc>
          <w:tcPr>
            <w:tcW w:w="1843" w:type="dxa"/>
          </w:tcPr>
          <w:p w14:paraId="259EB445" w14:textId="60BB2E39" w:rsidR="0056088C" w:rsidRPr="00C018C0" w:rsidRDefault="0056088C" w:rsidP="005E3DA9">
            <w:pPr>
              <w:spacing w:before="0" w:line="240" w:lineRule="auto"/>
              <w:rPr>
                <w:rFonts w:ascii="Times New Roman" w:hAnsi="Times New Roman" w:cs="Times New Roman"/>
                <w:b/>
                <w:bCs/>
                <w:i/>
                <w:color w:val="000000" w:themeColor="text1"/>
                <w:szCs w:val="24"/>
              </w:rPr>
            </w:pPr>
            <w:r w:rsidRPr="00C018C0">
              <w:rPr>
                <w:rFonts w:ascii="Times New Roman" w:hAnsi="Times New Roman" w:cs="Times New Roman"/>
                <w:b/>
                <w:bCs/>
                <w:i/>
                <w:color w:val="000000" w:themeColor="text1"/>
                <w:szCs w:val="24"/>
              </w:rPr>
              <w:t>Module</w:t>
            </w:r>
          </w:p>
        </w:tc>
        <w:tc>
          <w:tcPr>
            <w:tcW w:w="5959" w:type="dxa"/>
          </w:tcPr>
          <w:p w14:paraId="5476707D" w14:textId="60AEE55E" w:rsidR="0056088C" w:rsidRPr="00C018C0" w:rsidRDefault="0056088C" w:rsidP="005E3DA9">
            <w:pPr>
              <w:spacing w:before="0" w:line="240" w:lineRule="auto"/>
              <w:rPr>
                <w:rFonts w:ascii="Times New Roman" w:hAnsi="Times New Roman" w:cs="Times New Roman"/>
                <w:i/>
                <w:color w:val="000000" w:themeColor="text1"/>
                <w:szCs w:val="24"/>
              </w:rPr>
            </w:pPr>
            <w:r w:rsidRPr="00C018C0">
              <w:rPr>
                <w:rFonts w:ascii="Times New Roman" w:hAnsi="Times New Roman" w:cs="Times New Roman"/>
                <w:i/>
                <w:color w:val="000000" w:themeColor="text1"/>
                <w:szCs w:val="24"/>
              </w:rPr>
              <w:t>CASA00</w:t>
            </w:r>
            <w:r w:rsidR="005030D2" w:rsidRPr="00C018C0">
              <w:rPr>
                <w:rFonts w:ascii="Times New Roman" w:hAnsi="Times New Roman" w:cs="Times New Roman"/>
                <w:i/>
                <w:color w:val="000000" w:themeColor="text1"/>
                <w:szCs w:val="24"/>
              </w:rPr>
              <w:t>7</w:t>
            </w:r>
            <w:r w:rsidRPr="00C018C0">
              <w:rPr>
                <w:rFonts w:ascii="Times New Roman" w:hAnsi="Times New Roman" w:cs="Times New Roman"/>
                <w:i/>
                <w:color w:val="000000" w:themeColor="text1"/>
                <w:szCs w:val="24"/>
              </w:rPr>
              <w:t xml:space="preserve"> – </w:t>
            </w:r>
            <w:r w:rsidR="00084B9F" w:rsidRPr="00C018C0">
              <w:rPr>
                <w:rFonts w:ascii="Times New Roman" w:hAnsi="Times New Roman" w:cs="Times New Roman"/>
                <w:i/>
                <w:color w:val="000000" w:themeColor="text1"/>
                <w:szCs w:val="24"/>
              </w:rPr>
              <w:t>Quantitative Methods</w:t>
            </w:r>
          </w:p>
        </w:tc>
      </w:tr>
      <w:tr w:rsidR="00C018C0" w:rsidRPr="00C018C0" w14:paraId="54917E69" w14:textId="77777777" w:rsidTr="00514792">
        <w:tc>
          <w:tcPr>
            <w:tcW w:w="1843" w:type="dxa"/>
          </w:tcPr>
          <w:p w14:paraId="5661788D" w14:textId="55E6FE24" w:rsidR="00084B9F" w:rsidRPr="00C018C0" w:rsidRDefault="00084B9F" w:rsidP="005E3DA9">
            <w:pPr>
              <w:spacing w:before="0" w:line="240" w:lineRule="auto"/>
              <w:rPr>
                <w:rFonts w:ascii="Times New Roman" w:hAnsi="Times New Roman" w:cs="Times New Roman"/>
                <w:b/>
                <w:bCs/>
                <w:i/>
                <w:color w:val="000000" w:themeColor="text1"/>
                <w:szCs w:val="24"/>
              </w:rPr>
            </w:pPr>
            <w:r w:rsidRPr="00C018C0">
              <w:rPr>
                <w:rFonts w:ascii="Times New Roman" w:hAnsi="Times New Roman" w:cs="Times New Roman"/>
                <w:b/>
                <w:bCs/>
                <w:i/>
                <w:color w:val="000000" w:themeColor="text1"/>
                <w:szCs w:val="24"/>
              </w:rPr>
              <w:t>Assignment</w:t>
            </w:r>
          </w:p>
        </w:tc>
        <w:tc>
          <w:tcPr>
            <w:tcW w:w="5959" w:type="dxa"/>
          </w:tcPr>
          <w:p w14:paraId="745AA5A4" w14:textId="2A64CE6F" w:rsidR="00084B9F" w:rsidRPr="00C018C0" w:rsidRDefault="00084B9F" w:rsidP="005E3DA9">
            <w:pPr>
              <w:spacing w:before="0" w:line="240" w:lineRule="auto"/>
              <w:rPr>
                <w:rFonts w:ascii="Times New Roman" w:hAnsi="Times New Roman" w:cs="Times New Roman"/>
                <w:i/>
                <w:color w:val="000000" w:themeColor="text1"/>
                <w:szCs w:val="24"/>
              </w:rPr>
            </w:pPr>
            <w:r w:rsidRPr="00C018C0">
              <w:rPr>
                <w:rFonts w:ascii="Times New Roman" w:hAnsi="Times New Roman" w:cs="Times New Roman"/>
                <w:i/>
                <w:color w:val="000000" w:themeColor="text1"/>
                <w:szCs w:val="24"/>
              </w:rPr>
              <w:t>Written Investigation</w:t>
            </w:r>
          </w:p>
        </w:tc>
      </w:tr>
      <w:tr w:rsidR="00C018C0" w:rsidRPr="00C018C0" w14:paraId="3CFE2FB7" w14:textId="77777777" w:rsidTr="00514792">
        <w:tc>
          <w:tcPr>
            <w:tcW w:w="1843" w:type="dxa"/>
          </w:tcPr>
          <w:p w14:paraId="5908AA3D" w14:textId="1BBC0263" w:rsidR="00084B9F" w:rsidRPr="00C018C0" w:rsidRDefault="00084B9F" w:rsidP="005E3DA9">
            <w:pPr>
              <w:spacing w:before="0" w:line="240" w:lineRule="auto"/>
              <w:rPr>
                <w:rFonts w:ascii="Times New Roman" w:hAnsi="Times New Roman" w:cs="Times New Roman"/>
                <w:b/>
                <w:bCs/>
                <w:i/>
                <w:color w:val="000000" w:themeColor="text1"/>
                <w:szCs w:val="24"/>
              </w:rPr>
            </w:pPr>
            <w:r w:rsidRPr="00C018C0">
              <w:rPr>
                <w:rFonts w:ascii="Times New Roman" w:hAnsi="Times New Roman" w:cs="Times New Roman"/>
                <w:b/>
                <w:bCs/>
                <w:i/>
                <w:color w:val="000000" w:themeColor="text1"/>
                <w:szCs w:val="24"/>
              </w:rPr>
              <w:t>Word Count</w:t>
            </w:r>
          </w:p>
        </w:tc>
        <w:tc>
          <w:tcPr>
            <w:tcW w:w="5959" w:type="dxa"/>
          </w:tcPr>
          <w:p w14:paraId="3C77D55B" w14:textId="37E665FF" w:rsidR="00084B9F" w:rsidRPr="00C018C0" w:rsidRDefault="003224C1" w:rsidP="005E3DA9">
            <w:pPr>
              <w:spacing w:before="0" w:line="240" w:lineRule="auto"/>
              <w:rPr>
                <w:rFonts w:ascii="Times New Roman" w:hAnsi="Times New Roman" w:cs="Times New Roman"/>
                <w:i/>
                <w:color w:val="000000" w:themeColor="text1"/>
                <w:szCs w:val="24"/>
              </w:rPr>
            </w:pPr>
            <w:r w:rsidRPr="00C018C0">
              <w:rPr>
                <w:rFonts w:ascii="Times New Roman" w:hAnsi="Times New Roman" w:cs="Times New Roman"/>
                <w:i/>
                <w:color w:val="000000" w:themeColor="text1"/>
                <w:szCs w:val="24"/>
              </w:rPr>
              <w:t>1750</w:t>
            </w:r>
          </w:p>
        </w:tc>
      </w:tr>
    </w:tbl>
    <w:p w14:paraId="1F899F4A" w14:textId="101E81A3" w:rsidR="00084B9F" w:rsidRPr="00C018C0" w:rsidRDefault="00084B9F" w:rsidP="005E3DA9">
      <w:pPr>
        <w:pStyle w:val="Heading1"/>
        <w:spacing w:line="240" w:lineRule="auto"/>
        <w:rPr>
          <w:color w:val="000000" w:themeColor="text1"/>
          <w:sz w:val="24"/>
          <w:szCs w:val="24"/>
        </w:rPr>
      </w:pPr>
      <w:r w:rsidRPr="00C018C0">
        <w:rPr>
          <w:color w:val="000000" w:themeColor="text1"/>
          <w:sz w:val="24"/>
          <w:szCs w:val="24"/>
        </w:rPr>
        <w:t>[Title]</w:t>
      </w:r>
    </w:p>
    <w:p w14:paraId="25E985F1" w14:textId="6D54B1BE" w:rsidR="00901B74" w:rsidRPr="00C018C0" w:rsidRDefault="00225CC0" w:rsidP="005E3DA9">
      <w:pPr>
        <w:pStyle w:val="Heading2"/>
        <w:spacing w:after="0" w:line="240" w:lineRule="auto"/>
        <w:rPr>
          <w:color w:val="000000" w:themeColor="text1"/>
          <w:szCs w:val="24"/>
        </w:rPr>
      </w:pPr>
      <w:r w:rsidRPr="00C018C0">
        <w:rPr>
          <w:color w:val="000000" w:themeColor="text1"/>
          <w:szCs w:val="24"/>
        </w:rPr>
        <w:t>I</w:t>
      </w:r>
      <w:r w:rsidR="00901B74" w:rsidRPr="00C018C0">
        <w:rPr>
          <w:color w:val="000000" w:themeColor="text1"/>
          <w:szCs w:val="24"/>
        </w:rPr>
        <w:t>ntroduction</w:t>
      </w:r>
    </w:p>
    <w:p w14:paraId="6D640E69" w14:textId="71624666" w:rsidR="005030D2" w:rsidRPr="00C018C0" w:rsidRDefault="00186D0E" w:rsidP="005E3DA9">
      <w:pPr>
        <w:pStyle w:val="NoSpacing"/>
        <w:spacing w:before="240" w:after="240"/>
        <w:jc w:val="both"/>
        <w:rPr>
          <w:rFonts w:ascii="Times New Roman" w:hAnsi="Times New Roman" w:cs="Times New Roman"/>
          <w:color w:val="000000" w:themeColor="text1"/>
          <w:szCs w:val="24"/>
        </w:rPr>
      </w:pPr>
      <w:r w:rsidRPr="00C018C0">
        <w:rPr>
          <w:rFonts w:ascii="Times New Roman" w:hAnsi="Times New Roman" w:cs="Times New Roman"/>
          <w:color w:val="000000" w:themeColor="text1"/>
          <w:szCs w:val="24"/>
        </w:rPr>
        <w:t xml:space="preserve">According to the Bakerloo Line Extension Consultation Report (TfL, 2019), Southeast London is poorly serviced by the Underground network compared to the rest of Greater London, although its population is set to increase by more than 10 million by 2030. </w:t>
      </w:r>
      <w:r w:rsidR="005030D2" w:rsidRPr="00C018C0">
        <w:rPr>
          <w:rFonts w:ascii="Times New Roman" w:hAnsi="Times New Roman" w:cs="Times New Roman"/>
          <w:color w:val="000000" w:themeColor="text1"/>
          <w:szCs w:val="24"/>
        </w:rPr>
        <w:t>In fact,…stat…( )</w:t>
      </w:r>
    </w:p>
    <w:p w14:paraId="7B9CA3E8" w14:textId="6AF2D88E" w:rsidR="00901B74" w:rsidRPr="00C018C0" w:rsidRDefault="00186D0E" w:rsidP="005E3DA9">
      <w:pPr>
        <w:pStyle w:val="NoSpacing"/>
        <w:spacing w:before="240" w:after="240"/>
        <w:jc w:val="both"/>
        <w:rPr>
          <w:rFonts w:ascii="Times New Roman" w:hAnsi="Times New Roman" w:cs="Times New Roman"/>
          <w:color w:val="000000" w:themeColor="text1"/>
          <w:szCs w:val="24"/>
        </w:rPr>
      </w:pPr>
      <w:r w:rsidRPr="00C018C0">
        <w:rPr>
          <w:rFonts w:ascii="Times New Roman" w:hAnsi="Times New Roman" w:cs="Times New Roman"/>
          <w:color w:val="000000" w:themeColor="text1"/>
          <w:szCs w:val="24"/>
        </w:rPr>
        <w:t>This necessitated the proposal by the Mayor of London to extend the Bakerloo Line from its current terminus at Elephant &amp; Castle to Lewisham</w:t>
      </w:r>
      <w:r w:rsidR="00E1130B" w:rsidRPr="00C018C0">
        <w:rPr>
          <w:rFonts w:ascii="Times New Roman" w:hAnsi="Times New Roman" w:cs="Times New Roman"/>
          <w:color w:val="000000" w:themeColor="text1"/>
          <w:szCs w:val="24"/>
        </w:rPr>
        <w:t xml:space="preserve"> (</w:t>
      </w:r>
      <w:r w:rsidR="00E1130B" w:rsidRPr="00C018C0">
        <w:rPr>
          <w:rFonts w:ascii="Times New Roman" w:hAnsi="Times New Roman" w:cs="Times New Roman"/>
          <w:color w:val="000000" w:themeColor="text1"/>
          <w:szCs w:val="24"/>
        </w:rPr>
        <w:fldChar w:fldCharType="begin"/>
      </w:r>
      <w:r w:rsidR="00E1130B" w:rsidRPr="00C018C0">
        <w:rPr>
          <w:rFonts w:ascii="Times New Roman" w:hAnsi="Times New Roman" w:cs="Times New Roman"/>
          <w:color w:val="000000" w:themeColor="text1"/>
          <w:szCs w:val="24"/>
        </w:rPr>
        <w:instrText xml:space="preserve"> REF _Ref156318854 \h  \* MERGEFORMAT </w:instrText>
      </w:r>
      <w:r w:rsidR="00E1130B" w:rsidRPr="00C018C0">
        <w:rPr>
          <w:rFonts w:ascii="Times New Roman" w:hAnsi="Times New Roman" w:cs="Times New Roman"/>
          <w:color w:val="000000" w:themeColor="text1"/>
          <w:szCs w:val="24"/>
        </w:rPr>
      </w:r>
      <w:r w:rsidR="00E1130B" w:rsidRPr="00C018C0">
        <w:rPr>
          <w:rFonts w:ascii="Times New Roman" w:hAnsi="Times New Roman" w:cs="Times New Roman"/>
          <w:color w:val="000000" w:themeColor="text1"/>
          <w:szCs w:val="24"/>
        </w:rPr>
        <w:fldChar w:fldCharType="separate"/>
      </w:r>
      <w:r w:rsidR="00E1130B" w:rsidRPr="00C018C0">
        <w:rPr>
          <w:rFonts w:ascii="Times New Roman" w:hAnsi="Times New Roman" w:cs="Times New Roman"/>
          <w:color w:val="000000" w:themeColor="text1"/>
          <w:szCs w:val="24"/>
        </w:rPr>
        <w:t xml:space="preserve">Figure </w:t>
      </w:r>
      <w:r w:rsidR="00E1130B" w:rsidRPr="00C018C0">
        <w:rPr>
          <w:rFonts w:ascii="Times New Roman" w:hAnsi="Times New Roman" w:cs="Times New Roman"/>
          <w:noProof/>
          <w:color w:val="000000" w:themeColor="text1"/>
          <w:szCs w:val="24"/>
        </w:rPr>
        <w:t>1</w:t>
      </w:r>
      <w:r w:rsidR="00E1130B" w:rsidRPr="00C018C0">
        <w:rPr>
          <w:rFonts w:ascii="Times New Roman" w:hAnsi="Times New Roman" w:cs="Times New Roman"/>
          <w:color w:val="000000" w:themeColor="text1"/>
          <w:szCs w:val="24"/>
        </w:rPr>
        <w:fldChar w:fldCharType="end"/>
      </w:r>
      <w:r w:rsidR="00E1130B" w:rsidRPr="00C018C0">
        <w:rPr>
          <w:rFonts w:ascii="Times New Roman" w:hAnsi="Times New Roman" w:cs="Times New Roman"/>
          <w:color w:val="000000" w:themeColor="text1"/>
          <w:szCs w:val="24"/>
        </w:rPr>
        <w:t>).</w:t>
      </w:r>
    </w:p>
    <w:p w14:paraId="59F8D91C" w14:textId="77777777" w:rsidR="005B7A16" w:rsidRPr="00C018C0" w:rsidRDefault="00186D0E" w:rsidP="005E3DA9">
      <w:pPr>
        <w:pStyle w:val="NoSpacing"/>
        <w:keepNext/>
        <w:spacing w:before="240"/>
        <w:jc w:val="center"/>
        <w:rPr>
          <w:color w:val="000000" w:themeColor="text1"/>
        </w:rPr>
      </w:pPr>
      <w:r w:rsidRPr="00C018C0">
        <w:rPr>
          <w:rFonts w:ascii="Times New Roman" w:hAnsi="Times New Roman" w:cs="Times New Roman"/>
          <w:noProof/>
          <w:color w:val="000000" w:themeColor="text1"/>
          <w:szCs w:val="24"/>
        </w:rPr>
        <w:drawing>
          <wp:inline distT="0" distB="0" distL="0" distR="0" wp14:anchorId="2B893D35" wp14:editId="1FF06DDC">
            <wp:extent cx="3887932" cy="2430344"/>
            <wp:effectExtent l="19050" t="19050" r="0" b="8255"/>
            <wp:docPr id="1233186866" name="Picture 1" descr="map of bakerloo lin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bakerloo line extens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5040" cy="2447289"/>
                    </a:xfrm>
                    <a:prstGeom prst="rect">
                      <a:avLst/>
                    </a:prstGeom>
                    <a:noFill/>
                    <a:ln>
                      <a:solidFill>
                        <a:schemeClr val="tx1">
                          <a:lumMod val="75000"/>
                          <a:lumOff val="25000"/>
                        </a:schemeClr>
                      </a:solidFill>
                    </a:ln>
                    <a:effectLst>
                      <a:softEdge rad="0"/>
                    </a:effectLst>
                  </pic:spPr>
                </pic:pic>
              </a:graphicData>
            </a:graphic>
          </wp:inline>
        </w:drawing>
      </w:r>
    </w:p>
    <w:p w14:paraId="3FD8CFCE" w14:textId="78A83ED8" w:rsidR="00186D0E" w:rsidRPr="00C018C0" w:rsidRDefault="005B7A16" w:rsidP="005E3DA9">
      <w:pPr>
        <w:pStyle w:val="Caption"/>
        <w:jc w:val="center"/>
        <w:rPr>
          <w:rFonts w:ascii="Times New Roman" w:hAnsi="Times New Roman" w:cs="Times New Roman"/>
          <w:color w:val="000000" w:themeColor="text1"/>
          <w:sz w:val="20"/>
          <w:szCs w:val="20"/>
        </w:rPr>
      </w:pPr>
      <w:r w:rsidRPr="00C018C0">
        <w:rPr>
          <w:rFonts w:ascii="Times New Roman" w:hAnsi="Times New Roman" w:cs="Times New Roman"/>
          <w:color w:val="000000" w:themeColor="text1"/>
          <w:sz w:val="20"/>
          <w:szCs w:val="20"/>
        </w:rPr>
        <w:t xml:space="preserve">Figure </w:t>
      </w:r>
      <w:r w:rsidRPr="00C018C0">
        <w:rPr>
          <w:rFonts w:ascii="Times New Roman" w:hAnsi="Times New Roman" w:cs="Times New Roman"/>
          <w:color w:val="000000" w:themeColor="text1"/>
          <w:sz w:val="20"/>
          <w:szCs w:val="20"/>
        </w:rPr>
        <w:fldChar w:fldCharType="begin"/>
      </w:r>
      <w:r w:rsidRPr="00C018C0">
        <w:rPr>
          <w:rFonts w:ascii="Times New Roman" w:hAnsi="Times New Roman" w:cs="Times New Roman"/>
          <w:color w:val="000000" w:themeColor="text1"/>
          <w:sz w:val="20"/>
          <w:szCs w:val="20"/>
        </w:rPr>
        <w:instrText xml:space="preserve"> SEQ Figure \* ARABIC </w:instrText>
      </w:r>
      <w:r w:rsidRPr="00C018C0">
        <w:rPr>
          <w:rFonts w:ascii="Times New Roman" w:hAnsi="Times New Roman" w:cs="Times New Roman"/>
          <w:color w:val="000000" w:themeColor="text1"/>
          <w:sz w:val="20"/>
          <w:szCs w:val="20"/>
        </w:rPr>
        <w:fldChar w:fldCharType="separate"/>
      </w:r>
      <w:r w:rsidR="001E7E56" w:rsidRPr="00C018C0">
        <w:rPr>
          <w:rFonts w:ascii="Times New Roman" w:hAnsi="Times New Roman" w:cs="Times New Roman"/>
          <w:noProof/>
          <w:color w:val="000000" w:themeColor="text1"/>
          <w:sz w:val="20"/>
          <w:szCs w:val="20"/>
        </w:rPr>
        <w:t>1</w:t>
      </w:r>
      <w:r w:rsidRPr="00C018C0">
        <w:rPr>
          <w:rFonts w:ascii="Times New Roman" w:hAnsi="Times New Roman" w:cs="Times New Roman"/>
          <w:color w:val="000000" w:themeColor="text1"/>
          <w:sz w:val="20"/>
          <w:szCs w:val="20"/>
        </w:rPr>
        <w:fldChar w:fldCharType="end"/>
      </w:r>
      <w:r w:rsidRPr="00C018C0">
        <w:rPr>
          <w:rFonts w:ascii="Times New Roman" w:hAnsi="Times New Roman" w:cs="Times New Roman"/>
          <w:color w:val="000000" w:themeColor="text1"/>
          <w:sz w:val="20"/>
          <w:szCs w:val="20"/>
        </w:rPr>
        <w:t xml:space="preserve"> - Proposed Bakerloo line extension map</w:t>
      </w:r>
      <w:r w:rsidR="00AF36E8">
        <w:rPr>
          <w:rFonts w:ascii="Times New Roman" w:hAnsi="Times New Roman" w:cs="Times New Roman"/>
          <w:color w:val="000000" w:themeColor="text1"/>
          <w:sz w:val="20"/>
          <w:szCs w:val="20"/>
        </w:rPr>
        <w:t xml:space="preserve"> (Source:</w:t>
      </w:r>
      <w:r w:rsidRPr="00C018C0">
        <w:rPr>
          <w:rFonts w:ascii="Times New Roman" w:hAnsi="Times New Roman" w:cs="Times New Roman"/>
          <w:color w:val="000000" w:themeColor="text1"/>
          <w:sz w:val="20"/>
          <w:szCs w:val="20"/>
        </w:rPr>
        <w:t xml:space="preserve"> TfL</w:t>
      </w:r>
      <w:r w:rsidR="00AF36E8">
        <w:rPr>
          <w:rFonts w:ascii="Times New Roman" w:hAnsi="Times New Roman" w:cs="Times New Roman"/>
          <w:color w:val="000000" w:themeColor="text1"/>
          <w:sz w:val="20"/>
          <w:szCs w:val="20"/>
        </w:rPr>
        <w:t>)</w:t>
      </w:r>
    </w:p>
    <w:p w14:paraId="0B6C3196" w14:textId="32352C10" w:rsidR="00E1130B" w:rsidRPr="00C018C0" w:rsidRDefault="00E1130B" w:rsidP="005E3DA9">
      <w:pPr>
        <w:spacing w:line="240" w:lineRule="auto"/>
        <w:rPr>
          <w:color w:val="000000" w:themeColor="text1"/>
        </w:rPr>
      </w:pPr>
      <w:r w:rsidRPr="00C018C0">
        <w:rPr>
          <w:color w:val="000000" w:themeColor="text1"/>
        </w:rPr>
        <w:t xml:space="preserve">Howeverm </w:t>
      </w:r>
    </w:p>
    <w:p w14:paraId="7631CF92" w14:textId="55735B88" w:rsidR="00E1130B" w:rsidRPr="00C018C0" w:rsidRDefault="00E1130B" w:rsidP="005E3DA9">
      <w:pPr>
        <w:spacing w:line="240" w:lineRule="auto"/>
        <w:rPr>
          <w:rFonts w:ascii="Times New Roman" w:hAnsi="Times New Roman" w:cs="Times New Roman"/>
          <w:color w:val="000000" w:themeColor="text1"/>
          <w:szCs w:val="24"/>
        </w:rPr>
      </w:pPr>
      <w:r w:rsidRPr="00C018C0">
        <w:rPr>
          <w:rFonts w:ascii="Times New Roman" w:hAnsi="Times New Roman" w:cs="Times New Roman"/>
          <w:color w:val="000000" w:themeColor="text1"/>
          <w:szCs w:val="24"/>
        </w:rPr>
        <w:t xml:space="preserve">The goal </w:t>
      </w:r>
      <w:r w:rsidR="00C67862" w:rsidRPr="00C018C0">
        <w:rPr>
          <w:rFonts w:ascii="Times New Roman" w:hAnsi="Times New Roman" w:cs="Times New Roman"/>
          <w:color w:val="000000" w:themeColor="text1"/>
          <w:szCs w:val="24"/>
        </w:rPr>
        <w:t>of</w:t>
      </w:r>
      <w:r w:rsidRPr="00C018C0">
        <w:rPr>
          <w:rFonts w:ascii="Times New Roman" w:hAnsi="Times New Roman" w:cs="Times New Roman"/>
          <w:color w:val="000000" w:themeColor="text1"/>
          <w:szCs w:val="24"/>
        </w:rPr>
        <w:t xml:space="preserve"> our case study will be to compare our solution for the locations of the new stations with the five proposed stations in the official proposal, namely </w:t>
      </w:r>
      <w:r w:rsidRPr="00C018C0">
        <w:rPr>
          <w:rFonts w:ascii="Times New Roman" w:hAnsi="Times New Roman" w:cs="Times New Roman"/>
          <w:i/>
          <w:iCs/>
          <w:color w:val="000000" w:themeColor="text1"/>
          <w:szCs w:val="24"/>
        </w:rPr>
        <w:t>Elephant &amp; Castle, Burgess Park, Old Kent Road, New Cross Gate, and Lewisham stations</w:t>
      </w:r>
      <w:r w:rsidR="00C67862" w:rsidRPr="00C018C0">
        <w:rPr>
          <w:rFonts w:ascii="Times New Roman" w:hAnsi="Times New Roman" w:cs="Times New Roman"/>
          <w:i/>
          <w:iCs/>
          <w:color w:val="000000" w:themeColor="text1"/>
          <w:szCs w:val="24"/>
        </w:rPr>
        <w:t>.</w:t>
      </w:r>
      <w:r w:rsidRPr="00C018C0">
        <w:rPr>
          <w:rFonts w:ascii="Times New Roman" w:hAnsi="Times New Roman" w:cs="Times New Roman"/>
          <w:color w:val="000000" w:themeColor="text1"/>
          <w:szCs w:val="24"/>
        </w:rPr>
        <w:t xml:space="preserve"> </w:t>
      </w:r>
    </w:p>
    <w:p w14:paraId="12CFD008" w14:textId="6DA63370" w:rsidR="00837AAC" w:rsidRPr="00C018C0" w:rsidRDefault="00905CFA" w:rsidP="005E3DA9">
      <w:pPr>
        <w:pStyle w:val="Heading2"/>
        <w:spacing w:line="240" w:lineRule="auto"/>
        <w:rPr>
          <w:color w:val="000000" w:themeColor="text1"/>
          <w:szCs w:val="24"/>
        </w:rPr>
      </w:pPr>
      <w:r w:rsidRPr="00C018C0">
        <w:rPr>
          <w:color w:val="000000" w:themeColor="text1"/>
          <w:szCs w:val="24"/>
        </w:rPr>
        <w:t>Literature Review and Methodology</w:t>
      </w:r>
    </w:p>
    <w:p w14:paraId="4640E281" w14:textId="77777777" w:rsidR="00837AAC" w:rsidRPr="00C018C0" w:rsidRDefault="00837AAC" w:rsidP="005E3DA9">
      <w:pPr>
        <w:spacing w:line="240" w:lineRule="auto"/>
        <w:rPr>
          <w:rFonts w:ascii="Times New Roman" w:hAnsi="Times New Roman" w:cs="Times New Roman"/>
          <w:color w:val="000000" w:themeColor="text1"/>
          <w:szCs w:val="24"/>
        </w:rPr>
      </w:pPr>
      <w:r w:rsidRPr="00C018C0">
        <w:rPr>
          <w:rFonts w:ascii="Times New Roman" w:hAnsi="Times New Roman" w:cs="Times New Roman"/>
          <w:color w:val="000000" w:themeColor="text1"/>
          <w:szCs w:val="24"/>
        </w:rPr>
        <w:t>[What are the things to optimise when considering building a train line]</w:t>
      </w:r>
    </w:p>
    <w:p w14:paraId="6D4E7393" w14:textId="77777777" w:rsidR="00837AAC" w:rsidRPr="00C018C0" w:rsidRDefault="00837AAC" w:rsidP="005E3DA9">
      <w:pPr>
        <w:spacing w:line="240" w:lineRule="auto"/>
        <w:rPr>
          <w:rFonts w:ascii="Times New Roman" w:hAnsi="Times New Roman" w:cs="Times New Roman"/>
          <w:color w:val="000000" w:themeColor="text1"/>
          <w:szCs w:val="24"/>
        </w:rPr>
      </w:pPr>
      <w:r w:rsidRPr="00C018C0">
        <w:rPr>
          <w:rFonts w:ascii="Times New Roman" w:hAnsi="Times New Roman" w:cs="Times New Roman"/>
          <w:color w:val="000000" w:themeColor="text1"/>
          <w:szCs w:val="24"/>
        </w:rPr>
        <w:t>[Why Linear Programming]</w:t>
      </w:r>
    </w:p>
    <w:p w14:paraId="5657B979" w14:textId="596E7883" w:rsidR="00837AAC" w:rsidRPr="00C018C0" w:rsidRDefault="00837AAC" w:rsidP="005E3DA9">
      <w:pPr>
        <w:spacing w:line="240" w:lineRule="auto"/>
        <w:rPr>
          <w:rFonts w:ascii="Times New Roman" w:hAnsi="Times New Roman" w:cs="Times New Roman"/>
          <w:color w:val="000000" w:themeColor="text1"/>
          <w:szCs w:val="24"/>
        </w:rPr>
      </w:pPr>
      <w:r w:rsidRPr="00C018C0">
        <w:rPr>
          <w:rFonts w:ascii="Times New Roman" w:hAnsi="Times New Roman" w:cs="Times New Roman"/>
          <w:color w:val="000000" w:themeColor="text1"/>
          <w:szCs w:val="24"/>
        </w:rPr>
        <w:t>[Literature]</w:t>
      </w:r>
    </w:p>
    <w:p w14:paraId="65A39762" w14:textId="24C2F565" w:rsidR="009B05D0" w:rsidRPr="00C018C0" w:rsidRDefault="009B05D0" w:rsidP="005E3DA9">
      <w:pPr>
        <w:spacing w:line="240" w:lineRule="auto"/>
        <w:rPr>
          <w:rFonts w:ascii="Times New Roman" w:hAnsi="Times New Roman" w:cs="Times New Roman"/>
          <w:color w:val="000000" w:themeColor="text1"/>
          <w:szCs w:val="24"/>
        </w:rPr>
      </w:pPr>
      <w:r w:rsidRPr="00C018C0">
        <w:rPr>
          <w:rFonts w:ascii="Times New Roman" w:hAnsi="Times New Roman" w:cs="Times New Roman"/>
          <w:color w:val="000000" w:themeColor="text1"/>
          <w:szCs w:val="24"/>
        </w:rPr>
        <w:t>Finally, perhaps</w:t>
      </w:r>
      <w:r w:rsidR="00C67862" w:rsidRPr="00C018C0">
        <w:rPr>
          <w:rFonts w:ascii="Times New Roman" w:hAnsi="Times New Roman" w:cs="Times New Roman"/>
          <w:color w:val="000000" w:themeColor="text1"/>
          <w:szCs w:val="24"/>
        </w:rPr>
        <w:t>,</w:t>
      </w:r>
      <w:r w:rsidRPr="00C018C0">
        <w:rPr>
          <w:rFonts w:ascii="Times New Roman" w:hAnsi="Times New Roman" w:cs="Times New Roman"/>
          <w:color w:val="000000" w:themeColor="text1"/>
          <w:szCs w:val="24"/>
        </w:rPr>
        <w:t xml:space="preserve"> as with all real-world problems, our ultimate goal is to optimise multiple objectives not in isolation but at the same time with a certain degree of trade-off, which in this context </w:t>
      </w:r>
      <w:r w:rsidR="00C67862" w:rsidRPr="00C018C0">
        <w:rPr>
          <w:rFonts w:ascii="Times New Roman" w:hAnsi="Times New Roman" w:cs="Times New Roman"/>
          <w:color w:val="000000" w:themeColor="text1"/>
          <w:szCs w:val="24"/>
        </w:rPr>
        <w:t>is</w:t>
      </w:r>
      <w:r w:rsidRPr="00C018C0">
        <w:rPr>
          <w:rFonts w:ascii="Times New Roman" w:hAnsi="Times New Roman" w:cs="Times New Roman"/>
          <w:color w:val="000000" w:themeColor="text1"/>
          <w:szCs w:val="24"/>
        </w:rPr>
        <w:t xml:space="preserve"> between the number of stations to be built and walking time to the stations. Therefore, a more appropriate way to reformulate this is as a multi-objective mathematical programming (MMP) problem. One common approach is to apply an epsilon-constraint, </w:t>
      </w:r>
      <w:r w:rsidRPr="00C018C0">
        <w:rPr>
          <w:rFonts w:ascii="Times New Roman" w:hAnsi="Times New Roman" w:cs="Times New Roman"/>
          <w:color w:val="000000" w:themeColor="text1"/>
          <w:szCs w:val="24"/>
        </w:rPr>
        <w:lastRenderedPageBreak/>
        <w:t>whereby objective functions are to be solved in sequence</w:t>
      </w:r>
      <w:r w:rsidR="00C67862" w:rsidRPr="00C018C0">
        <w:rPr>
          <w:rFonts w:ascii="Times New Roman" w:hAnsi="Times New Roman" w:cs="Times New Roman"/>
          <w:color w:val="000000" w:themeColor="text1"/>
          <w:szCs w:val="24"/>
        </w:rPr>
        <w:t>, and the range of feasible solutions goes</w:t>
      </w:r>
      <w:r w:rsidRPr="00C018C0">
        <w:rPr>
          <w:rFonts w:ascii="Times New Roman" w:hAnsi="Times New Roman" w:cs="Times New Roman"/>
          <w:color w:val="000000" w:themeColor="text1"/>
          <w:szCs w:val="24"/>
        </w:rPr>
        <w:t xml:space="preserve"> on to serve as the constraints to solve for the next objective function (Jafari and Yaghini, 2019). The final set of Pareto-efficient solutions can then form the Pareto front</w:t>
      </w:r>
      <w:r w:rsidR="00C67862" w:rsidRPr="00C018C0">
        <w:rPr>
          <w:rFonts w:ascii="Times New Roman" w:hAnsi="Times New Roman" w:cs="Times New Roman"/>
          <w:color w:val="000000" w:themeColor="text1"/>
          <w:szCs w:val="24"/>
        </w:rPr>
        <w:t xml:space="preserve"> so that decision-makers</w:t>
      </w:r>
      <w:r w:rsidRPr="00C018C0">
        <w:rPr>
          <w:rFonts w:ascii="Times New Roman" w:hAnsi="Times New Roman" w:cs="Times New Roman"/>
          <w:color w:val="000000" w:themeColor="text1"/>
          <w:szCs w:val="24"/>
        </w:rPr>
        <w:t xml:space="preserve"> can focus their attention on the set of efficient options, each with its trade-off. (Chen and Zhou, 2022)</w:t>
      </w:r>
    </w:p>
    <w:p w14:paraId="44868AAD" w14:textId="756A726C" w:rsidR="009B05D0" w:rsidRPr="00C018C0" w:rsidRDefault="00C67862" w:rsidP="005E3DA9">
      <w:pPr>
        <w:spacing w:line="240" w:lineRule="auto"/>
        <w:rPr>
          <w:rFonts w:ascii="Times New Roman" w:hAnsi="Times New Roman" w:cs="Times New Roman"/>
          <w:color w:val="000000" w:themeColor="text1"/>
          <w:szCs w:val="24"/>
        </w:rPr>
      </w:pPr>
      <w:r w:rsidRPr="00C018C0">
        <w:rPr>
          <w:rFonts w:ascii="Times New Roman" w:hAnsi="Times New Roman" w:cs="Times New Roman"/>
          <w:color w:val="000000" w:themeColor="text1"/>
          <w:szCs w:val="24"/>
        </w:rPr>
        <w:t>We</w:t>
      </w:r>
      <w:r w:rsidR="009B05D0" w:rsidRPr="00C018C0">
        <w:rPr>
          <w:rFonts w:ascii="Times New Roman" w:hAnsi="Times New Roman" w:cs="Times New Roman"/>
          <w:color w:val="000000" w:themeColor="text1"/>
          <w:szCs w:val="24"/>
        </w:rPr>
        <w:t xml:space="preserve"> already performed a variation of this method in the BLE case study, albeit with brute force, by letting input parameters vary within a manually set range to form Figure … and …, based on which we can make the final decision. </w:t>
      </w:r>
      <w:r w:rsidRPr="00C018C0">
        <w:rPr>
          <w:rFonts w:ascii="Times New Roman" w:hAnsi="Times New Roman" w:cs="Times New Roman"/>
          <w:color w:val="000000" w:themeColor="text1"/>
          <w:szCs w:val="24"/>
        </w:rPr>
        <w:t>However, This manual approach is unsuitable</w:t>
      </w:r>
      <w:r w:rsidR="009B05D0" w:rsidRPr="00C018C0">
        <w:rPr>
          <w:rFonts w:ascii="Times New Roman" w:hAnsi="Times New Roman" w:cs="Times New Roman"/>
          <w:color w:val="000000" w:themeColor="text1"/>
          <w:szCs w:val="24"/>
        </w:rPr>
        <w:t xml:space="preserve"> for complex problems with more than two objectives.</w:t>
      </w:r>
    </w:p>
    <w:p w14:paraId="7A46C8EF" w14:textId="77777777" w:rsidR="00C67862" w:rsidRDefault="00E1130B" w:rsidP="00C018C0">
      <w:pPr>
        <w:pStyle w:val="Heading2"/>
        <w:rPr>
          <w:color w:val="000000" w:themeColor="text1"/>
          <w:szCs w:val="24"/>
        </w:rPr>
      </w:pPr>
      <w:r w:rsidRPr="00C018C0">
        <w:rPr>
          <w:color w:val="000000" w:themeColor="text1"/>
          <w:szCs w:val="24"/>
        </w:rPr>
        <w:t>Problem Formulation</w:t>
      </w:r>
    </w:p>
    <w:p w14:paraId="68EA9E06" w14:textId="3E734CA0" w:rsidR="00AF36E8" w:rsidRDefault="00181B12" w:rsidP="00181B12">
      <w:pPr>
        <w:spacing w:line="240" w:lineRule="auto"/>
      </w:pPr>
      <w:r>
        <w:t>The desired objectives to be optimised are formulated as linear programming problems. To minimise stations built</w:t>
      </w:r>
      <w:r w:rsidR="00032241">
        <w:t xml:space="preserve"> to cover all demand</w:t>
      </w:r>
      <w:r>
        <w:t xml:space="preserve">, the classic Location Set Covering Problem formulation is used </w:t>
      </w:r>
      <w:r>
        <w:fldChar w:fldCharType="begin"/>
      </w:r>
      <w:r>
        <w:instrText xml:space="preserve"> ADDIN ZOTERO_ITEM CSL_CITATION {"citationID":"ZbQWA9me","properties":{"formattedCitation":"(Church and Murray, 2018)","plainCitation":"(Church and Murray, 2018)","noteIndex":0},"citationItems":[{"id":201,"uris":["http://zotero.org/users/12538471/items/8KCZ3QGE"],"itemData":{"id":201,"type":"chapter","abstract":"The field of location science is firmly rooted in several substantive developments, including the ground-breaking work of von Thunen (1826), Launhardt (1872), Weber (1909), Hotelling (1929), Hoover (1948, 1967), Christaller (1933), Lösch (1954), Weiszfeld (1937), Isard (1956), Moses (1958), Cooper (1963, 1964), Manne (1964), Hakimi (1964, 1965), Buffa et al. (1964) and Toregas et al. (1971). These authors may be considered founding fathers of location science, and they dealt with problems involving the competitive uses of land and land allocation, the location of industrial and communication facilities, the spatial arrangement of retail centers across a landscape, the location of competitors and competition through pricing, the layout of factory space, and the early use of computers in structuring and solving location problems. Since these early contributions, the field has expanded into new areas of application, new theoretical models, specialized solution approaches, and conceptual/technical forms of modeling location decisions and representing the spatial domain within Geographical Information Systems (GIS). Finally, as the field of location science has matured so too have the applications in both the public and private sectors.","collection-title":"Advances in Spatial Science","container-title":"Location Covering Models: History, Applications and Advancements","event-place":"Cham","ISBN":"978-3-319-99846-6","language":"en","note":"DOI: 10.1007/978-3-319-99846-6_1","page":"1-22","publisher":"Springer International Publishing","publisher-place":"Cham","source":"Springer Link","title":"Location Modeling and Covering Metrics","URL":"https://doi.org/10.1007/978-3-319-99846-6_1","author":[{"family":"Church","given":"Richard L."},{"family":"Murray","given":"Alan"}],"editor":[{"family":"Church","given":"Richard L."},{"family":"Murray","given":"Alan"}],"accessed":{"date-parts":[["2024",1,15]]},"issued":{"date-parts":[["2018"]]}}}],"schema":"https://github.com/citation-style-language/schema/raw/master/csl-citation.json"} </w:instrText>
      </w:r>
      <w:r>
        <w:fldChar w:fldCharType="separate"/>
      </w:r>
      <w:r w:rsidRPr="00181B12">
        <w:t>(Church and Murray, 2018)</w:t>
      </w:r>
      <w:r>
        <w:fldChar w:fldCharType="end"/>
      </w:r>
      <w:r w:rsidR="00032241">
        <w:t xml:space="preserve">. On the other hand, </w:t>
      </w:r>
      <w:r>
        <w:t xml:space="preserve">to minimise </w:t>
      </w:r>
      <w:r w:rsidR="00032241">
        <w:t xml:space="preserve">the walking time (representing transport cost), an adapted P-Median Problem formulation is used </w:t>
      </w:r>
      <w:r w:rsidR="00032241">
        <w:fldChar w:fldCharType="begin"/>
      </w:r>
      <w:r w:rsidR="00032241">
        <w:instrText xml:space="preserve"> ADDIN ZOTERO_ITEM CSL_CITATION {"citationID":"JUCsMhcH","properties":{"formattedCitation":"(Hakimi, 1965)","plainCitation":"(Hakimi, 1965)","noteIndex":0},"citationItems":[{"id":209,"uris":["http://zotero.org/users/12538471/items/33L7UVJV"],"itemData":{"id":209,"type":"article-journal","abstract":"The concept of a median in a weighted graph is generalized to a multimedian. Then, it is shown that the optimum distribution of p switching centers in a communication network is at a p-median of the corresponding weighted graph. The following related problem in highway networks is also considered: What is a minimum number of policemen that can be distributed in a highway network so that no one is farther away from a policeman than a given distance d? This problem is attacked by generating all vertex-coverings (externally stable sets) of a graph by means of a Boolean function defined over the vertices of a graph. Then this idea is extended to Boolean functions that generate all matchings, all factors, and all possible subgraphs of G with given degrees.","container-title":"Operations Research","DOI":"10.1287/opre.13.3.462","ISSN":"0030-364X","issue":"3","note":"publisher: INFORMS","page":"462-475","source":"pubsonline.informs.org (Atypon)","title":"Optimum Distribution of Switching Centers in a Communication Network and Some Related Graph Theoretic Problems","volume":"13","author":[{"family":"Hakimi","given":"S. L."}],"issued":{"date-parts":[["1965",6]]}}}],"schema":"https://github.com/citation-style-language/schema/raw/master/csl-citation.json"} </w:instrText>
      </w:r>
      <w:r w:rsidR="00032241">
        <w:fldChar w:fldCharType="separate"/>
      </w:r>
      <w:r w:rsidR="00032241" w:rsidRPr="00032241">
        <w:t>(Hakimi, 1965)</w:t>
      </w:r>
      <w:r w:rsidR="00032241">
        <w:fldChar w:fldCharType="end"/>
      </w:r>
    </w:p>
    <w:p w14:paraId="01AD6720" w14:textId="77777777" w:rsidR="004A1D8E" w:rsidRDefault="00032241" w:rsidP="004A1D8E">
      <w:pPr>
        <w:spacing w:line="240" w:lineRule="auto"/>
      </w:pPr>
      <w:r>
        <w:t xml:space="preserve">The P-median Problem has been </w:t>
      </w:r>
      <w:r w:rsidR="00EA715E">
        <w:t>chosen</w:t>
      </w:r>
      <w:r>
        <w:t xml:space="preserve"> </w:t>
      </w:r>
      <w:r w:rsidR="00EA715E">
        <w:t>over</w:t>
      </w:r>
      <w:r>
        <w:t xml:space="preserve"> the Maximum Coverage Location Problem </w:t>
      </w:r>
      <w:r w:rsidR="00EA715E">
        <w:t>for</w:t>
      </w:r>
      <w:r>
        <w:t xml:space="preserve"> </w:t>
      </w:r>
      <w:r w:rsidR="00EA715E">
        <w:t>specifically minimising population-weighted cost (walking time) rather than maximising population-weighted coverage</w:t>
      </w:r>
      <w:r>
        <w:t xml:space="preserve"> </w:t>
      </w:r>
      <w:r>
        <w:fldChar w:fldCharType="begin"/>
      </w:r>
      <w:r>
        <w:instrText xml:space="preserve"> ADDIN ZOTERO_ITEM CSL_CITATION {"citationID":"KHjRtuDM","properties":{"formattedCitation":"(Karatas, Razi and Tozan, 2016)","plainCitation":"(Karatas, Razi and Tozan, 2016)","noteIndex":0},"citationItems":[{"id":225,"uris":["http://zotero.org/users/12538471/items/9GA6R648"],"itemData":{"id":225,"type":"article-journal","abstract":"A facility location problem considers locating a certain number of facilities with the objective of finding their best locations. For most real life situations, it is more realistic to consider the requirement of satisfying a demand with multiple facilities in order to ensure a backup supply. The back-up supply is necessary especially for public or emergency service location problems where a covered demand may not be serviced if its designated facility is engaged serving other demands. Moreover, this issue is more likely to occur when the number of demand locations is much higher. In this study we consider two classic location models, the p-median and maximal coverage location, and compare their performances with respect to five decision criteria under Q-coverage requirement. For this purpose we generate random problem instances and solve each instance with both models for different Q-coverage values. Our comparisons reveal the tradeoffs in selecting the location model for a given problem when the decision maker assesses the performance with multiple criteria.","collection-title":"International Conference on Manufacturing Engineering and Materials, ICMEM 2016, 6-10 June 2016, Nový Smokovec, Slovakia","container-title":"Procedia Engineering","DOI":"10.1016/j.proeng.2016.06.652","ISSN":"1877-7058","journalAbbreviation":"Procedia Engineering","page":"169-176","source":"ScienceDirect","title":"A Comparison of p-median and Maximal Coverage Location Models with Q–coverage Requirement","volume":"149","author":[{"family":"Karatas","given":"Mumtaz"},{"family":"Razi","given":"Nasuh"},{"family":"Tozan","given":"Hakan"}],"issued":{"date-parts":[["2016",1,1]]}}}],"schema":"https://github.com/citation-style-language/schema/raw/master/csl-citation.json"} </w:instrText>
      </w:r>
      <w:r>
        <w:fldChar w:fldCharType="separate"/>
      </w:r>
      <w:r w:rsidRPr="00032241">
        <w:t>(Karatas, Razi and Tozan, 2016)</w:t>
      </w:r>
      <w:r>
        <w:fldChar w:fldCharType="end"/>
      </w:r>
    </w:p>
    <w:p w14:paraId="3A42AFF0" w14:textId="73B0B4C5" w:rsidR="004A1D8E" w:rsidRDefault="00945052" w:rsidP="004A1D8E">
      <w:pPr>
        <w:spacing w:line="240" w:lineRule="auto"/>
      </w:pPr>
      <w:r>
        <w:t xml:space="preserve">The formulation of the problems and their respective constraints are interpreted as follows: </w:t>
      </w:r>
    </w:p>
    <w:p w14:paraId="3ABE93F4" w14:textId="68740DEB" w:rsidR="004A1D8E" w:rsidRPr="004A1D8E" w:rsidRDefault="004A1D8E" w:rsidP="004A1D8E">
      <w:pPr>
        <w:spacing w:line="240" w:lineRule="auto"/>
      </w:pPr>
      <w:r>
        <w:rPr>
          <w:color w:val="000000" w:themeColor="text1"/>
        </w:rPr>
        <w:tab/>
      </w:r>
      <m:oMath>
        <m:d>
          <m:dPr>
            <m:ctrlPr>
              <w:rPr>
                <w:rFonts w:ascii="Cambria Math" w:hAnsi="Cambria Math"/>
                <w:i/>
                <w:color w:val="000000" w:themeColor="text1"/>
              </w:rPr>
            </m:ctrlPr>
          </m:dPr>
          <m:e>
            <m:r>
              <w:rPr>
                <w:rFonts w:ascii="Cambria Math" w:hAnsi="Cambria Math"/>
                <w:color w:val="000000" w:themeColor="text1"/>
              </w:rPr>
              <m:t>1</m:t>
            </m:r>
          </m:e>
        </m:d>
        <m:r>
          <w:rPr>
            <w:rFonts w:ascii="Cambria Math" w:hAnsi="Cambria Math"/>
            <w:color w:val="000000" w:themeColor="text1"/>
          </w:rPr>
          <m:t>(4)</m:t>
        </m:r>
      </m:oMath>
      <w:r>
        <w:rPr>
          <w:color w:val="000000" w:themeColor="text1"/>
        </w:rPr>
        <w:t xml:space="preserve"> </w:t>
      </w:r>
      <w:r>
        <w:rPr>
          <w:color w:val="000000" w:themeColor="text1"/>
        </w:rPr>
        <w:tab/>
        <w:t>O</w:t>
      </w:r>
      <w:r>
        <w:rPr>
          <w:color w:val="000000" w:themeColor="text1"/>
        </w:rPr>
        <w:t>bjective functions for the two problem</w:t>
      </w:r>
      <w:r>
        <w:rPr>
          <w:color w:val="000000" w:themeColor="text1"/>
        </w:rPr>
        <w:t>s</w:t>
      </w:r>
    </w:p>
    <w:p w14:paraId="3C3ED933" w14:textId="77777777" w:rsidR="004A1D8E" w:rsidRDefault="004A1D8E" w:rsidP="004A1D8E">
      <w:pPr>
        <w:pStyle w:val="NoSpacing"/>
        <w:ind w:left="560"/>
        <w:rPr>
          <w:color w:val="000000" w:themeColor="text1"/>
        </w:rPr>
      </w:pPr>
      <m:oMath>
        <m:r>
          <w:rPr>
            <w:rFonts w:ascii="Cambria Math" w:hAnsi="Cambria Math"/>
            <w:color w:val="000000" w:themeColor="text1"/>
          </w:rPr>
          <m:t xml:space="preserve">(3)(8)(9) </m:t>
        </m:r>
        <m:r>
          <w:rPr>
            <w:rFonts w:ascii="Cambria Math" w:hAnsi="Cambria Math"/>
            <w:color w:val="000000" w:themeColor="text1"/>
          </w:rPr>
          <w:tab/>
        </m:r>
      </m:oMath>
      <w:r>
        <w:rPr>
          <w:color w:val="000000" w:themeColor="text1"/>
        </w:rPr>
        <w:t>Binary constraints for the decision variables</w:t>
      </w:r>
    </w:p>
    <w:p w14:paraId="521F4009" w14:textId="77777777" w:rsidR="004A1D8E" w:rsidRDefault="004A1D8E" w:rsidP="004A1D8E">
      <w:pPr>
        <w:pStyle w:val="NoSpacing"/>
        <w:ind w:left="560"/>
        <w:rPr>
          <w:color w:val="000000" w:themeColor="text1"/>
        </w:rPr>
      </w:pPr>
      <m:oMath>
        <m:r>
          <w:rPr>
            <w:rFonts w:ascii="Cambria Math" w:hAnsi="Cambria Math"/>
            <w:color w:val="000000" w:themeColor="text1"/>
          </w:rPr>
          <m:t xml:space="preserve">(2) </m:t>
        </m:r>
        <m:r>
          <w:rPr>
            <w:rFonts w:ascii="Cambria Math" w:hAnsi="Cambria Math"/>
            <w:color w:val="000000" w:themeColor="text1"/>
          </w:rPr>
          <w:tab/>
        </m:r>
      </m:oMath>
      <w:r>
        <w:rPr>
          <w:color w:val="000000" w:themeColor="text1"/>
        </w:rPr>
        <w:tab/>
        <w:t xml:space="preserve">Every neighbourhood </w:t>
      </w:r>
      <w:r w:rsidRPr="00AF36E8">
        <w:rPr>
          <w:i/>
          <w:iCs/>
          <w:color w:val="000000" w:themeColor="text1"/>
        </w:rPr>
        <w:t>i</w:t>
      </w:r>
      <w:r>
        <w:rPr>
          <w:color w:val="000000" w:themeColor="text1"/>
        </w:rPr>
        <w:t xml:space="preserve"> is within a max walking time T of min. 1 station. </w:t>
      </w:r>
    </w:p>
    <w:p w14:paraId="13E87030" w14:textId="62B2AFD7" w:rsidR="004A1D8E" w:rsidRDefault="004A1D8E" w:rsidP="004A1D8E">
      <w:pPr>
        <w:pStyle w:val="NoSpacing"/>
        <w:ind w:left="560"/>
        <w:rPr>
          <w:color w:val="000000" w:themeColor="text1"/>
        </w:rPr>
      </w:pPr>
      <m:oMath>
        <m:r>
          <w:rPr>
            <w:rFonts w:ascii="Cambria Math" w:hAnsi="Cambria Math"/>
            <w:color w:val="000000" w:themeColor="text1"/>
          </w:rPr>
          <m:t>(5)</m:t>
        </m:r>
      </m:oMath>
      <w:r>
        <w:rPr>
          <w:color w:val="000000" w:themeColor="text1"/>
        </w:rPr>
        <w:tab/>
      </w:r>
      <w:r>
        <w:rPr>
          <w:color w:val="000000" w:themeColor="text1"/>
        </w:rPr>
        <w:tab/>
        <w:t xml:space="preserve">Maximum </w:t>
      </w:r>
      <m:oMath>
        <m:r>
          <w:rPr>
            <w:rFonts w:ascii="Cambria Math" w:hAnsi="Cambria Math"/>
            <w:color w:val="000000" w:themeColor="text1"/>
          </w:rPr>
          <m:t>k</m:t>
        </m:r>
      </m:oMath>
      <w:r w:rsidR="00945052">
        <w:rPr>
          <w:color w:val="000000" w:themeColor="text1"/>
        </w:rPr>
        <w:t xml:space="preserve"> stations </w:t>
      </w:r>
      <w:r>
        <w:rPr>
          <w:color w:val="000000" w:themeColor="text1"/>
        </w:rPr>
        <w:t>can be assigned.</w:t>
      </w:r>
    </w:p>
    <w:p w14:paraId="5724AFE3" w14:textId="4DE43A7A" w:rsidR="004A1D8E" w:rsidRDefault="004A1D8E" w:rsidP="004A1D8E">
      <w:pPr>
        <w:pStyle w:val="NoSpacing"/>
        <w:ind w:left="560"/>
        <w:rPr>
          <w:color w:val="000000" w:themeColor="text1"/>
        </w:rPr>
      </w:pPr>
      <m:oMath>
        <m:r>
          <w:rPr>
            <w:rFonts w:ascii="Cambria Math" w:hAnsi="Cambria Math"/>
            <w:color w:val="000000" w:themeColor="text1"/>
          </w:rPr>
          <m:t>(6)</m:t>
        </m:r>
      </m:oMath>
      <w:r>
        <w:rPr>
          <w:color w:val="000000" w:themeColor="text1"/>
        </w:rPr>
        <w:tab/>
      </w:r>
      <w:r>
        <w:rPr>
          <w:color w:val="000000" w:themeColor="text1"/>
        </w:rPr>
        <w:tab/>
        <w:t xml:space="preserve">Each neighbourhood </w:t>
      </w:r>
      <m:oMath>
        <m:r>
          <w:rPr>
            <w:rFonts w:ascii="Cambria Math" w:hAnsi="Cambria Math"/>
            <w:color w:val="000000" w:themeColor="text1"/>
          </w:rPr>
          <m:t>i</m:t>
        </m:r>
        <m:r>
          <w:rPr>
            <w:rFonts w:ascii="Cambria Math" w:hAnsi="Cambria Math"/>
            <w:color w:val="000000" w:themeColor="text1"/>
          </w:rPr>
          <m:t xml:space="preserve"> </m:t>
        </m:r>
      </m:oMath>
      <w:r>
        <w:rPr>
          <w:color w:val="000000" w:themeColor="text1"/>
        </w:rPr>
        <w:t>is assigned only one station.</w:t>
      </w:r>
    </w:p>
    <w:p w14:paraId="357C7820" w14:textId="77777777" w:rsidR="004A1D8E" w:rsidRDefault="004A1D8E" w:rsidP="004A1D8E">
      <w:pPr>
        <w:pStyle w:val="NoSpacing"/>
        <w:ind w:left="560"/>
        <w:rPr>
          <w:color w:val="000000" w:themeColor="text1"/>
        </w:rPr>
      </w:pPr>
      <m:oMath>
        <m:r>
          <w:rPr>
            <w:rFonts w:ascii="Cambria Math" w:hAnsi="Cambria Math"/>
            <w:color w:val="000000" w:themeColor="text1"/>
          </w:rPr>
          <m:t>(7)</m:t>
        </m:r>
      </m:oMath>
      <w:r>
        <w:rPr>
          <w:color w:val="000000" w:themeColor="text1"/>
        </w:rPr>
        <w:tab/>
      </w:r>
      <w:r>
        <w:rPr>
          <w:color w:val="000000" w:themeColor="text1"/>
        </w:rPr>
        <w:tab/>
        <w:t xml:space="preserve">Each neighbourhood </w:t>
      </w:r>
      <m:oMath>
        <m:r>
          <w:rPr>
            <w:rFonts w:ascii="Cambria Math" w:hAnsi="Cambria Math"/>
            <w:color w:val="000000" w:themeColor="text1"/>
          </w:rPr>
          <m:t>i</m:t>
        </m:r>
      </m:oMath>
      <w:r>
        <w:rPr>
          <w:color w:val="000000" w:themeColor="text1"/>
        </w:rPr>
        <w:t xml:space="preserve"> is assigned to station</w:t>
      </w:r>
      <m:oMath>
        <m:r>
          <w:rPr>
            <w:rFonts w:ascii="Cambria Math" w:hAnsi="Cambria Math"/>
            <w:color w:val="000000" w:themeColor="text1"/>
          </w:rPr>
          <m:t xml:space="preserve"> j</m:t>
        </m:r>
      </m:oMath>
      <w:r>
        <w:rPr>
          <w:color w:val="000000" w:themeColor="text1"/>
        </w:rPr>
        <w:t xml:space="preserve"> only if it’s built.</w:t>
      </w:r>
    </w:p>
    <w:p w14:paraId="38A23959" w14:textId="77777777" w:rsidR="00181B12" w:rsidRPr="00AF36E8" w:rsidRDefault="00181B12" w:rsidP="00181B12">
      <w:pPr>
        <w:spacing w:line="240" w:lineRule="auto"/>
      </w:pPr>
    </w:p>
    <w:p w14:paraId="3087EEBB" w14:textId="498ECD4F" w:rsidR="0022038C" w:rsidRDefault="0022038C" w:rsidP="0022038C">
      <w:pPr>
        <w:pStyle w:val="NoSpacing"/>
        <w:rPr>
          <w:color w:val="000000" w:themeColor="text1"/>
        </w:rPr>
      </w:pPr>
      <w:r w:rsidRPr="00C018C0">
        <w:rPr>
          <w:noProof/>
          <w:color w:val="000000" w:themeColor="text1"/>
        </w:rPr>
        <w:drawing>
          <wp:inline distT="0" distB="0" distL="0" distR="0" wp14:anchorId="5608A29D" wp14:editId="16FB93F7">
            <wp:extent cx="5493957" cy="2998033"/>
            <wp:effectExtent l="0" t="0" r="0" b="0"/>
            <wp:docPr id="1016828282" name="Picture 1" descr="A paper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28282" name="Picture 1" descr="A paper with math equations&#10;&#10;Description automatically generated"/>
                    <pic:cNvPicPr/>
                  </pic:nvPicPr>
                  <pic:blipFill rotWithShape="1">
                    <a:blip r:embed="rId9">
                      <a:extLst>
                        <a:ext uri="{28A0092B-C50C-407E-A947-70E740481C1C}">
                          <a14:useLocalDpi xmlns:a14="http://schemas.microsoft.com/office/drawing/2010/main" val="0"/>
                        </a:ext>
                      </a:extLst>
                    </a:blip>
                    <a:srcRect b="58490"/>
                    <a:stretch/>
                  </pic:blipFill>
                  <pic:spPr bwMode="auto">
                    <a:xfrm>
                      <a:off x="0" y="0"/>
                      <a:ext cx="5496486" cy="2999413"/>
                    </a:xfrm>
                    <a:prstGeom prst="rect">
                      <a:avLst/>
                    </a:prstGeom>
                    <a:ln>
                      <a:noFill/>
                    </a:ln>
                    <a:extLst>
                      <a:ext uri="{53640926-AAD7-44D8-BBD7-CCE9431645EC}">
                        <a14:shadowObscured xmlns:a14="http://schemas.microsoft.com/office/drawing/2010/main"/>
                      </a:ext>
                    </a:extLst>
                  </pic:spPr>
                </pic:pic>
              </a:graphicData>
            </a:graphic>
          </wp:inline>
        </w:drawing>
      </w:r>
    </w:p>
    <w:p w14:paraId="23BBA4FE" w14:textId="77777777" w:rsidR="0022038C" w:rsidRDefault="00C67862" w:rsidP="00C018C0">
      <w:pPr>
        <w:pStyle w:val="NoSpacing"/>
        <w:rPr>
          <w:color w:val="000000" w:themeColor="text1"/>
        </w:rPr>
      </w:pPr>
      <w:r w:rsidRPr="00C018C0">
        <w:rPr>
          <w:noProof/>
          <w:color w:val="000000" w:themeColor="text1"/>
        </w:rPr>
        <w:lastRenderedPageBreak/>
        <w:drawing>
          <wp:inline distT="0" distB="0" distL="0" distR="0" wp14:anchorId="6A151438" wp14:editId="204E4029">
            <wp:extent cx="5509071" cy="3769023"/>
            <wp:effectExtent l="0" t="0" r="0" b="0"/>
            <wp:docPr id="120878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80296" name="Picture 1"/>
                    <pic:cNvPicPr/>
                  </pic:nvPicPr>
                  <pic:blipFill rotWithShape="1">
                    <a:blip r:embed="rId9">
                      <a:extLst>
                        <a:ext uri="{28A0092B-C50C-407E-A947-70E740481C1C}">
                          <a14:useLocalDpi xmlns:a14="http://schemas.microsoft.com/office/drawing/2010/main" val="0"/>
                        </a:ext>
                      </a:extLst>
                    </a:blip>
                    <a:srcRect t="47961"/>
                    <a:stretch/>
                  </pic:blipFill>
                  <pic:spPr bwMode="auto">
                    <a:xfrm>
                      <a:off x="0" y="0"/>
                      <a:ext cx="5513472" cy="3772034"/>
                    </a:xfrm>
                    <a:prstGeom prst="rect">
                      <a:avLst/>
                    </a:prstGeom>
                    <a:ln>
                      <a:noFill/>
                    </a:ln>
                    <a:extLst>
                      <a:ext uri="{53640926-AAD7-44D8-BBD7-CCE9431645EC}">
                        <a14:shadowObscured xmlns:a14="http://schemas.microsoft.com/office/drawing/2010/main"/>
                      </a:ext>
                    </a:extLst>
                  </pic:spPr>
                </pic:pic>
              </a:graphicData>
            </a:graphic>
          </wp:inline>
        </w:drawing>
      </w:r>
    </w:p>
    <w:p w14:paraId="77E696F1" w14:textId="02748EEE" w:rsidR="00901B74" w:rsidRPr="00C018C0" w:rsidRDefault="00AC7DEC" w:rsidP="005E3DA9">
      <w:pPr>
        <w:pStyle w:val="Heading2"/>
        <w:spacing w:line="240" w:lineRule="auto"/>
        <w:rPr>
          <w:color w:val="000000" w:themeColor="text1"/>
          <w:szCs w:val="24"/>
        </w:rPr>
      </w:pPr>
      <w:r w:rsidRPr="00C018C0">
        <w:rPr>
          <w:color w:val="000000" w:themeColor="text1"/>
          <w:szCs w:val="24"/>
        </w:rPr>
        <w:t>Preparing the data</w:t>
      </w:r>
      <w:r w:rsidR="00AF36E8">
        <w:rPr>
          <w:color w:val="000000" w:themeColor="text1"/>
          <w:szCs w:val="24"/>
        </w:rPr>
        <w:t xml:space="preserve"> for the optimisation problem</w:t>
      </w:r>
      <w:r w:rsidR="00945052">
        <w:rPr>
          <w:color w:val="000000" w:themeColor="text1"/>
          <w:szCs w:val="24"/>
        </w:rPr>
        <w:t>s</w:t>
      </w:r>
    </w:p>
    <w:p w14:paraId="3E9F3395" w14:textId="77777777" w:rsidR="00E22E1D" w:rsidRPr="00612FF5" w:rsidRDefault="00E22E1D" w:rsidP="00E22E1D">
      <w:pPr>
        <w:spacing w:line="240" w:lineRule="auto"/>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The candidate location and the neighbourhood sets, </w:t>
      </w:r>
      <m:oMath>
        <m:r>
          <w:rPr>
            <w:rFonts w:ascii="Cambria Math" w:hAnsi="Cambria Math" w:cs="Times New Roman"/>
            <w:color w:val="000000" w:themeColor="text1"/>
            <w:szCs w:val="24"/>
          </w:rPr>
          <m:t>J</m:t>
        </m:r>
      </m:oMath>
      <w:r w:rsidRPr="00612FF5">
        <w:rPr>
          <w:rFonts w:ascii="Times New Roman" w:hAnsi="Times New Roman" w:cs="Times New Roman"/>
          <w:color w:val="000000" w:themeColor="text1"/>
          <w:szCs w:val="24"/>
        </w:rPr>
        <w:t xml:space="preserve"> and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 </w:t>
      </w:r>
      <w:r w:rsidRPr="00612FF5">
        <w:rPr>
          <w:rFonts w:ascii="Times New Roman" w:hAnsi="Times New Roman" w:cs="Times New Roman"/>
          <w:color w:val="000000" w:themeColor="text1"/>
          <w:szCs w:val="24"/>
        </w:rPr>
        <w:t>respectively, were acquired from the following workflow</w:t>
      </w:r>
      <w:r w:rsidRPr="00612FF5">
        <w:rPr>
          <w:rStyle w:val="FootnoteReference"/>
          <w:rFonts w:ascii="Times New Roman" w:hAnsi="Times New Roman" w:cs="Times New Roman"/>
          <w:color w:val="000000" w:themeColor="text1"/>
          <w:szCs w:val="24"/>
        </w:rPr>
        <w:footnoteReference w:id="1"/>
      </w:r>
      <w:r w:rsidRPr="00612FF5">
        <w:rPr>
          <w:rFonts w:ascii="Times New Roman" w:hAnsi="Times New Roman" w:cs="Times New Roman"/>
          <w:color w:val="000000" w:themeColor="text1"/>
          <w:szCs w:val="24"/>
        </w:rPr>
        <w:t>:</w:t>
      </w:r>
    </w:p>
    <w:p w14:paraId="7C8AA322" w14:textId="77777777" w:rsidR="00E22E1D" w:rsidRPr="00612FF5" w:rsidRDefault="00E22E1D" w:rsidP="00E22E1D">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Create a </w:t>
      </w:r>
      <w:r>
        <w:rPr>
          <w:rFonts w:ascii="Times New Roman" w:hAnsi="Times New Roman" w:cs="Times New Roman"/>
          <w:color w:val="000000" w:themeColor="text1"/>
          <w:szCs w:val="24"/>
        </w:rPr>
        <w:t>linestring</w:t>
      </w:r>
      <w:r w:rsidRPr="00612FF5">
        <w:rPr>
          <w:rFonts w:ascii="Times New Roman" w:hAnsi="Times New Roman" w:cs="Times New Roman"/>
          <w:color w:val="000000" w:themeColor="text1"/>
          <w:szCs w:val="24"/>
        </w:rPr>
        <w:t xml:space="preserve"> vector for the corridor connecting Elephant &amp; Castle with Lewisham</w:t>
      </w:r>
      <w:r>
        <w:rPr>
          <w:rFonts w:ascii="Times New Roman" w:hAnsi="Times New Roman" w:cs="Times New Roman"/>
          <w:color w:val="000000" w:themeColor="text1"/>
          <w:szCs w:val="24"/>
        </w:rPr>
        <w:t>,</w:t>
      </w:r>
      <w:r w:rsidRPr="00612FF5">
        <w:rPr>
          <w:rFonts w:ascii="Times New Roman" w:hAnsi="Times New Roman" w:cs="Times New Roman"/>
          <w:color w:val="000000" w:themeColor="text1"/>
          <w:szCs w:val="24"/>
        </w:rPr>
        <w:t xml:space="preserve"> mainly following Old Kent Road (total length 7.5 km)</w:t>
      </w:r>
    </w:p>
    <w:p w14:paraId="6DA13E8B" w14:textId="77777777" w:rsidR="00E22E1D" w:rsidRPr="00D42B8A" w:rsidRDefault="00E22E1D" w:rsidP="00E22E1D">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Create a set of points 250m apart along the linestring as candidate stations. </w:t>
      </w:r>
      <m:oMath>
        <m:r>
          <w:rPr>
            <w:rFonts w:ascii="Cambria Math" w:hAnsi="Cambria Math" w:cs="Times New Roman"/>
            <w:color w:val="000000" w:themeColor="text1"/>
            <w:szCs w:val="24"/>
          </w:rPr>
          <m:t>|J|=31</m:t>
        </m:r>
      </m:oMath>
    </w:p>
    <w:p w14:paraId="5DE9499D" w14:textId="77777777" w:rsidR="00E22E1D" w:rsidRPr="00612FF5" w:rsidRDefault="00E22E1D" w:rsidP="00E22E1D">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Create the set of neighbourhoods (demand points) from the set of the Output Area centroids that intersect with</w:t>
      </w:r>
      <w:r>
        <w:rPr>
          <w:rFonts w:ascii="Times New Roman" w:hAnsi="Times New Roman" w:cs="Times New Roman"/>
          <w:color w:val="000000" w:themeColor="text1"/>
          <w:szCs w:val="24"/>
        </w:rPr>
        <w:t>in a</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1 km </w:t>
      </w:r>
      <w:r w:rsidRPr="00612FF5">
        <w:rPr>
          <w:rFonts w:ascii="Times New Roman" w:hAnsi="Times New Roman" w:cs="Times New Roman"/>
          <w:color w:val="000000" w:themeColor="text1"/>
          <w:szCs w:val="24"/>
        </w:rPr>
        <w:t>buffer area</w:t>
      </w:r>
      <w:r>
        <w:rPr>
          <w:rFonts w:ascii="Times New Roman" w:hAnsi="Times New Roman" w:cs="Times New Roman"/>
          <w:color w:val="000000" w:themeColor="text1"/>
          <w:szCs w:val="24"/>
        </w:rPr>
        <w:t xml:space="preserve"> of the corridor</w:t>
      </w:r>
      <w:r w:rsidRPr="00612FF5">
        <w:rPr>
          <w:rFonts w:ascii="Times New Roman" w:hAnsi="Times New Roman" w:cs="Times New Roman"/>
          <w:color w:val="000000" w:themeColor="text1"/>
          <w:szCs w:val="24"/>
        </w:rPr>
        <w:t xml:space="preserve">. </w:t>
      </w:r>
      <m:oMath>
        <m:r>
          <w:rPr>
            <w:rFonts w:ascii="Cambria Math" w:hAnsi="Cambria Math" w:cs="Times New Roman"/>
            <w:color w:val="000000" w:themeColor="text1"/>
            <w:szCs w:val="24"/>
          </w:rPr>
          <m:t>|I|=687</m:t>
        </m:r>
      </m:oMath>
      <w:r w:rsidRPr="00612FF5">
        <w:rPr>
          <w:rFonts w:ascii="Times New Roman" w:hAnsi="Times New Roman" w:cs="Times New Roman"/>
          <w:color w:val="000000" w:themeColor="text1"/>
          <w:szCs w:val="24"/>
        </w:rPr>
        <w:t xml:space="preserve"> </w:t>
      </w:r>
    </w:p>
    <w:p w14:paraId="59B9F442" w14:textId="77777777" w:rsidR="00E22E1D" w:rsidRPr="00612FF5" w:rsidRDefault="00E22E1D" w:rsidP="00E22E1D">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Extract the population of all points in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(i.e.,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i</m:t>
            </m:r>
          </m:sub>
        </m:sSub>
      </m:oMath>
      <w:r w:rsidRPr="00612FF5">
        <w:rPr>
          <w:rFonts w:ascii="Times New Roman" w:hAnsi="Times New Roman" w:cs="Times New Roman"/>
          <w:color w:val="000000" w:themeColor="text1"/>
          <w:szCs w:val="24"/>
        </w:rPr>
        <w:t>)</w:t>
      </w:r>
    </w:p>
    <w:p w14:paraId="4DDC7B37" w14:textId="77777777" w:rsidR="00E22E1D" w:rsidRDefault="00E22E1D" w:rsidP="00E22E1D">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Calculate the walking distance all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and </w:t>
      </w:r>
      <m:oMath>
        <m:r>
          <w:rPr>
            <w:rFonts w:ascii="Cambria Math" w:hAnsi="Cambria Math" w:cs="Times New Roman"/>
            <w:color w:val="000000" w:themeColor="text1"/>
            <w:szCs w:val="24"/>
          </w:rPr>
          <m:t>j</m:t>
        </m:r>
      </m:oMath>
      <w:r w:rsidRPr="00612FF5">
        <w:rPr>
          <w:rFonts w:ascii="Times New Roman" w:hAnsi="Times New Roman" w:cs="Times New Roman"/>
          <w:color w:val="000000" w:themeColor="text1"/>
          <w:szCs w:val="24"/>
        </w:rPr>
        <w:t xml:space="preserve">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i.e., d</m:t>
            </m:r>
          </m:e>
          <m:sub>
            <m:r>
              <w:rPr>
                <w:rFonts w:ascii="Cambria Math" w:hAnsi="Cambria Math" w:cs="Times New Roman"/>
                <w:color w:val="000000" w:themeColor="text1"/>
                <w:szCs w:val="24"/>
              </w:rPr>
              <m:t>ij</m:t>
            </m:r>
          </m:sub>
        </m:sSub>
      </m:oMath>
      <w:r w:rsidRPr="00612FF5">
        <w:rPr>
          <w:rFonts w:ascii="Times New Roman" w:hAnsi="Times New Roman" w:cs="Times New Roman"/>
          <w:color w:val="000000" w:themeColor="text1"/>
          <w:szCs w:val="24"/>
        </w:rPr>
        <w:t>), using the publicly available OpenStreetMaps pedestrian routing server</w:t>
      </w:r>
      <w:r w:rsidRPr="00612FF5">
        <w:rPr>
          <w:rStyle w:val="FootnoteReference"/>
          <w:rFonts w:ascii="Times New Roman" w:hAnsi="Times New Roman" w:cs="Times New Roman"/>
          <w:color w:val="000000" w:themeColor="text1"/>
          <w:szCs w:val="24"/>
        </w:rPr>
        <w:footnoteReference w:id="2"/>
      </w:r>
    </w:p>
    <w:p w14:paraId="1E6FD4C2" w14:textId="6FDF31D8" w:rsidR="00E22E1D" w:rsidRPr="005F3BA2" w:rsidRDefault="00E22E1D" w:rsidP="00E22E1D">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For th</w:t>
      </w:r>
      <w:r w:rsidR="00945052">
        <w:rPr>
          <w:rFonts w:ascii="Times New Roman" w:hAnsi="Times New Roman" w:cs="Times New Roman"/>
          <w:color w:val="000000" w:themeColor="text1"/>
          <w:szCs w:val="24"/>
        </w:rPr>
        <w:t>is specific case</w:t>
      </w:r>
      <w:r>
        <w:rPr>
          <w:rFonts w:ascii="Times New Roman" w:hAnsi="Times New Roman" w:cs="Times New Roman"/>
          <w:color w:val="000000" w:themeColor="text1"/>
          <w:szCs w:val="24"/>
        </w:rPr>
        <w:t xml:space="preserve">, we also designated candidates that must be included in the solution, because they allow connection with other lines at Elephant &amp; Castle, New Cross Gate, and Lewisham stations. The candidates with the closest proximity to the three locations above are </w:t>
      </w:r>
      <m:oMath>
        <m:r>
          <w:rPr>
            <w:rFonts w:ascii="Cambria Math" w:hAnsi="Cambria Math" w:cs="Times New Roman"/>
            <w:color w:val="000000" w:themeColor="text1"/>
            <w:szCs w:val="24"/>
          </w:rPr>
          <m:t>j ∈{1, 21,31}</m:t>
        </m:r>
      </m:oMath>
      <w:r>
        <w:rPr>
          <w:rFonts w:ascii="Times New Roman" w:hAnsi="Times New Roman" w:cs="Times New Roman"/>
          <w:color w:val="000000" w:themeColor="text1"/>
          <w:szCs w:val="24"/>
        </w:rPr>
        <w:t>. Therefore, we added the ad-hoc constraint</w:t>
      </w:r>
      <w:r w:rsidR="00945052">
        <w:rPr>
          <w:rFonts w:ascii="Times New Roman" w:hAnsi="Times New Roman" w:cs="Times New Roman"/>
          <w:color w:val="000000" w:themeColor="text1"/>
          <w:szCs w:val="24"/>
        </w:rPr>
        <w:t xml:space="preserve"> </w:t>
      </w:r>
      <m:oMath>
        <m:r>
          <w:rPr>
            <w:rFonts w:ascii="Cambria Math" w:hAnsi="Cambria Math" w:cs="Times New Roman"/>
            <w:color w:val="000000" w:themeColor="text1"/>
            <w:szCs w:val="24"/>
          </w:rPr>
          <m:t>(10)</m:t>
        </m:r>
      </m:oMath>
      <w:r>
        <w:rPr>
          <w:rFonts w:ascii="Times New Roman" w:hAnsi="Times New Roman" w:cs="Times New Roman"/>
          <w:color w:val="000000" w:themeColor="text1"/>
          <w:szCs w:val="24"/>
        </w:rPr>
        <w:t xml:space="preserve"> to the</w:t>
      </w:r>
      <w:r w:rsidR="00945052">
        <w:rPr>
          <w:rFonts w:ascii="Times New Roman" w:hAnsi="Times New Roman" w:cs="Times New Roman"/>
          <w:color w:val="000000" w:themeColor="text1"/>
          <w:szCs w:val="24"/>
        </w:rPr>
        <w:t xml:space="preserve"> two</w:t>
      </w:r>
      <w:r>
        <w:rPr>
          <w:rFonts w:ascii="Times New Roman" w:hAnsi="Times New Roman" w:cs="Times New Roman"/>
          <w:color w:val="000000" w:themeColor="text1"/>
          <w:szCs w:val="24"/>
        </w:rPr>
        <w:t xml:space="preserve"> problem</w:t>
      </w:r>
      <w:r w:rsidR="00945052">
        <w:rPr>
          <w:rFonts w:ascii="Times New Roman" w:hAnsi="Times New Roman" w:cs="Times New Roman"/>
          <w:color w:val="000000" w:themeColor="text1"/>
          <w:szCs w:val="24"/>
        </w:rPr>
        <w:t>s</w:t>
      </w:r>
      <w:r>
        <w:rPr>
          <w:rFonts w:ascii="Times New Roman" w:hAnsi="Times New Roman" w:cs="Times New Roman"/>
          <w:color w:val="000000" w:themeColor="text1"/>
          <w:szCs w:val="24"/>
        </w:rPr>
        <w:t xml:space="preserve">:  </w:t>
      </w:r>
    </w:p>
    <w:p w14:paraId="4341DFE8" w14:textId="162EF06D" w:rsidR="00E22E1D" w:rsidRPr="00945052" w:rsidRDefault="00000000" w:rsidP="00945052">
      <w:pPr>
        <w:spacing w:line="240" w:lineRule="auto"/>
        <w:jc w:val="center"/>
        <w:rPr>
          <w:rFonts w:ascii="Cambria" w:hAnsi="Cambria" w:cs="Times New Roman"/>
          <w:i/>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1, 21,31</m:t>
            </m:r>
          </m:sub>
        </m:sSub>
        <m:r>
          <w:rPr>
            <w:rFonts w:ascii="Cambria Math" w:hAnsi="Cambria Math" w:cs="Times New Roman"/>
            <w:color w:val="000000" w:themeColor="text1"/>
            <w:szCs w:val="24"/>
          </w:rPr>
          <m:t>=1</m:t>
        </m:r>
      </m:oMath>
      <w:r w:rsidR="00945052" w:rsidRPr="00945052">
        <w:rPr>
          <w:rFonts w:ascii="Cambria" w:hAnsi="Cambria" w:cs="Times New Roman"/>
          <w:i/>
          <w:color w:val="000000" w:themeColor="text1"/>
          <w:szCs w:val="24"/>
        </w:rPr>
        <w:tab/>
      </w:r>
      <w:r w:rsidR="00945052" w:rsidRPr="00945052">
        <w:rPr>
          <w:rFonts w:ascii="Cambria" w:hAnsi="Cambria" w:cs="Times New Roman"/>
          <w:i/>
          <w:color w:val="000000" w:themeColor="text1"/>
          <w:szCs w:val="24"/>
        </w:rPr>
        <w:tab/>
      </w:r>
      <w:r w:rsidR="00945052" w:rsidRPr="00945052">
        <w:rPr>
          <w:rFonts w:ascii="Cambria" w:hAnsi="Cambria" w:cs="Times New Roman"/>
          <w:iCs/>
          <w:color w:val="000000" w:themeColor="text1"/>
          <w:szCs w:val="24"/>
        </w:rPr>
        <w:t>(10)</w:t>
      </w:r>
    </w:p>
    <w:p w14:paraId="486FA1D1" w14:textId="60880DB3" w:rsidR="00D07628" w:rsidRDefault="00E22E1D" w:rsidP="005E3DA9">
      <w:pPr>
        <w:spacing w:line="240" w:lineRule="auto"/>
        <w:rPr>
          <w:rFonts w:ascii="Times New Roman" w:hAnsi="Times New Roman" w:cs="Times New Roman"/>
          <w:color w:val="000000" w:themeColor="text1"/>
          <w:szCs w:val="24"/>
        </w:rPr>
      </w:pPr>
      <w:r w:rsidRPr="00595012">
        <w:rPr>
          <w:rFonts w:ascii="Times New Roman" w:hAnsi="Times New Roman" w:cs="Times New Roman"/>
          <w:color w:val="000000" w:themeColor="text1"/>
          <w:szCs w:val="24"/>
        </w:rPr>
        <w:t xml:space="preserve">The resulting sets are visualised in </w:t>
      </w:r>
      <w:r w:rsidRPr="00595012">
        <w:rPr>
          <w:rFonts w:ascii="Times New Roman" w:hAnsi="Times New Roman" w:cs="Times New Roman"/>
          <w:color w:val="000000" w:themeColor="text1"/>
          <w:szCs w:val="24"/>
        </w:rPr>
        <w:fldChar w:fldCharType="begin"/>
      </w:r>
      <w:r w:rsidRPr="00595012">
        <w:rPr>
          <w:rFonts w:ascii="Times New Roman" w:hAnsi="Times New Roman" w:cs="Times New Roman"/>
          <w:color w:val="000000" w:themeColor="text1"/>
          <w:szCs w:val="24"/>
        </w:rPr>
        <w:instrText xml:space="preserve"> REF _Ref156321627 \h  \* MERGEFORMAT </w:instrText>
      </w:r>
      <w:r w:rsidRPr="00595012">
        <w:rPr>
          <w:rFonts w:ascii="Times New Roman" w:hAnsi="Times New Roman" w:cs="Times New Roman"/>
          <w:color w:val="000000" w:themeColor="text1"/>
          <w:szCs w:val="24"/>
        </w:rPr>
      </w:r>
      <w:r w:rsidRPr="00595012">
        <w:rPr>
          <w:rFonts w:ascii="Times New Roman" w:hAnsi="Times New Roman" w:cs="Times New Roman"/>
          <w:color w:val="000000" w:themeColor="text1"/>
          <w:szCs w:val="24"/>
        </w:rPr>
        <w:fldChar w:fldCharType="separate"/>
      </w:r>
      <w:r w:rsidRPr="00595012">
        <w:rPr>
          <w:rFonts w:ascii="Times New Roman" w:hAnsi="Times New Roman" w:cs="Times New Roman"/>
          <w:color w:val="000000" w:themeColor="text1"/>
          <w:szCs w:val="24"/>
        </w:rPr>
        <w:t xml:space="preserve">Figure </w:t>
      </w:r>
      <w:r w:rsidRPr="00595012">
        <w:rPr>
          <w:rFonts w:ascii="Times New Roman" w:hAnsi="Times New Roman" w:cs="Times New Roman"/>
          <w:noProof/>
          <w:color w:val="000000" w:themeColor="text1"/>
          <w:szCs w:val="24"/>
        </w:rPr>
        <w:t>2</w:t>
      </w:r>
      <w:r w:rsidRPr="00595012">
        <w:rPr>
          <w:rFonts w:ascii="Times New Roman" w:hAnsi="Times New Roman" w:cs="Times New Roman"/>
          <w:color w:val="000000" w:themeColor="text1"/>
          <w:szCs w:val="24"/>
        </w:rPr>
        <w:fldChar w:fldCharType="end"/>
      </w:r>
      <w:r w:rsidRPr="00595012">
        <w:rPr>
          <w:rFonts w:ascii="Times New Roman" w:hAnsi="Times New Roman" w:cs="Times New Roman"/>
          <w:color w:val="000000" w:themeColor="text1"/>
          <w:szCs w:val="24"/>
        </w:rPr>
        <w:t xml:space="preserve">. </w:t>
      </w:r>
    </w:p>
    <w:p w14:paraId="4C4E3E87" w14:textId="77777777" w:rsidR="00945052" w:rsidRPr="00C018C0" w:rsidRDefault="00945052" w:rsidP="005E3DA9">
      <w:pPr>
        <w:spacing w:line="240" w:lineRule="auto"/>
        <w:rPr>
          <w:rFonts w:ascii="Times New Roman" w:hAnsi="Times New Roman" w:cs="Times New Roman"/>
          <w:color w:val="000000" w:themeColor="text1"/>
          <w:szCs w:val="24"/>
        </w:rPr>
      </w:pPr>
    </w:p>
    <w:p w14:paraId="6DE8B914" w14:textId="34BF9440" w:rsidR="00FD531D" w:rsidRPr="00C018C0" w:rsidRDefault="00612FF5" w:rsidP="005E3DA9">
      <w:pPr>
        <w:keepNext/>
        <w:spacing w:line="240" w:lineRule="auto"/>
        <w:jc w:val="center"/>
        <w:rPr>
          <w:rFonts w:ascii="Times New Roman" w:hAnsi="Times New Roman" w:cs="Times New Roman"/>
          <w:color w:val="000000" w:themeColor="text1"/>
          <w:szCs w:val="24"/>
        </w:rPr>
      </w:pPr>
      <w:r w:rsidRPr="00C018C0">
        <w:rPr>
          <w:rFonts w:ascii="Times New Roman" w:hAnsi="Times New Roman" w:cs="Times New Roman"/>
          <w:noProof/>
          <w:color w:val="000000" w:themeColor="text1"/>
          <w:szCs w:val="24"/>
        </w:rPr>
        <w:lastRenderedPageBreak/>
        <w:drawing>
          <wp:inline distT="0" distB="0" distL="0" distR="0" wp14:anchorId="34A71B77" wp14:editId="0B64C740">
            <wp:extent cx="4394936" cy="3007696"/>
            <wp:effectExtent l="0" t="0" r="0" b="0"/>
            <wp:docPr id="106518760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87609" name="Picture 1" descr="A map of a city&#10;&#10;Description automatically generated"/>
                    <pic:cNvPicPr/>
                  </pic:nvPicPr>
                  <pic:blipFill rotWithShape="1">
                    <a:blip r:embed="rId10" cstate="print">
                      <a:extLst>
                        <a:ext uri="{28A0092B-C50C-407E-A947-70E740481C1C}">
                          <a14:useLocalDpi xmlns:a14="http://schemas.microsoft.com/office/drawing/2010/main" val="0"/>
                        </a:ext>
                      </a:extLst>
                    </a:blip>
                    <a:srcRect t="6978"/>
                    <a:stretch/>
                  </pic:blipFill>
                  <pic:spPr bwMode="auto">
                    <a:xfrm>
                      <a:off x="0" y="0"/>
                      <a:ext cx="4398733" cy="3010294"/>
                    </a:xfrm>
                    <a:prstGeom prst="rect">
                      <a:avLst/>
                    </a:prstGeom>
                    <a:ln>
                      <a:noFill/>
                    </a:ln>
                    <a:extLst>
                      <a:ext uri="{53640926-AAD7-44D8-BBD7-CCE9431645EC}">
                        <a14:shadowObscured xmlns:a14="http://schemas.microsoft.com/office/drawing/2010/main"/>
                      </a:ext>
                    </a:extLst>
                  </pic:spPr>
                </pic:pic>
              </a:graphicData>
            </a:graphic>
          </wp:inline>
        </w:drawing>
      </w:r>
    </w:p>
    <w:p w14:paraId="2CB01273" w14:textId="1D676324" w:rsidR="00E6298C" w:rsidRPr="00C018C0" w:rsidRDefault="00FD531D" w:rsidP="005E3DA9">
      <w:pPr>
        <w:pStyle w:val="Caption"/>
        <w:jc w:val="center"/>
        <w:rPr>
          <w:rFonts w:ascii="Times New Roman" w:hAnsi="Times New Roman" w:cs="Times New Roman"/>
          <w:color w:val="000000" w:themeColor="text1"/>
          <w:sz w:val="20"/>
          <w:szCs w:val="20"/>
        </w:rPr>
      </w:pPr>
      <w:bookmarkStart w:id="0" w:name="_Ref156321627"/>
      <w:r w:rsidRPr="00C018C0">
        <w:rPr>
          <w:rFonts w:ascii="Times New Roman" w:hAnsi="Times New Roman" w:cs="Times New Roman"/>
          <w:color w:val="000000" w:themeColor="text1"/>
          <w:sz w:val="20"/>
          <w:szCs w:val="20"/>
        </w:rPr>
        <w:t xml:space="preserve">Figure </w:t>
      </w:r>
      <w:r w:rsidRPr="00C018C0">
        <w:rPr>
          <w:rFonts w:ascii="Times New Roman" w:hAnsi="Times New Roman" w:cs="Times New Roman"/>
          <w:color w:val="000000" w:themeColor="text1"/>
          <w:sz w:val="20"/>
          <w:szCs w:val="20"/>
        </w:rPr>
        <w:fldChar w:fldCharType="begin"/>
      </w:r>
      <w:r w:rsidRPr="00C018C0">
        <w:rPr>
          <w:rFonts w:ascii="Times New Roman" w:hAnsi="Times New Roman" w:cs="Times New Roman"/>
          <w:color w:val="000000" w:themeColor="text1"/>
          <w:sz w:val="20"/>
          <w:szCs w:val="20"/>
        </w:rPr>
        <w:instrText xml:space="preserve"> SEQ Figure \* ARABIC </w:instrText>
      </w:r>
      <w:r w:rsidRPr="00C018C0">
        <w:rPr>
          <w:rFonts w:ascii="Times New Roman" w:hAnsi="Times New Roman" w:cs="Times New Roman"/>
          <w:color w:val="000000" w:themeColor="text1"/>
          <w:sz w:val="20"/>
          <w:szCs w:val="20"/>
        </w:rPr>
        <w:fldChar w:fldCharType="separate"/>
      </w:r>
      <w:r w:rsidR="001E7E56" w:rsidRPr="00C018C0">
        <w:rPr>
          <w:rFonts w:ascii="Times New Roman" w:hAnsi="Times New Roman" w:cs="Times New Roman"/>
          <w:noProof/>
          <w:color w:val="000000" w:themeColor="text1"/>
          <w:sz w:val="20"/>
          <w:szCs w:val="20"/>
        </w:rPr>
        <w:t>2</w:t>
      </w:r>
      <w:r w:rsidRPr="00C018C0">
        <w:rPr>
          <w:rFonts w:ascii="Times New Roman" w:hAnsi="Times New Roman" w:cs="Times New Roman"/>
          <w:color w:val="000000" w:themeColor="text1"/>
          <w:sz w:val="20"/>
          <w:szCs w:val="20"/>
        </w:rPr>
        <w:fldChar w:fldCharType="end"/>
      </w:r>
      <w:bookmarkEnd w:id="0"/>
      <w:r w:rsidRPr="00C018C0">
        <w:rPr>
          <w:rFonts w:ascii="Times New Roman" w:hAnsi="Times New Roman" w:cs="Times New Roman"/>
          <w:color w:val="000000" w:themeColor="text1"/>
          <w:sz w:val="20"/>
          <w:szCs w:val="20"/>
        </w:rPr>
        <w:t xml:space="preserve"> - Station candidate and neighbourhood sets</w:t>
      </w:r>
    </w:p>
    <w:p w14:paraId="71077EFB" w14:textId="77777777" w:rsidR="00D07628" w:rsidRPr="00C018C0" w:rsidRDefault="00D07628" w:rsidP="005E3DA9">
      <w:pPr>
        <w:spacing w:line="240" w:lineRule="auto"/>
        <w:rPr>
          <w:color w:val="000000" w:themeColor="text1"/>
        </w:rPr>
      </w:pPr>
    </w:p>
    <w:p w14:paraId="24377AE5" w14:textId="77777777" w:rsidR="00E22E1D" w:rsidRPr="00612FF5" w:rsidRDefault="00E22E1D" w:rsidP="00E22E1D">
      <w:pPr>
        <w:spacing w:before="0"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Finally</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we need to </w:t>
      </w:r>
      <w:r w:rsidRPr="00612FF5">
        <w:rPr>
          <w:rFonts w:ascii="Times New Roman" w:hAnsi="Times New Roman" w:cs="Times New Roman"/>
          <w:color w:val="000000" w:themeColor="text1"/>
          <w:szCs w:val="24"/>
        </w:rPr>
        <w:t xml:space="preserve">address some </w:t>
      </w:r>
      <w:r>
        <w:rPr>
          <w:rFonts w:ascii="Times New Roman" w:hAnsi="Times New Roman" w:cs="Times New Roman"/>
          <w:color w:val="000000" w:themeColor="text1"/>
          <w:szCs w:val="24"/>
        </w:rPr>
        <w:t>oversimplifications</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made so far</w:t>
      </w:r>
      <w:r w:rsidRPr="00612FF5">
        <w:rPr>
          <w:rFonts w:ascii="Times New Roman" w:hAnsi="Times New Roman" w:cs="Times New Roman"/>
          <w:color w:val="000000" w:themeColor="text1"/>
          <w:szCs w:val="24"/>
        </w:rPr>
        <w:t>:</w:t>
      </w:r>
    </w:p>
    <w:p w14:paraId="7F725EC1" w14:textId="77777777" w:rsidR="00E22E1D" w:rsidRPr="00612FF5" w:rsidRDefault="00E22E1D" w:rsidP="00E22E1D">
      <w:pPr>
        <w:pStyle w:val="ListParagraph"/>
        <w:numPr>
          <w:ilvl w:val="0"/>
          <w:numId w:val="56"/>
        </w:numPr>
        <w:spacing w:line="240" w:lineRule="auto"/>
        <w:ind w:left="567"/>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The formation of the neighbourhood location set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does not consider the propensity to use public transport, future transit demand, or local politics that might stipulate certain neighbourhoods to be included in (or excluded from) the set</w:t>
      </w:r>
      <w:r>
        <w:rPr>
          <w:rFonts w:ascii="Times New Roman" w:hAnsi="Times New Roman" w:cs="Times New Roman"/>
          <w:color w:val="000000" w:themeColor="text1"/>
          <w:szCs w:val="24"/>
        </w:rPr>
        <w:t>, such as the designated Opportunity Areas in Southeast London.</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fldChar w:fldCharType="begin"/>
      </w:r>
      <w:r>
        <w:rPr>
          <w:rFonts w:ascii="Times New Roman" w:hAnsi="Times New Roman" w:cs="Times New Roman"/>
          <w:color w:val="000000" w:themeColor="text1"/>
          <w:szCs w:val="24"/>
        </w:rPr>
        <w:instrText xml:space="preserve"> ADDIN ZOTERO_ITEM CSL_CITATION {"citationID":"yOTBNxSI","properties":{"formattedCitation":"({\\i{}London City Hall}, 2023)","plainCitation":"(London City Hall, 2023)","noteIndex":0},"citationItems":[{"id":221,"uris":["http://zotero.org/users/12538471/items/3RYMKNPP"],"itemData":{"id":221,"type":"webpage","abstract":"Check where Opportunity Areas are located in London, and find out more about their status.","language":"en","title":"London City Hall","URL":"https://www.london.gov.uk/programmes-strategies/planning/implementing-london-plan/londons-opportunity-areas/oa-locations","accessed":{"date-parts":[["2024",1,17]]},"issued":{"date-parts":[["2023"]]}}}],"schema":"https://github.com/citation-style-language/schema/raw/master/csl-citation.json"} </w:instrText>
      </w:r>
      <w:r>
        <w:rPr>
          <w:rFonts w:ascii="Times New Roman" w:hAnsi="Times New Roman" w:cs="Times New Roman"/>
          <w:color w:val="000000" w:themeColor="text1"/>
          <w:szCs w:val="24"/>
        </w:rPr>
        <w:fldChar w:fldCharType="separate"/>
      </w:r>
      <w:r w:rsidRPr="00595012">
        <w:rPr>
          <w:rFonts w:ascii="Times New Roman" w:hAnsi="Times New Roman" w:cs="Times New Roman"/>
        </w:rPr>
        <w:t>(</w:t>
      </w:r>
      <w:r w:rsidRPr="00595012">
        <w:rPr>
          <w:rFonts w:ascii="Times New Roman" w:hAnsi="Times New Roman" w:cs="Times New Roman"/>
          <w:i/>
          <w:iCs/>
        </w:rPr>
        <w:t>London City Hall</w:t>
      </w:r>
      <w:r w:rsidRPr="00595012">
        <w:rPr>
          <w:rFonts w:ascii="Times New Roman" w:hAnsi="Times New Roman" w:cs="Times New Roman"/>
        </w:rPr>
        <w:t>, 2023)</w:t>
      </w:r>
      <w:r>
        <w:rPr>
          <w:rFonts w:ascii="Times New Roman" w:hAnsi="Times New Roman" w:cs="Times New Roman"/>
          <w:color w:val="000000" w:themeColor="text1"/>
          <w:szCs w:val="24"/>
        </w:rPr>
        <w:fldChar w:fldCharType="end"/>
      </w:r>
    </w:p>
    <w:p w14:paraId="61AA21D3" w14:textId="77777777" w:rsidR="00E22E1D" w:rsidRPr="00612FF5" w:rsidRDefault="00E22E1D" w:rsidP="00E22E1D">
      <w:pPr>
        <w:pStyle w:val="ListParagraph"/>
        <w:numPr>
          <w:ilvl w:val="0"/>
          <w:numId w:val="56"/>
        </w:numPr>
        <w:spacing w:line="240" w:lineRule="auto"/>
        <w:ind w:left="567"/>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The formation of the station candidate location set </w:t>
      </w:r>
      <m:oMath>
        <m:r>
          <w:rPr>
            <w:rFonts w:ascii="Cambria Math" w:hAnsi="Cambria Math" w:cs="Times New Roman"/>
            <w:color w:val="000000" w:themeColor="text1"/>
            <w:szCs w:val="24"/>
          </w:rPr>
          <m:t>J</m:t>
        </m:r>
      </m:oMath>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does not consider</w:t>
      </w:r>
      <w:r w:rsidRPr="00612FF5">
        <w:rPr>
          <w:rFonts w:ascii="Times New Roman" w:hAnsi="Times New Roman" w:cs="Times New Roman"/>
          <w:color w:val="000000" w:themeColor="text1"/>
          <w:szCs w:val="24"/>
        </w:rPr>
        <w:t xml:space="preserve"> which </w:t>
      </w:r>
      <w:r>
        <w:rPr>
          <w:rFonts w:ascii="Times New Roman" w:hAnsi="Times New Roman" w:cs="Times New Roman"/>
          <w:color w:val="000000" w:themeColor="text1"/>
          <w:szCs w:val="24"/>
        </w:rPr>
        <w:t>site</w:t>
      </w:r>
      <w:r w:rsidRPr="00612FF5">
        <w:rPr>
          <w:rFonts w:ascii="Times New Roman" w:hAnsi="Times New Roman" w:cs="Times New Roman"/>
          <w:color w:val="000000" w:themeColor="text1"/>
          <w:szCs w:val="24"/>
        </w:rPr>
        <w:t xml:space="preserve"> is technologically feasible to </w:t>
      </w:r>
      <w:r>
        <w:rPr>
          <w:rFonts w:ascii="Times New Roman" w:hAnsi="Times New Roman" w:cs="Times New Roman"/>
          <w:color w:val="000000" w:themeColor="text1"/>
          <w:szCs w:val="24"/>
        </w:rPr>
        <w:t>sustain the construction of</w:t>
      </w:r>
      <w:r w:rsidRPr="00612FF5">
        <w:rPr>
          <w:rFonts w:ascii="Times New Roman" w:hAnsi="Times New Roman" w:cs="Times New Roman"/>
          <w:color w:val="000000" w:themeColor="text1"/>
          <w:szCs w:val="24"/>
        </w:rPr>
        <w:t xml:space="preserve"> an underground train station</w:t>
      </w:r>
      <w:r>
        <w:rPr>
          <w:rFonts w:ascii="Times New Roman" w:hAnsi="Times New Roman" w:cs="Times New Roman"/>
          <w:color w:val="000000" w:themeColor="text1"/>
          <w:szCs w:val="24"/>
        </w:rPr>
        <w:t>.</w:t>
      </w:r>
    </w:p>
    <w:p w14:paraId="56E0847A" w14:textId="77777777" w:rsidR="00E22E1D" w:rsidRPr="00612FF5" w:rsidRDefault="00E22E1D" w:rsidP="00E22E1D">
      <w:pPr>
        <w:pStyle w:val="ListParagraph"/>
        <w:numPr>
          <w:ilvl w:val="0"/>
          <w:numId w:val="56"/>
        </w:numPr>
        <w:spacing w:line="240" w:lineRule="auto"/>
        <w:ind w:left="567"/>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Different routing services, such as that offered by Google or Mapbox, may yield a different cost matrix (of walking distance) and</w:t>
      </w:r>
      <w:r>
        <w:rPr>
          <w:rFonts w:ascii="Times New Roman" w:hAnsi="Times New Roman" w:cs="Times New Roman"/>
          <w:color w:val="000000" w:themeColor="text1"/>
          <w:szCs w:val="24"/>
        </w:rPr>
        <w:t>, thus,</w:t>
      </w:r>
      <w:r w:rsidRPr="00612FF5">
        <w:rPr>
          <w:rFonts w:ascii="Times New Roman" w:hAnsi="Times New Roman" w:cs="Times New Roman"/>
          <w:color w:val="000000" w:themeColor="text1"/>
          <w:szCs w:val="24"/>
        </w:rPr>
        <w:t xml:space="preserve"> different solutions.</w:t>
      </w:r>
    </w:p>
    <w:p w14:paraId="7E471A94" w14:textId="77777777" w:rsidR="00E22E1D" w:rsidRDefault="00E22E1D" w:rsidP="00E22E1D">
      <w:pPr>
        <w:pStyle w:val="ListParagraph"/>
        <w:numPr>
          <w:ilvl w:val="0"/>
          <w:numId w:val="56"/>
        </w:numPr>
        <w:spacing w:line="240" w:lineRule="auto"/>
        <w:ind w:left="567"/>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We assume that the BLE is a standalone line segment with no interactions with other current and future transit lines, whose stations might also cover </w:t>
      </w:r>
      <w:r>
        <w:rPr>
          <w:rFonts w:ascii="Times New Roman" w:hAnsi="Times New Roman" w:cs="Times New Roman"/>
          <w:color w:val="000000" w:themeColor="text1"/>
          <w:szCs w:val="24"/>
        </w:rPr>
        <w:t>the</w:t>
      </w:r>
      <w:r w:rsidRPr="00612FF5">
        <w:rPr>
          <w:rFonts w:ascii="Times New Roman" w:hAnsi="Times New Roman" w:cs="Times New Roman"/>
          <w:color w:val="000000" w:themeColor="text1"/>
          <w:szCs w:val="24"/>
        </w:rPr>
        <w:t xml:space="preserve"> demand points in set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Without this assumption, the optimisation problem would be computationally </w:t>
      </w:r>
      <w:r>
        <w:rPr>
          <w:rFonts w:ascii="Times New Roman" w:hAnsi="Times New Roman" w:cs="Times New Roman"/>
          <w:color w:val="000000" w:themeColor="text1"/>
          <w:szCs w:val="24"/>
        </w:rPr>
        <w:t>prohibitive</w:t>
      </w:r>
      <w:r w:rsidRPr="00612FF5">
        <w:rPr>
          <w:rFonts w:ascii="Times New Roman" w:hAnsi="Times New Roman" w:cs="Times New Roman"/>
          <w:color w:val="000000" w:themeColor="text1"/>
          <w:szCs w:val="24"/>
        </w:rPr>
        <w:t xml:space="preserve"> </w:t>
      </w:r>
      <w:r w:rsidRPr="00612FF5">
        <w:rPr>
          <w:rFonts w:ascii="Times New Roman" w:hAnsi="Times New Roman" w:cs="Times New Roman"/>
          <w:color w:val="000000" w:themeColor="text1"/>
          <w:szCs w:val="24"/>
        </w:rPr>
        <w:fldChar w:fldCharType="begin"/>
      </w:r>
      <w:r w:rsidRPr="00612FF5">
        <w:rPr>
          <w:rFonts w:ascii="Times New Roman" w:hAnsi="Times New Roman" w:cs="Times New Roman"/>
          <w:color w:val="000000" w:themeColor="text1"/>
          <w:szCs w:val="24"/>
        </w:rPr>
        <w:instrText xml:space="preserve"> ADDIN ZOTERO_ITEM CSL_CITATION {"citationID":"Ywufl1bS","properties":{"formattedCitation":"(Hamacher {\\i{}et al.}, 2001)","plainCitation":"(Hamacher et al., 2001)","noteIndex":0},"citationItems":[{"id":199,"uris":["http://zotero.org/users/12538471/items/UYMT737A"],"itemData":{"id":199,"type":"article-journal","abstract":"Given a railway network together with information on the population and their use of the railway infrastructure, we are considering the effects of introducing new train stops in the existing railway network. One effect concerns the accessibility of the railway infrastructure to the population, measured in how far people live from their nearest train stop. The second effect we study is the change in travel time for the railway customers that is induced by new train stops. Based on these two models, we introduce two combinatorial optimization problems and give NP-hardness results for them. We suggest an algorithmic approach for the model based on travel time and present a real-world application with its first experimental results.","collection-title":"ATMOS 2001, Algorithmic MeThods and Models for Optimization of RailwayS (Satellite Workshop of ICALP 2001)","container-title":"Electronic Notes in Theoretical Computer Science","DOI":"10.1016/S1571-0661(04)00162-8","ISSN":"1571-0661","issue":"1","journalAbbreviation":"Electronic Notes in Theoretical Computer Science","page":"13-23","source":"ScienceDirect","title":"Locating New Stops in a Railway Network1 1This work was partially supported by the Human Potential Programme of the European Union under contract no. HPRN-CT-1999-00104 (AMORE).","volume":"50","author":[{"family":"Hamacher","given":"Horst W."},{"family":"Liebers","given":"Annegret"},{"family":"Schöbel","given":"Anita"},{"family":"Wagner","given":"Dorothea"},{"family":"Wagner","given":"Frank"}],"issued":{"date-parts":[["2001",8,1]]}}}],"schema":"https://github.com/citation-style-language/schema/raw/master/csl-citation.json"} </w:instrText>
      </w:r>
      <w:r w:rsidRPr="00612FF5">
        <w:rPr>
          <w:rFonts w:ascii="Times New Roman" w:hAnsi="Times New Roman" w:cs="Times New Roman"/>
          <w:color w:val="000000" w:themeColor="text1"/>
          <w:szCs w:val="24"/>
        </w:rPr>
        <w:fldChar w:fldCharType="separate"/>
      </w:r>
      <w:r w:rsidRPr="00612FF5">
        <w:rPr>
          <w:rFonts w:ascii="Times New Roman" w:hAnsi="Times New Roman" w:cs="Times New Roman"/>
          <w:color w:val="000000" w:themeColor="text1"/>
          <w:szCs w:val="24"/>
        </w:rPr>
        <w:t xml:space="preserve">(Hamacher </w:t>
      </w:r>
      <w:r w:rsidRPr="00612FF5">
        <w:rPr>
          <w:rFonts w:ascii="Times New Roman" w:hAnsi="Times New Roman" w:cs="Times New Roman"/>
          <w:i/>
          <w:iCs/>
          <w:color w:val="000000" w:themeColor="text1"/>
          <w:szCs w:val="24"/>
        </w:rPr>
        <w:t>et al.</w:t>
      </w:r>
      <w:r w:rsidRPr="00612FF5">
        <w:rPr>
          <w:rFonts w:ascii="Times New Roman" w:hAnsi="Times New Roman" w:cs="Times New Roman"/>
          <w:color w:val="000000" w:themeColor="text1"/>
          <w:szCs w:val="24"/>
        </w:rPr>
        <w:t>, 2001)</w:t>
      </w:r>
      <w:r w:rsidRPr="00612FF5">
        <w:rPr>
          <w:rFonts w:ascii="Times New Roman" w:hAnsi="Times New Roman" w:cs="Times New Roman"/>
          <w:color w:val="000000" w:themeColor="text1"/>
          <w:szCs w:val="24"/>
        </w:rPr>
        <w:fldChar w:fldCharType="end"/>
      </w:r>
      <w:r w:rsidRPr="00612FF5">
        <w:rPr>
          <w:rFonts w:ascii="Times New Roman" w:hAnsi="Times New Roman" w:cs="Times New Roman"/>
          <w:color w:val="000000" w:themeColor="text1"/>
          <w:szCs w:val="24"/>
        </w:rPr>
        <w:t>.</w:t>
      </w:r>
    </w:p>
    <w:p w14:paraId="08D38CF1" w14:textId="3FAF4987" w:rsidR="00E22E1D" w:rsidRPr="005F3BA2" w:rsidRDefault="00E22E1D" w:rsidP="00E22E1D">
      <w:pPr>
        <w:spacing w:line="240" w:lineRule="auto"/>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To solve the two optimisation problems, </w:t>
      </w:r>
      <w:r>
        <w:rPr>
          <w:rFonts w:ascii="Times New Roman" w:hAnsi="Times New Roman" w:cs="Times New Roman"/>
          <w:color w:val="000000" w:themeColor="text1"/>
          <w:szCs w:val="24"/>
        </w:rPr>
        <w:t xml:space="preserve">we used </w:t>
      </w:r>
      <w:r w:rsidRPr="00612FF5">
        <w:rPr>
          <w:rFonts w:ascii="Times New Roman" w:hAnsi="Times New Roman" w:cs="Times New Roman"/>
          <w:color w:val="000000" w:themeColor="text1"/>
          <w:szCs w:val="24"/>
        </w:rPr>
        <w:t xml:space="preserve">the COIN-OR Linear Program solver </w:t>
      </w:r>
      <w:r>
        <w:rPr>
          <w:rFonts w:ascii="Times New Roman" w:hAnsi="Times New Roman" w:cs="Times New Roman"/>
          <w:color w:val="000000" w:themeColor="text1"/>
          <w:szCs w:val="24"/>
        </w:rPr>
        <w:t>deployed</w:t>
      </w:r>
      <w:r w:rsidRPr="00612FF5">
        <w:rPr>
          <w:rFonts w:ascii="Times New Roman" w:hAnsi="Times New Roman" w:cs="Times New Roman"/>
          <w:color w:val="000000" w:themeColor="text1"/>
          <w:szCs w:val="24"/>
        </w:rPr>
        <w:t xml:space="preserve"> with </w:t>
      </w:r>
      <w:r w:rsidRPr="005B7A16">
        <w:rPr>
          <w:rFonts w:ascii="Courier New" w:hAnsi="Courier New" w:cs="Courier New"/>
          <w:color w:val="000000" w:themeColor="text1"/>
          <w:szCs w:val="24"/>
        </w:rPr>
        <w:t>pu</w:t>
      </w:r>
      <w:r w:rsidR="00AF36E8">
        <w:rPr>
          <w:rFonts w:ascii="Courier New" w:hAnsi="Courier New" w:cs="Courier New"/>
          <w:color w:val="000000" w:themeColor="text1"/>
          <w:szCs w:val="24"/>
        </w:rPr>
        <w:t>l</w:t>
      </w:r>
      <w:r w:rsidRPr="005B7A16">
        <w:rPr>
          <w:rFonts w:ascii="Courier New" w:hAnsi="Courier New" w:cs="Courier New"/>
          <w:color w:val="000000" w:themeColor="text1"/>
          <w:szCs w:val="24"/>
        </w:rPr>
        <w:t>p</w:t>
      </w:r>
      <w:r w:rsidRPr="00612FF5">
        <w:rPr>
          <w:rFonts w:ascii="Times New Roman" w:hAnsi="Times New Roman" w:cs="Times New Roman"/>
          <w:color w:val="000000" w:themeColor="text1"/>
          <w:szCs w:val="24"/>
        </w:rPr>
        <w:t xml:space="preserve"> and </w:t>
      </w:r>
      <w:r w:rsidRPr="005B7A16">
        <w:rPr>
          <w:rFonts w:ascii="Courier New" w:hAnsi="Courier New" w:cs="Courier New"/>
          <w:color w:val="000000" w:themeColor="text1"/>
          <w:szCs w:val="24"/>
        </w:rPr>
        <w:t>spopt</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w:t>
      </w:r>
      <w:r w:rsidRPr="00612FF5">
        <w:rPr>
          <w:rFonts w:ascii="Times New Roman" w:hAnsi="Times New Roman" w:cs="Times New Roman"/>
          <w:color w:val="000000" w:themeColor="text1"/>
          <w:szCs w:val="24"/>
        </w:rPr>
        <w:t>specialised Python libraries for linear program and spatial optimisation, respectively</w:t>
      </w:r>
      <w:r>
        <w:rPr>
          <w:rFonts w:ascii="Times New Roman" w:hAnsi="Times New Roman" w:cs="Times New Roman"/>
          <w:color w:val="000000" w:themeColor="text1"/>
          <w:szCs w:val="24"/>
        </w:rPr>
        <w:t>)</w:t>
      </w:r>
      <w:r>
        <w:rPr>
          <w:rStyle w:val="FootnoteReference"/>
          <w:rFonts w:ascii="Times New Roman" w:hAnsi="Times New Roman" w:cs="Times New Roman"/>
          <w:color w:val="000000" w:themeColor="text1"/>
          <w:szCs w:val="24"/>
        </w:rPr>
        <w:footnoteReference w:id="3"/>
      </w:r>
    </w:p>
    <w:p w14:paraId="39768CEF" w14:textId="66E85818" w:rsidR="00C615F7" w:rsidRPr="00C018C0" w:rsidRDefault="00C615F7" w:rsidP="005E3DA9">
      <w:pPr>
        <w:pStyle w:val="Heading2"/>
        <w:spacing w:line="240" w:lineRule="auto"/>
        <w:rPr>
          <w:color w:val="000000" w:themeColor="text1"/>
          <w:szCs w:val="24"/>
        </w:rPr>
      </w:pPr>
      <w:r w:rsidRPr="00C018C0">
        <w:rPr>
          <w:color w:val="000000" w:themeColor="text1"/>
          <w:szCs w:val="24"/>
        </w:rPr>
        <w:t>Optimisation results</w:t>
      </w:r>
    </w:p>
    <w:p w14:paraId="6877F037" w14:textId="77777777" w:rsidR="00E22E1D" w:rsidRDefault="00E22E1D" w:rsidP="00E22E1D">
      <w:pPr>
        <w:spacing w:line="240" w:lineRule="auto"/>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fldChar w:fldCharType="begin"/>
      </w:r>
      <w:r w:rsidRPr="00612FF5">
        <w:rPr>
          <w:rFonts w:ascii="Times New Roman" w:hAnsi="Times New Roman" w:cs="Times New Roman"/>
          <w:color w:val="000000" w:themeColor="text1"/>
          <w:szCs w:val="24"/>
        </w:rPr>
        <w:instrText xml:space="preserve"> REF _Ref156341631 \h  \* MERGEFORMAT </w:instrText>
      </w:r>
      <w:r w:rsidRPr="00612FF5">
        <w:rPr>
          <w:rFonts w:ascii="Times New Roman" w:hAnsi="Times New Roman" w:cs="Times New Roman"/>
          <w:color w:val="000000" w:themeColor="text1"/>
          <w:szCs w:val="24"/>
        </w:rPr>
      </w:r>
      <w:r w:rsidRPr="00612FF5">
        <w:rPr>
          <w:rFonts w:ascii="Times New Roman" w:hAnsi="Times New Roman" w:cs="Times New Roman"/>
          <w:color w:val="000000" w:themeColor="text1"/>
          <w:szCs w:val="24"/>
        </w:rPr>
        <w:fldChar w:fldCharType="separate"/>
      </w:r>
      <w:r w:rsidRPr="00612FF5">
        <w:rPr>
          <w:rFonts w:ascii="Times New Roman" w:hAnsi="Times New Roman" w:cs="Times New Roman"/>
          <w:color w:val="000000" w:themeColor="text1"/>
          <w:szCs w:val="24"/>
        </w:rPr>
        <w:t xml:space="preserve">Figure </w:t>
      </w:r>
      <w:r w:rsidRPr="00612FF5">
        <w:rPr>
          <w:rFonts w:ascii="Times New Roman" w:hAnsi="Times New Roman" w:cs="Times New Roman"/>
          <w:noProof/>
          <w:color w:val="000000" w:themeColor="text1"/>
          <w:szCs w:val="24"/>
        </w:rPr>
        <w:t>3</w:t>
      </w:r>
      <w:r w:rsidRPr="00612FF5">
        <w:rPr>
          <w:rFonts w:ascii="Times New Roman" w:hAnsi="Times New Roman" w:cs="Times New Roman"/>
          <w:color w:val="000000" w:themeColor="text1"/>
          <w:szCs w:val="24"/>
        </w:rPr>
        <w:fldChar w:fldCharType="end"/>
      </w:r>
      <w:r w:rsidRPr="00612FF5">
        <w:rPr>
          <w:rFonts w:ascii="Times New Roman" w:hAnsi="Times New Roman" w:cs="Times New Roman"/>
          <w:color w:val="000000" w:themeColor="text1"/>
          <w:szCs w:val="24"/>
        </w:rPr>
        <w:t xml:space="preserve"> shows all optimal solutions for </w:t>
      </w:r>
      <w:r w:rsidRPr="00612FF5">
        <w:rPr>
          <w:rFonts w:ascii="Times New Roman" w:hAnsi="Times New Roman" w:cs="Times New Roman"/>
          <w:b/>
          <w:bCs/>
          <w:i/>
          <w:iCs/>
          <w:color w:val="000000" w:themeColor="text1"/>
          <w:szCs w:val="24"/>
        </w:rPr>
        <w:t>Problem 1</w:t>
      </w:r>
      <w:r w:rsidRPr="00612FF5">
        <w:rPr>
          <w:rFonts w:ascii="Times New Roman" w:hAnsi="Times New Roman" w:cs="Times New Roman"/>
          <w:i/>
          <w:iCs/>
          <w:color w:val="000000" w:themeColor="text1"/>
          <w:szCs w:val="24"/>
        </w:rPr>
        <w:t xml:space="preserve"> (Minimise station)</w:t>
      </w:r>
      <w:r w:rsidRPr="00612FF5">
        <w:rPr>
          <w:rFonts w:ascii="Times New Roman" w:hAnsi="Times New Roman" w:cs="Times New Roman"/>
          <w:color w:val="000000" w:themeColor="text1"/>
          <w:szCs w:val="24"/>
        </w:rPr>
        <w:t xml:space="preserve"> at different </w:t>
      </w:r>
      <m:oMath>
        <m:r>
          <w:rPr>
            <w:rFonts w:ascii="Cambria Math" w:hAnsi="Cambria Math" w:cs="Times New Roman"/>
            <w:color w:val="000000" w:themeColor="text1"/>
            <w:szCs w:val="24"/>
          </w:rPr>
          <m:t>T</m:t>
        </m:r>
      </m:oMath>
      <w:r w:rsidRPr="00612FF5">
        <w:rPr>
          <w:rFonts w:ascii="Times New Roman" w:hAnsi="Times New Roman" w:cs="Times New Roman"/>
          <w:color w:val="000000" w:themeColor="text1"/>
          <w:szCs w:val="24"/>
        </w:rPr>
        <w:t xml:space="preserve"> values (i.e., max walking time)</w:t>
      </w:r>
      <w:r>
        <w:rPr>
          <w:rFonts w:ascii="Times New Roman" w:hAnsi="Times New Roman" w:cs="Times New Roman"/>
          <w:color w:val="000000" w:themeColor="text1"/>
          <w:szCs w:val="24"/>
        </w:rPr>
        <w:t xml:space="preserve">. From here we can see that, if </w:t>
      </w:r>
      <m:oMath>
        <m:r>
          <w:rPr>
            <w:rFonts w:ascii="Cambria Math" w:hAnsi="Cambria Math" w:cs="Times New Roman"/>
            <w:color w:val="000000" w:themeColor="text1"/>
            <w:szCs w:val="24"/>
          </w:rPr>
          <m:t>T</m:t>
        </m:r>
      </m:oMath>
      <w:r>
        <w:rPr>
          <w:rFonts w:ascii="Times New Roman" w:hAnsi="Times New Roman" w:cs="Times New Roman"/>
          <w:color w:val="000000" w:themeColor="text1"/>
          <w:szCs w:val="24"/>
        </w:rPr>
        <w:t xml:space="preserve"> is set below 1800 seconds (30 minutes), the problem is unsolvable. Since urban residents are only willing to walk up to around 10 minutes to reach a rapid transit station </w:t>
      </w:r>
      <w:r>
        <w:rPr>
          <w:rFonts w:ascii="Times New Roman" w:hAnsi="Times New Roman" w:cs="Times New Roman"/>
          <w:color w:val="000000" w:themeColor="text1"/>
          <w:szCs w:val="24"/>
        </w:rPr>
        <w:fldChar w:fldCharType="begin"/>
      </w:r>
      <w:r>
        <w:rPr>
          <w:rFonts w:ascii="Times New Roman" w:hAnsi="Times New Roman" w:cs="Times New Roman"/>
          <w:color w:val="000000" w:themeColor="text1"/>
          <w:szCs w:val="24"/>
        </w:rPr>
        <w:instrText xml:space="preserve"> ADDIN ZOTERO_ITEM CSL_CITATION {"citationID":"QwJ3fNq0","properties":{"formattedCitation":"(Sarker, Mailer and Sikder, 2019)","plainCitation":"(Sarker, Mailer and Sikder, 2019)","noteIndex":0},"citationItems":[{"id":210,"uris":["http://zotero.org/users/12538471/items/KZXNNQP5"],"itemData":{"id":210,"type":"article-journal","abstract":"Purpose The purpose of this paper is to explore the actual walking distance to public transport (PuT) stations and to report passenger perceptions on route choice. Design/methodology/approach A systematic case study has been conducted after administrating a tailor-made paper-based intercept survey in a German city (Munich). It can determine the interrelation between the accessibility of the transit service and evaluation on walking distance acceptance. Statistical analysis and geo-spatial approach were completed for obtaining major findings. Findings Statistical and geo-spatial analysis shows that respondents living in low-density areas walk longer than residents living in nearby inner city areas. In terms of PuT modes, residents walk longer for suburban train and subway/metro (U-Bahn) than for bus/tram services. Transit users accept a longer walking distance to reach a train station than other PuT modes and they choose the most direct and quickest route to reach PuT stations. Research limitations/implications Findings of this study would help to formulate future strategies and standards for the sustainable planning of public transportation systems in the context of Munich and many other cities around the globe with similar conditions. However, future research should be conducted using a large-scale survey for evaluating the comprehensive picture of walking patterns to PuT stations. Accessibility to PuT stations can also be modeled and evaluated by adopting open data and voluntary social media information. Unfortunately, this study only presents a partial evaluation of walking focused on accessibility at selected PuT stations in different settings of the urban fabric. Social implications This empirical study can be considered as an initial finding in the favor of the city transport authority to provide a design scale for improved accessibility of transit users; however, further investigation should be conducted using a large-scale survey for evaluating the comprehensive walking patterns. Originality/value A systematic case study has been conducted after administrating a tailor-made paper-based intercept survey in a German city (Munich). Findings of this study would help to formulate future strategies and standard for the sustainable planning of the public transportation system in the context of Munich and many other cities in the globe with similar conditions.","container-title":"Smart and Sustainable Built Environment","DOI":"10.1108/SASBE-07-2017-0031","ISSN":"2046-6099","issue":"1","note":"publisher: Emerald Publishing Limited","page":"38-53","source":"Emerald Insight","title":"Walking to a public transport station: Empirical evidence on willingness and acceptance in Munich, Germany","title-short":"Walking to a public transport station","volume":"9","author":[{"family":"Sarker","given":"Rumana Islam"},{"family":"Mailer","given":"Markus"},{"family":"Sikder","given":"Sujit Kumar"}],"issued":{"date-parts":[["2019",1,1]]}}}],"schema":"https://github.com/citation-style-language/schema/raw/master/csl-citation.json"} </w:instrText>
      </w:r>
      <w:r>
        <w:rPr>
          <w:rFonts w:ascii="Times New Roman" w:hAnsi="Times New Roman" w:cs="Times New Roman"/>
          <w:color w:val="000000" w:themeColor="text1"/>
          <w:szCs w:val="24"/>
        </w:rPr>
        <w:fldChar w:fldCharType="separate"/>
      </w:r>
      <w:r w:rsidRPr="00CE4349">
        <w:rPr>
          <w:rFonts w:ascii="Times New Roman" w:hAnsi="Times New Roman" w:cs="Times New Roman"/>
        </w:rPr>
        <w:t>(Sarker, Mailer and Sikder, 2019)</w:t>
      </w:r>
      <w:r>
        <w:rPr>
          <w:rFonts w:ascii="Times New Roman" w:hAnsi="Times New Roman" w:cs="Times New Roman"/>
          <w:color w:val="000000" w:themeColor="text1"/>
          <w:szCs w:val="24"/>
        </w:rPr>
        <w:fldChar w:fldCharType="end"/>
      </w:r>
      <w:r>
        <w:rPr>
          <w:rFonts w:ascii="Times New Roman" w:hAnsi="Times New Roman" w:cs="Times New Roman"/>
          <w:color w:val="000000" w:themeColor="text1"/>
          <w:szCs w:val="24"/>
        </w:rPr>
        <w:t xml:space="preserve">, we can </w:t>
      </w:r>
      <w:r>
        <w:rPr>
          <w:rFonts w:ascii="Times New Roman" w:hAnsi="Times New Roman" w:cs="Times New Roman"/>
          <w:color w:val="000000" w:themeColor="text1"/>
          <w:szCs w:val="24"/>
        </w:rPr>
        <w:lastRenderedPageBreak/>
        <w:t>conclude that there are no feasible solutions to this problem at T = 600 seconds (10 minutes)</w:t>
      </w:r>
    </w:p>
    <w:p w14:paraId="5C47638B" w14:textId="77777777" w:rsidR="00E22E1D" w:rsidRDefault="00E22E1D" w:rsidP="00E22E1D">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We now look at the solutions to </w:t>
      </w:r>
      <w:r w:rsidRPr="00612FF5">
        <w:rPr>
          <w:rFonts w:ascii="Times New Roman" w:hAnsi="Times New Roman" w:cs="Times New Roman"/>
          <w:b/>
          <w:bCs/>
          <w:i/>
          <w:iCs/>
          <w:color w:val="000000" w:themeColor="text1"/>
          <w:szCs w:val="24"/>
        </w:rPr>
        <w:t xml:space="preserve">Problem </w:t>
      </w:r>
      <w:r>
        <w:rPr>
          <w:rFonts w:ascii="Times New Roman" w:hAnsi="Times New Roman" w:cs="Times New Roman"/>
          <w:b/>
          <w:bCs/>
          <w:i/>
          <w:iCs/>
          <w:color w:val="000000" w:themeColor="text1"/>
          <w:szCs w:val="24"/>
        </w:rPr>
        <w:t>2</w:t>
      </w:r>
      <w:r w:rsidRPr="00612FF5">
        <w:rPr>
          <w:rFonts w:ascii="Times New Roman" w:hAnsi="Times New Roman" w:cs="Times New Roman"/>
          <w:i/>
          <w:iCs/>
          <w:color w:val="000000" w:themeColor="text1"/>
          <w:szCs w:val="24"/>
        </w:rPr>
        <w:t xml:space="preserve"> (Minimise </w:t>
      </w:r>
      <w:r>
        <w:rPr>
          <w:rFonts w:ascii="Times New Roman" w:hAnsi="Times New Roman" w:cs="Times New Roman"/>
          <w:i/>
          <w:iCs/>
          <w:color w:val="000000" w:themeColor="text1"/>
          <w:szCs w:val="24"/>
        </w:rPr>
        <w:t>walking time</w:t>
      </w:r>
      <w:r w:rsidRPr="00612FF5">
        <w:rPr>
          <w:rFonts w:ascii="Times New Roman" w:hAnsi="Times New Roman" w:cs="Times New Roman"/>
          <w:i/>
          <w:iCs/>
          <w:color w:val="000000" w:themeColor="text1"/>
          <w:szCs w:val="24"/>
        </w:rPr>
        <w:t>)</w:t>
      </w:r>
      <w:r>
        <w:rPr>
          <w:rFonts w:ascii="Times New Roman" w:hAnsi="Times New Roman" w:cs="Times New Roman"/>
          <w:i/>
          <w:iCs/>
          <w:color w:val="000000" w:themeColor="text1"/>
          <w:szCs w:val="24"/>
        </w:rPr>
        <w:t>.</w:t>
      </w:r>
      <w:r w:rsidRPr="00612FF5">
        <w:rPr>
          <w:rFonts w:ascii="Times New Roman" w:hAnsi="Times New Roman" w:cs="Times New Roman"/>
          <w:color w:val="000000" w:themeColor="text1"/>
          <w:szCs w:val="24"/>
        </w:rPr>
        <w:t xml:space="preserve"> </w:t>
      </w:r>
      <w:r w:rsidRPr="00413A70">
        <w:rPr>
          <w:rFonts w:ascii="Times New Roman" w:hAnsi="Times New Roman" w:cs="Times New Roman"/>
          <w:color w:val="000000" w:themeColor="text1"/>
          <w:szCs w:val="24"/>
        </w:rPr>
        <w:fldChar w:fldCharType="begin"/>
      </w:r>
      <w:r w:rsidRPr="00413A70">
        <w:rPr>
          <w:rFonts w:ascii="Times New Roman" w:hAnsi="Times New Roman" w:cs="Times New Roman"/>
          <w:color w:val="000000" w:themeColor="text1"/>
          <w:szCs w:val="24"/>
        </w:rPr>
        <w:instrText xml:space="preserve"> REF _Ref156345730 \h  \* MERGEFORMAT </w:instrText>
      </w:r>
      <w:r w:rsidRPr="00413A70">
        <w:rPr>
          <w:rFonts w:ascii="Times New Roman" w:hAnsi="Times New Roman" w:cs="Times New Roman"/>
          <w:color w:val="000000" w:themeColor="text1"/>
          <w:szCs w:val="24"/>
        </w:rPr>
      </w:r>
      <w:r w:rsidRPr="00413A70">
        <w:rPr>
          <w:rFonts w:ascii="Times New Roman" w:hAnsi="Times New Roman" w:cs="Times New Roman"/>
          <w:color w:val="000000" w:themeColor="text1"/>
          <w:szCs w:val="24"/>
        </w:rPr>
        <w:fldChar w:fldCharType="separate"/>
      </w:r>
      <w:r w:rsidRPr="00413A70">
        <w:rPr>
          <w:rFonts w:ascii="Times New Roman" w:hAnsi="Times New Roman" w:cs="Times New Roman"/>
          <w:szCs w:val="24"/>
        </w:rPr>
        <w:t xml:space="preserve">Figure </w:t>
      </w:r>
      <w:r w:rsidRPr="00413A70">
        <w:rPr>
          <w:rFonts w:ascii="Times New Roman" w:hAnsi="Times New Roman" w:cs="Times New Roman"/>
          <w:noProof/>
          <w:szCs w:val="24"/>
        </w:rPr>
        <w:t>4</w:t>
      </w:r>
      <w:r w:rsidRPr="00413A70">
        <w:rPr>
          <w:rFonts w:ascii="Times New Roman" w:hAnsi="Times New Roman" w:cs="Times New Roman"/>
          <w:color w:val="000000" w:themeColor="text1"/>
          <w:szCs w:val="24"/>
        </w:rPr>
        <w:fldChar w:fldCharType="end"/>
      </w:r>
      <w:r>
        <w:rPr>
          <w:rFonts w:ascii="Times New Roman" w:hAnsi="Times New Roman" w:cs="Times New Roman"/>
          <w:color w:val="000000" w:themeColor="text1"/>
          <w:szCs w:val="24"/>
        </w:rPr>
        <w:t xml:space="preserve"> exhibits all</w:t>
      </w:r>
      <w:r w:rsidRPr="00612FF5">
        <w:rPr>
          <w:rFonts w:ascii="Times New Roman" w:hAnsi="Times New Roman" w:cs="Times New Roman"/>
          <w:color w:val="000000" w:themeColor="text1"/>
          <w:szCs w:val="24"/>
        </w:rPr>
        <w:t xml:space="preserve"> optimal solutions at different </w:t>
      </w:r>
      <m:oMath>
        <m:r>
          <w:rPr>
            <w:rFonts w:ascii="Cambria Math" w:hAnsi="Cambria Math" w:cs="Times New Roman"/>
            <w:color w:val="000000" w:themeColor="text1"/>
            <w:szCs w:val="24"/>
          </w:rPr>
          <m:t>k</m:t>
        </m:r>
      </m:oMath>
      <w:r w:rsidRPr="00612FF5">
        <w:rPr>
          <w:rFonts w:ascii="Times New Roman" w:hAnsi="Times New Roman" w:cs="Times New Roman"/>
          <w:color w:val="000000" w:themeColor="text1"/>
          <w:szCs w:val="24"/>
        </w:rPr>
        <w:t xml:space="preserve"> values (i.e., </w:t>
      </w:r>
      <w:r>
        <w:rPr>
          <w:rFonts w:ascii="Times New Roman" w:hAnsi="Times New Roman" w:cs="Times New Roman"/>
          <w:color w:val="000000" w:themeColor="text1"/>
          <w:szCs w:val="24"/>
        </w:rPr>
        <w:t>maximum number of stations</w:t>
      </w:r>
      <w:r w:rsidRPr="00612FF5">
        <w:rPr>
          <w:rFonts w:ascii="Times New Roman" w:hAnsi="Times New Roman" w:cs="Times New Roman"/>
          <w:color w:val="000000" w:themeColor="text1"/>
          <w:szCs w:val="24"/>
        </w:rPr>
        <w:t>)</w:t>
      </w:r>
      <w:r>
        <w:rPr>
          <w:rFonts w:ascii="Times New Roman" w:hAnsi="Times New Roman" w:cs="Times New Roman"/>
          <w:color w:val="000000" w:themeColor="text1"/>
          <w:szCs w:val="24"/>
        </w:rPr>
        <w:t xml:space="preserve">. Here, the problem is solvable at all </w:t>
      </w:r>
      <m:oMath>
        <m:r>
          <w:rPr>
            <w:rFonts w:ascii="Cambria Math" w:hAnsi="Cambria Math" w:cs="Times New Roman"/>
            <w:color w:val="000000" w:themeColor="text1"/>
            <w:szCs w:val="24"/>
          </w:rPr>
          <m:t>k</m:t>
        </m:r>
      </m:oMath>
      <w:r>
        <w:rPr>
          <w:rFonts w:ascii="Times New Roman" w:hAnsi="Times New Roman" w:cs="Times New Roman"/>
          <w:color w:val="000000" w:themeColor="text1"/>
          <w:szCs w:val="24"/>
        </w:rPr>
        <w:t xml:space="preserve"> values between 3 and 31, with a ‘knee’ at </w:t>
      </w:r>
      <m:oMath>
        <m:r>
          <w:rPr>
            <w:rFonts w:ascii="Cambria Math" w:hAnsi="Cambria Math" w:cs="Times New Roman"/>
            <w:color w:val="000000" w:themeColor="text1"/>
            <w:szCs w:val="24"/>
          </w:rPr>
          <m:t>k=7</m:t>
        </m:r>
      </m:oMath>
      <w:r>
        <w:rPr>
          <w:rFonts w:ascii="Times New Roman" w:hAnsi="Times New Roman" w:cs="Times New Roman"/>
          <w:color w:val="000000" w:themeColor="text1"/>
          <w:szCs w:val="24"/>
        </w:rPr>
        <w:t>, at which the optimal solution is 586 seconds (~10 minutes) of average walking time</w:t>
      </w:r>
      <w:r>
        <w:rPr>
          <w:rStyle w:val="FootnoteReference"/>
          <w:rFonts w:ascii="Times New Roman" w:hAnsi="Times New Roman" w:cs="Times New Roman"/>
          <w:color w:val="000000" w:themeColor="text1"/>
          <w:szCs w:val="24"/>
        </w:rPr>
        <w:footnoteReference w:id="4"/>
      </w:r>
      <w:r>
        <w:rPr>
          <w:rFonts w:ascii="Times New Roman" w:hAnsi="Times New Roman" w:cs="Times New Roman"/>
          <w:color w:val="000000" w:themeColor="text1"/>
          <w:szCs w:val="24"/>
        </w:rPr>
        <w:t xml:space="preserve">. </w:t>
      </w:r>
    </w:p>
    <w:p w14:paraId="094D2BAD" w14:textId="77777777" w:rsidR="004F4856" w:rsidRPr="00C018C0" w:rsidRDefault="004F4856" w:rsidP="005E3DA9">
      <w:pPr>
        <w:spacing w:line="240" w:lineRule="auto"/>
        <w:rPr>
          <w:rFonts w:ascii="Times New Roman" w:hAnsi="Times New Roman" w:cs="Times New Roman"/>
          <w:color w:val="000000" w:themeColor="text1"/>
          <w:szCs w:val="24"/>
        </w:rPr>
      </w:pPr>
    </w:p>
    <w:tbl>
      <w:tblPr>
        <w:tblStyle w:val="TableGrid"/>
        <w:tblW w:w="101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8"/>
        <w:gridCol w:w="5904"/>
      </w:tblGrid>
      <w:tr w:rsidR="00C018C0" w:rsidRPr="00C018C0" w14:paraId="1A5B50E4" w14:textId="77777777" w:rsidTr="00A977FE">
        <w:tc>
          <w:tcPr>
            <w:tcW w:w="3828" w:type="dxa"/>
          </w:tcPr>
          <w:p w14:paraId="4624E173" w14:textId="0CE7C37F" w:rsidR="005E3DA9" w:rsidRPr="00C018C0" w:rsidRDefault="005E3DA9" w:rsidP="005E3DA9">
            <w:pPr>
              <w:spacing w:line="240" w:lineRule="auto"/>
              <w:rPr>
                <w:rFonts w:ascii="Times New Roman" w:hAnsi="Times New Roman" w:cs="Times New Roman"/>
                <w:color w:val="000000" w:themeColor="text1"/>
                <w:szCs w:val="24"/>
              </w:rPr>
            </w:pPr>
            <w:r w:rsidRPr="00C018C0">
              <w:rPr>
                <w:rFonts w:ascii="Times New Roman" w:hAnsi="Times New Roman" w:cs="Times New Roman"/>
                <w:noProof/>
                <w:color w:val="000000" w:themeColor="text1"/>
                <w:szCs w:val="24"/>
              </w:rPr>
              <w:drawing>
                <wp:inline distT="0" distB="0" distL="0" distR="0" wp14:anchorId="32439982" wp14:editId="6F17A9CF">
                  <wp:extent cx="2548023" cy="2086610"/>
                  <wp:effectExtent l="0" t="0" r="0" b="0"/>
                  <wp:docPr id="11422639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63954"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2559138" cy="2095712"/>
                          </a:xfrm>
                          <a:prstGeom prst="rect">
                            <a:avLst/>
                          </a:prstGeom>
                        </pic:spPr>
                      </pic:pic>
                    </a:graphicData>
                  </a:graphic>
                </wp:inline>
              </w:drawing>
            </w:r>
          </w:p>
        </w:tc>
        <w:tc>
          <w:tcPr>
            <w:tcW w:w="6304" w:type="dxa"/>
          </w:tcPr>
          <w:p w14:paraId="0FE9E0A2" w14:textId="673868A9" w:rsidR="005E3DA9" w:rsidRPr="00C018C0" w:rsidRDefault="005E3DA9" w:rsidP="005E3DA9">
            <w:pPr>
              <w:spacing w:line="240" w:lineRule="auto"/>
              <w:rPr>
                <w:rFonts w:ascii="Times New Roman" w:hAnsi="Times New Roman" w:cs="Times New Roman"/>
                <w:color w:val="000000" w:themeColor="text1"/>
                <w:szCs w:val="24"/>
              </w:rPr>
            </w:pPr>
            <w:r w:rsidRPr="00C018C0">
              <w:rPr>
                <w:rFonts w:ascii="Times New Roman" w:hAnsi="Times New Roman" w:cs="Times New Roman"/>
                <w:noProof/>
                <w:color w:val="000000" w:themeColor="text1"/>
                <w:szCs w:val="24"/>
              </w:rPr>
              <w:drawing>
                <wp:inline distT="0" distB="0" distL="0" distR="0" wp14:anchorId="7A141BE5" wp14:editId="4699F104">
                  <wp:extent cx="3539614" cy="2087218"/>
                  <wp:effectExtent l="0" t="0" r="0" b="0"/>
                  <wp:docPr id="1438031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31058" name="Picture 4"/>
                          <pic:cNvPicPr/>
                        </pic:nvPicPr>
                        <pic:blipFill rotWithShape="1">
                          <a:blip r:embed="rId12">
                            <a:extLst>
                              <a:ext uri="{28A0092B-C50C-407E-A947-70E740481C1C}">
                                <a14:useLocalDpi xmlns:a14="http://schemas.microsoft.com/office/drawing/2010/main" val="0"/>
                              </a:ext>
                            </a:extLst>
                          </a:blip>
                          <a:srcRect l="3558" r="579"/>
                          <a:stretch/>
                        </pic:blipFill>
                        <pic:spPr bwMode="auto">
                          <a:xfrm>
                            <a:off x="0" y="0"/>
                            <a:ext cx="3550649" cy="2093725"/>
                          </a:xfrm>
                          <a:prstGeom prst="rect">
                            <a:avLst/>
                          </a:prstGeom>
                          <a:ln>
                            <a:noFill/>
                          </a:ln>
                          <a:extLst>
                            <a:ext uri="{53640926-AAD7-44D8-BBD7-CCE9431645EC}">
                              <a14:shadowObscured xmlns:a14="http://schemas.microsoft.com/office/drawing/2010/main"/>
                            </a:ext>
                          </a:extLst>
                        </pic:spPr>
                      </pic:pic>
                    </a:graphicData>
                  </a:graphic>
                </wp:inline>
              </w:drawing>
            </w:r>
          </w:p>
        </w:tc>
      </w:tr>
      <w:tr w:rsidR="00C018C0" w:rsidRPr="00C018C0" w14:paraId="7C3425B0" w14:textId="77777777" w:rsidTr="00A977FE">
        <w:tc>
          <w:tcPr>
            <w:tcW w:w="3828" w:type="dxa"/>
          </w:tcPr>
          <w:p w14:paraId="3C3AEA7C" w14:textId="0F9670A3" w:rsidR="005E3DA9" w:rsidRPr="00C018C0" w:rsidRDefault="004F4856" w:rsidP="004F4856">
            <w:pPr>
              <w:pStyle w:val="Caption"/>
              <w:jc w:val="center"/>
              <w:rPr>
                <w:color w:val="000000" w:themeColor="text1"/>
                <w:sz w:val="20"/>
                <w:szCs w:val="20"/>
              </w:rPr>
            </w:pPr>
            <w:r w:rsidRPr="00C018C0">
              <w:rPr>
                <w:color w:val="000000" w:themeColor="text1"/>
                <w:sz w:val="20"/>
                <w:szCs w:val="20"/>
              </w:rPr>
              <w:t xml:space="preserve">Figure </w:t>
            </w:r>
            <w:r w:rsidR="00945052">
              <w:rPr>
                <w:color w:val="000000" w:themeColor="text1"/>
                <w:sz w:val="20"/>
                <w:szCs w:val="20"/>
              </w:rPr>
              <w:fldChar w:fldCharType="begin"/>
            </w:r>
            <w:r w:rsidR="00945052">
              <w:rPr>
                <w:color w:val="000000" w:themeColor="text1"/>
                <w:sz w:val="20"/>
                <w:szCs w:val="20"/>
              </w:rPr>
              <w:instrText xml:space="preserve"> SEQ Figure \* ARABIC </w:instrText>
            </w:r>
            <w:r w:rsidR="00945052">
              <w:rPr>
                <w:color w:val="000000" w:themeColor="text1"/>
                <w:sz w:val="20"/>
                <w:szCs w:val="20"/>
              </w:rPr>
              <w:fldChar w:fldCharType="separate"/>
            </w:r>
            <w:r w:rsidR="00945052">
              <w:rPr>
                <w:noProof/>
                <w:color w:val="000000" w:themeColor="text1"/>
                <w:sz w:val="20"/>
                <w:szCs w:val="20"/>
              </w:rPr>
              <w:t>3</w:t>
            </w:r>
            <w:r w:rsidR="00945052">
              <w:rPr>
                <w:color w:val="000000" w:themeColor="text1"/>
                <w:sz w:val="20"/>
                <w:szCs w:val="20"/>
              </w:rPr>
              <w:fldChar w:fldCharType="end"/>
            </w:r>
            <w:r w:rsidR="00945052">
              <w:rPr>
                <w:color w:val="000000" w:themeColor="text1"/>
                <w:sz w:val="20"/>
                <w:szCs w:val="20"/>
              </w:rPr>
              <w:t>a</w:t>
            </w:r>
            <w:r w:rsidRPr="00C018C0">
              <w:rPr>
                <w:color w:val="000000" w:themeColor="text1"/>
                <w:sz w:val="20"/>
                <w:szCs w:val="20"/>
              </w:rPr>
              <w:t xml:space="preserve"> - Minimum number of stations needed </w:t>
            </w:r>
            <w:r w:rsidRPr="00C018C0">
              <w:rPr>
                <w:color w:val="000000" w:themeColor="text1"/>
                <w:sz w:val="20"/>
                <w:szCs w:val="20"/>
              </w:rPr>
              <w:br/>
              <w:t>at varying max walking time (Problem 1)</w:t>
            </w:r>
          </w:p>
        </w:tc>
        <w:tc>
          <w:tcPr>
            <w:tcW w:w="6304" w:type="dxa"/>
          </w:tcPr>
          <w:p w14:paraId="720200D3" w14:textId="09911282" w:rsidR="004F4856" w:rsidRPr="00C018C0" w:rsidRDefault="004F4856" w:rsidP="004F4856">
            <w:pPr>
              <w:pStyle w:val="Caption"/>
              <w:jc w:val="center"/>
              <w:rPr>
                <w:color w:val="000000" w:themeColor="text1"/>
                <w:sz w:val="20"/>
                <w:szCs w:val="20"/>
              </w:rPr>
            </w:pPr>
            <w:r w:rsidRPr="00C018C0">
              <w:rPr>
                <w:color w:val="000000" w:themeColor="text1"/>
                <w:sz w:val="20"/>
                <w:szCs w:val="20"/>
              </w:rPr>
              <w:t xml:space="preserve">Figure </w:t>
            </w:r>
            <w:r w:rsidR="00945052">
              <w:rPr>
                <w:color w:val="000000" w:themeColor="text1"/>
                <w:sz w:val="20"/>
                <w:szCs w:val="20"/>
              </w:rPr>
              <w:t>3b</w:t>
            </w:r>
            <w:r w:rsidRPr="00C018C0">
              <w:rPr>
                <w:color w:val="000000" w:themeColor="text1"/>
                <w:sz w:val="20"/>
                <w:szCs w:val="20"/>
              </w:rPr>
              <w:t xml:space="preserve"> - Minimum average walking time </w:t>
            </w:r>
            <w:r w:rsidRPr="00C018C0">
              <w:rPr>
                <w:color w:val="000000" w:themeColor="text1"/>
                <w:sz w:val="20"/>
                <w:szCs w:val="20"/>
              </w:rPr>
              <w:br/>
              <w:t xml:space="preserve">at varying </w:t>
            </w:r>
            <w:r w:rsidR="00C67862" w:rsidRPr="00C018C0">
              <w:rPr>
                <w:color w:val="000000" w:themeColor="text1"/>
                <w:sz w:val="20"/>
                <w:szCs w:val="20"/>
              </w:rPr>
              <w:t>numbers</w:t>
            </w:r>
            <w:r w:rsidRPr="00C018C0">
              <w:rPr>
                <w:color w:val="000000" w:themeColor="text1"/>
                <w:sz w:val="20"/>
                <w:szCs w:val="20"/>
              </w:rPr>
              <w:t xml:space="preserve"> of stations given (Problem 2)</w:t>
            </w:r>
          </w:p>
          <w:p w14:paraId="3B425E9B" w14:textId="77777777" w:rsidR="005E3DA9" w:rsidRPr="00C018C0" w:rsidRDefault="005E3DA9" w:rsidP="005E3DA9">
            <w:pPr>
              <w:spacing w:line="240" w:lineRule="auto"/>
              <w:rPr>
                <w:rFonts w:ascii="Times New Roman" w:hAnsi="Times New Roman" w:cs="Times New Roman"/>
                <w:color w:val="000000" w:themeColor="text1"/>
                <w:szCs w:val="24"/>
              </w:rPr>
            </w:pPr>
          </w:p>
        </w:tc>
      </w:tr>
    </w:tbl>
    <w:p w14:paraId="50DC74DC" w14:textId="16BB3D49" w:rsidR="001E7E56" w:rsidRPr="00C018C0" w:rsidRDefault="00E22E1D" w:rsidP="005E3DA9">
      <w:pPr>
        <w:pStyle w:val="Heading2"/>
        <w:spacing w:line="240" w:lineRule="auto"/>
        <w:rPr>
          <w:color w:val="000000" w:themeColor="text1"/>
          <w:szCs w:val="24"/>
        </w:rPr>
      </w:pPr>
      <w:r>
        <w:rPr>
          <w:color w:val="000000" w:themeColor="text1"/>
          <w:szCs w:val="24"/>
        </w:rPr>
        <w:t xml:space="preserve">Discussion </w:t>
      </w:r>
    </w:p>
    <w:p w14:paraId="7C00C726" w14:textId="77777777" w:rsidR="00E22E1D" w:rsidRDefault="00E22E1D" w:rsidP="00E22E1D">
      <w:pPr>
        <w:spacing w:line="240" w:lineRule="auto"/>
      </w:pPr>
      <w:r>
        <w:t>When the chosen locations (k=7) are juxtaposed with the official proposal for the BEL, we can observe several mismatches:</w:t>
      </w:r>
    </w:p>
    <w:p w14:paraId="44E4E854" w14:textId="77777777" w:rsidR="00E22E1D" w:rsidRDefault="00E22E1D" w:rsidP="00E22E1D">
      <w:pPr>
        <w:pStyle w:val="ListParagraph"/>
        <w:numPr>
          <w:ilvl w:val="0"/>
          <w:numId w:val="66"/>
        </w:numPr>
        <w:spacing w:line="240" w:lineRule="auto"/>
        <w:ind w:left="567" w:hanging="207"/>
      </w:pPr>
      <w:r>
        <w:t>The segments between Elephant &amp; Castle and Burgess Park, and between New Cross Gate and Lewisham have no intermediary stations planned. As the solution suggests, adding infill stations here will benefit residents in these densely populated areas.</w:t>
      </w:r>
    </w:p>
    <w:p w14:paraId="1CB1AB2B" w14:textId="77777777" w:rsidR="00E22E1D" w:rsidRDefault="00E22E1D" w:rsidP="00E22E1D">
      <w:pPr>
        <w:pStyle w:val="ListParagraph"/>
        <w:numPr>
          <w:ilvl w:val="0"/>
          <w:numId w:val="66"/>
        </w:numPr>
        <w:spacing w:line="240" w:lineRule="auto"/>
        <w:ind w:left="567" w:hanging="207"/>
      </w:pPr>
      <w:r>
        <w:t>The optimal solution also suggests that two stations 250m apart are needed between New Cross Gate and Lewisham, possibly due to this area’s density or poor pedestrian connection. Since such an alignment is unlikely, stakeholders could consider adding only one station but with better = accessibility to minimise the walk.</w:t>
      </w:r>
    </w:p>
    <w:p w14:paraId="6700637D" w14:textId="77777777" w:rsidR="00E22E1D" w:rsidRDefault="00E22E1D" w:rsidP="00E22E1D">
      <w:pPr>
        <w:pStyle w:val="ListParagraph"/>
        <w:numPr>
          <w:ilvl w:val="0"/>
          <w:numId w:val="66"/>
        </w:numPr>
        <w:spacing w:line="240" w:lineRule="auto"/>
        <w:ind w:left="567" w:hanging="207"/>
      </w:pPr>
      <w:r>
        <w:t xml:space="preserve">The planned Old Kent Road Station does not correspond to any chosen candidate, possibly because this area is still sparsely populated but still well connected on foot. This also reveals a shortcoming of the problem: We did not account for the area's designation as an Opportunity Area </w:t>
      </w:r>
      <w:r>
        <w:fldChar w:fldCharType="begin"/>
      </w:r>
      <w:r>
        <w:instrText xml:space="preserve"> ADDIN ZOTERO_ITEM CSL_CITATION {"citationID":"GsFKD5ea","properties":{"formattedCitation":"({\\i{}London City Hall}, 2023)","plainCitation":"(London City Hall, 2023)","noteIndex":0},"citationItems":[{"id":221,"uris":["http://zotero.org/users/12538471/items/3RYMKNPP"],"itemData":{"id":221,"type":"webpage","abstract":"Check where Opportunity Areas are located in London, and find out more about their status.","language":"en","title":"London City Hall","URL":"https://www.london.gov.uk/programmes-strategies/planning/implementing-london-plan/londons-opportunity-areas/oa-locations","accessed":{"date-parts":[["2024",1,17]]},"issued":{"date-parts":[["2023"]]}}}],"schema":"https://github.com/citation-style-language/schema/raw/master/csl-citation.json"} </w:instrText>
      </w:r>
      <w:r>
        <w:fldChar w:fldCharType="separate"/>
      </w:r>
      <w:r w:rsidRPr="00537D87">
        <w:t>(</w:t>
      </w:r>
      <w:r w:rsidRPr="00537D87">
        <w:rPr>
          <w:i/>
          <w:iCs/>
        </w:rPr>
        <w:t>London City Hall</w:t>
      </w:r>
      <w:r w:rsidRPr="00537D87">
        <w:t>, 2023)</w:t>
      </w:r>
      <w:r>
        <w:fldChar w:fldCharType="end"/>
      </w:r>
      <w:r>
        <w:t xml:space="preserve"> that is bound to see growth stemming from increased investments.</w:t>
      </w:r>
    </w:p>
    <w:p w14:paraId="52AC1AF2" w14:textId="77777777" w:rsidR="001E7E56" w:rsidRPr="00C018C0" w:rsidRDefault="001E7E56" w:rsidP="005E3DA9">
      <w:pPr>
        <w:keepNext/>
        <w:tabs>
          <w:tab w:val="clear" w:pos="560"/>
          <w:tab w:val="left" w:pos="851"/>
        </w:tabs>
        <w:spacing w:line="240" w:lineRule="auto"/>
        <w:ind w:left="709"/>
        <w:rPr>
          <w:color w:val="000000" w:themeColor="text1"/>
        </w:rPr>
      </w:pPr>
      <w:r w:rsidRPr="00C018C0">
        <w:rPr>
          <w:noProof/>
          <w:color w:val="000000" w:themeColor="text1"/>
        </w:rPr>
        <w:lastRenderedPageBreak/>
        <w:drawing>
          <wp:inline distT="0" distB="0" distL="0" distR="0" wp14:anchorId="3C97E207" wp14:editId="6D862D0E">
            <wp:extent cx="4866724" cy="2722707"/>
            <wp:effectExtent l="0" t="0" r="0" b="0"/>
            <wp:docPr id="1780720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20266"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877579" cy="2728780"/>
                    </a:xfrm>
                    <a:prstGeom prst="rect">
                      <a:avLst/>
                    </a:prstGeom>
                  </pic:spPr>
                </pic:pic>
              </a:graphicData>
            </a:graphic>
          </wp:inline>
        </w:drawing>
      </w:r>
    </w:p>
    <w:p w14:paraId="360BCEE3" w14:textId="5AF436B7" w:rsidR="0072337E" w:rsidRPr="00C018C0" w:rsidRDefault="001E7E56" w:rsidP="005E3DA9">
      <w:pPr>
        <w:pStyle w:val="Caption"/>
        <w:jc w:val="center"/>
        <w:rPr>
          <w:color w:val="000000" w:themeColor="text1"/>
          <w:sz w:val="20"/>
          <w:szCs w:val="20"/>
        </w:rPr>
      </w:pPr>
      <w:r w:rsidRPr="00C018C0">
        <w:rPr>
          <w:color w:val="000000" w:themeColor="text1"/>
          <w:sz w:val="20"/>
          <w:szCs w:val="20"/>
        </w:rPr>
        <w:t xml:space="preserve">Figure </w:t>
      </w:r>
      <w:r w:rsidRPr="00C018C0">
        <w:rPr>
          <w:color w:val="000000" w:themeColor="text1"/>
          <w:sz w:val="20"/>
          <w:szCs w:val="20"/>
        </w:rPr>
        <w:fldChar w:fldCharType="begin"/>
      </w:r>
      <w:r w:rsidRPr="00C018C0">
        <w:rPr>
          <w:color w:val="000000" w:themeColor="text1"/>
          <w:sz w:val="20"/>
          <w:szCs w:val="20"/>
        </w:rPr>
        <w:instrText xml:space="preserve"> SEQ Figure \* ARABIC </w:instrText>
      </w:r>
      <w:r w:rsidRPr="00C018C0">
        <w:rPr>
          <w:color w:val="000000" w:themeColor="text1"/>
          <w:sz w:val="20"/>
          <w:szCs w:val="20"/>
        </w:rPr>
        <w:fldChar w:fldCharType="separate"/>
      </w:r>
      <w:r w:rsidRPr="00C018C0">
        <w:rPr>
          <w:noProof/>
          <w:color w:val="000000" w:themeColor="text1"/>
          <w:sz w:val="20"/>
          <w:szCs w:val="20"/>
        </w:rPr>
        <w:t>5</w:t>
      </w:r>
      <w:r w:rsidRPr="00C018C0">
        <w:rPr>
          <w:color w:val="000000" w:themeColor="text1"/>
          <w:sz w:val="20"/>
          <w:szCs w:val="20"/>
        </w:rPr>
        <w:fldChar w:fldCharType="end"/>
      </w:r>
      <w:r w:rsidRPr="00C018C0">
        <w:rPr>
          <w:color w:val="000000" w:themeColor="text1"/>
          <w:sz w:val="20"/>
          <w:szCs w:val="20"/>
        </w:rPr>
        <w:t xml:space="preserve"> – Optimal solution with </w:t>
      </w:r>
      <w:r w:rsidR="00D4567B" w:rsidRPr="00C018C0">
        <w:rPr>
          <w:color w:val="000000" w:themeColor="text1"/>
          <w:sz w:val="20"/>
          <w:szCs w:val="20"/>
        </w:rPr>
        <w:t>seven</w:t>
      </w:r>
      <w:r w:rsidRPr="00C018C0">
        <w:rPr>
          <w:color w:val="000000" w:themeColor="text1"/>
          <w:sz w:val="20"/>
          <w:szCs w:val="20"/>
        </w:rPr>
        <w:t xml:space="preserve"> stations built (gold circles) vs. TfL proposal (station names)</w:t>
      </w:r>
    </w:p>
    <w:p w14:paraId="3C6FF5CA" w14:textId="77777777" w:rsidR="00E22E1D" w:rsidRDefault="00E22E1D" w:rsidP="00E22E1D">
      <w:pPr>
        <w:spacing w:line="240" w:lineRule="auto"/>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There are various limitations in </w:t>
      </w:r>
      <w:r>
        <w:rPr>
          <w:rFonts w:ascii="Times New Roman" w:hAnsi="Times New Roman" w:cs="Times New Roman"/>
          <w:color w:val="000000" w:themeColor="text1"/>
          <w:szCs w:val="24"/>
        </w:rPr>
        <w:t>formulating</w:t>
      </w:r>
      <w:r w:rsidRPr="00612FF5">
        <w:rPr>
          <w:rFonts w:ascii="Times New Roman" w:hAnsi="Times New Roman" w:cs="Times New Roman"/>
          <w:color w:val="000000" w:themeColor="text1"/>
          <w:szCs w:val="24"/>
        </w:rPr>
        <w:t xml:space="preserve"> the objective functions and their constraints. For </w:t>
      </w:r>
      <w:r w:rsidRPr="00612FF5">
        <w:rPr>
          <w:rFonts w:ascii="Times New Roman" w:hAnsi="Times New Roman" w:cs="Times New Roman"/>
          <w:i/>
          <w:iCs/>
          <w:color w:val="000000" w:themeColor="text1"/>
          <w:szCs w:val="24"/>
        </w:rPr>
        <w:t>Problem 1</w:t>
      </w:r>
      <w:r w:rsidRPr="00612FF5">
        <w:rPr>
          <w:rFonts w:ascii="Times New Roman" w:hAnsi="Times New Roman" w:cs="Times New Roman"/>
          <w:color w:val="000000" w:themeColor="text1"/>
          <w:szCs w:val="24"/>
        </w:rPr>
        <w:t xml:space="preserve">, the construction cost of each station candidate can be added to serve as the weight parameter for the decision variable. </w:t>
      </w:r>
      <w:r w:rsidRPr="00612FF5">
        <w:rPr>
          <w:rFonts w:ascii="Times New Roman" w:hAnsi="Times New Roman" w:cs="Times New Roman"/>
          <w:color w:val="000000" w:themeColor="text1"/>
          <w:szCs w:val="24"/>
        </w:rPr>
        <w:fldChar w:fldCharType="begin"/>
      </w:r>
      <w:r w:rsidRPr="00612FF5">
        <w:rPr>
          <w:rFonts w:ascii="Times New Roman" w:hAnsi="Times New Roman" w:cs="Times New Roman"/>
          <w:color w:val="000000" w:themeColor="text1"/>
          <w:szCs w:val="24"/>
        </w:rPr>
        <w:instrText xml:space="preserve"> ADDIN ZOTERO_ITEM CSL_CITATION {"citationID":"RUE3GMho","properties":{"formattedCitation":"(Church and Murray, 2018)","plainCitation":"(Church and Murray, 2018)","noteIndex":0},"citationItems":[{"id":201,"uris":["http://zotero.org/users/12538471/items/8KCZ3QGE"],"itemData":{"id":201,"type":"chapter","abstract":"The field of location science is firmly rooted in several substantive developments, including the ground-breaking work of von Thunen (1826), Launhardt (1872), Weber (1909), Hotelling (1929), Hoover (1948, 1967), Christaller (1933), Lösch (1954), Weiszfeld (1937), Isard (1956), Moses (1958), Cooper (1963, 1964), Manne (1964), Hakimi (1964, 1965), Buffa et al. (1964) and Toregas et al. (1971). These authors may be considered founding fathers of location science, and they dealt with problems involving the competitive uses of land and land allocation, the location of industrial and communication facilities, the spatial arrangement of retail centers across a landscape, the location of competitors and competition through pricing, the layout of factory space, and the early use of computers in structuring and solving location problems. Since these early contributions, the field has expanded into new areas of application, new theoretical models, specialized solution approaches, and conceptual/technical forms of modeling location decisions and representing the spatial domain within Geographical Information Systems (GIS). Finally, as the field of location science has matured so too have the applications in both the public and private sectors.","collection-title":"Advances in Spatial Science","container-title":"Location Covering Models: History, Applications and Advancements","event-place":"Cham","ISBN":"978-3-319-99846-6","language":"en","note":"DOI: 10.1007/978-3-319-99846-6_1","page":"1-22","publisher":"Springer International Publishing","publisher-place":"Cham","source":"Springer Link","title":"Location Modeling and Covering Metrics","URL":"https://doi.org/10.1007/978-3-319-99846-6_1","author":[{"family":"Church","given":"Richard L."},{"family":"Murray","given":"Alan"}],"editor":[{"family":"Church","given":"Richard L."},{"family":"Murray","given":"Alan"}],"accessed":{"date-parts":[["2024",1,15]]},"issued":{"date-parts":[["2018"]]}}}],"schema":"https://github.com/citation-style-language/schema/raw/master/csl-citation.json"} </w:instrText>
      </w:r>
      <w:r w:rsidRPr="00612FF5">
        <w:rPr>
          <w:rFonts w:ascii="Times New Roman" w:hAnsi="Times New Roman" w:cs="Times New Roman"/>
          <w:color w:val="000000" w:themeColor="text1"/>
          <w:szCs w:val="24"/>
        </w:rPr>
        <w:fldChar w:fldCharType="separate"/>
      </w:r>
      <w:r w:rsidRPr="00612FF5">
        <w:rPr>
          <w:rFonts w:ascii="Times New Roman" w:hAnsi="Times New Roman" w:cs="Times New Roman"/>
        </w:rPr>
        <w:t>(Church and Murray, 2018)</w:t>
      </w:r>
      <w:r w:rsidRPr="00612FF5">
        <w:rPr>
          <w:rFonts w:ascii="Times New Roman" w:hAnsi="Times New Roman" w:cs="Times New Roman"/>
          <w:color w:val="000000" w:themeColor="text1"/>
          <w:szCs w:val="24"/>
        </w:rPr>
        <w:fldChar w:fldCharType="end"/>
      </w:r>
      <w:r w:rsidRPr="00612FF5">
        <w:rPr>
          <w:rFonts w:ascii="Times New Roman" w:hAnsi="Times New Roman" w:cs="Times New Roman"/>
          <w:color w:val="000000" w:themeColor="text1"/>
          <w:szCs w:val="24"/>
        </w:rPr>
        <w:t xml:space="preserve">. For </w:t>
      </w:r>
      <w:r w:rsidRPr="00612FF5">
        <w:rPr>
          <w:rFonts w:ascii="Times New Roman" w:hAnsi="Times New Roman" w:cs="Times New Roman"/>
          <w:i/>
          <w:iCs/>
          <w:color w:val="000000" w:themeColor="text1"/>
          <w:szCs w:val="24"/>
        </w:rPr>
        <w:t>Problem 2,</w:t>
      </w:r>
      <w:r w:rsidRPr="00612FF5">
        <w:rPr>
          <w:rFonts w:ascii="Times New Roman" w:hAnsi="Times New Roman" w:cs="Times New Roman"/>
          <w:b/>
          <w:bCs/>
          <w:color w:val="000000" w:themeColor="text1"/>
          <w:szCs w:val="24"/>
        </w:rPr>
        <w:t xml:space="preserve"> </w:t>
      </w:r>
      <w:r w:rsidRPr="00612FF5">
        <w:rPr>
          <w:rFonts w:ascii="Times New Roman" w:hAnsi="Times New Roman" w:cs="Times New Roman"/>
          <w:color w:val="000000" w:themeColor="text1"/>
          <w:szCs w:val="24"/>
        </w:rPr>
        <w:t xml:space="preserve">time delay to passengers as a function of additional station may be added to the objective function to be minimised </w:t>
      </w:r>
      <w:r w:rsidRPr="00612FF5">
        <w:rPr>
          <w:rFonts w:ascii="Times New Roman" w:hAnsi="Times New Roman" w:cs="Times New Roman"/>
          <w:color w:val="000000" w:themeColor="text1"/>
          <w:szCs w:val="24"/>
        </w:rPr>
        <w:fldChar w:fldCharType="begin"/>
      </w:r>
      <w:r w:rsidRPr="00612FF5">
        <w:rPr>
          <w:rFonts w:ascii="Times New Roman" w:hAnsi="Times New Roman" w:cs="Times New Roman"/>
          <w:color w:val="000000" w:themeColor="text1"/>
          <w:szCs w:val="24"/>
        </w:rPr>
        <w:instrText xml:space="preserve"> ADDIN ZOTERO_ITEM CSL_CITATION {"citationID":"wapHnvu4","properties":{"formattedCitation":"(Hamacher {\\i{}et al.}, 2001)","plainCitation":"(Hamacher et al., 2001)","noteIndex":0},"citationItems":[{"id":199,"uris":["http://zotero.org/users/12538471/items/UYMT737A"],"itemData":{"id":199,"type":"article-journal","abstract":"Given a railway network together with information on the population and their use of the railway infrastructure, we are considering the effects of introducing new train stops in the existing railway network. One effect concerns the accessibility of the railway infrastructure to the population, measured in how far people live from their nearest train stop. The second effect we study is the change in travel time for the railway customers that is induced by new train stops. Based on these two models, we introduce two combinatorial optimization problems and give NP-hardness results for them. We suggest an algorithmic approach for the model based on travel time and present a real-world application with its first experimental results.","collection-title":"ATMOS 2001, Algorithmic MeThods and Models for Optimization of RailwayS (Satellite Workshop of ICALP 2001)","container-title":"Electronic Notes in Theoretical Computer Science","DOI":"10.1016/S1571-0661(04)00162-8","ISSN":"1571-0661","issue":"1","journalAbbreviation":"Electronic Notes in Theoretical Computer Science","page":"13-23","source":"ScienceDirect","title":"Locating New Stops in a Railway Network1 1This work was partially supported by the Human Potential Programme of the European Union under contract no. HPRN-CT-1999-00104 (AMORE).","volume":"50","author":[{"family":"Hamacher","given":"Horst W."},{"family":"Liebers","given":"Annegret"},{"family":"Schöbel","given":"Anita"},{"family":"Wagner","given":"Dorothea"},{"family":"Wagner","given":"Frank"}],"issued":{"date-parts":[["2001",8,1]]}}}],"schema":"https://github.com/citation-style-language/schema/raw/master/csl-citation.json"} </w:instrText>
      </w:r>
      <w:r w:rsidRPr="00612FF5">
        <w:rPr>
          <w:rFonts w:ascii="Times New Roman" w:hAnsi="Times New Roman" w:cs="Times New Roman"/>
          <w:color w:val="000000" w:themeColor="text1"/>
          <w:szCs w:val="24"/>
        </w:rPr>
        <w:fldChar w:fldCharType="separate"/>
      </w:r>
      <w:r w:rsidRPr="00612FF5">
        <w:rPr>
          <w:rFonts w:ascii="Times New Roman" w:hAnsi="Times New Roman" w:cs="Times New Roman"/>
          <w:color w:val="000000" w:themeColor="text1"/>
          <w:szCs w:val="24"/>
        </w:rPr>
        <w:t xml:space="preserve">(Hamacher </w:t>
      </w:r>
      <w:r w:rsidRPr="00612FF5">
        <w:rPr>
          <w:rFonts w:ascii="Times New Roman" w:hAnsi="Times New Roman" w:cs="Times New Roman"/>
          <w:i/>
          <w:iCs/>
          <w:color w:val="000000" w:themeColor="text1"/>
          <w:szCs w:val="24"/>
        </w:rPr>
        <w:t>et al.</w:t>
      </w:r>
      <w:r w:rsidRPr="00612FF5">
        <w:rPr>
          <w:rFonts w:ascii="Times New Roman" w:hAnsi="Times New Roman" w:cs="Times New Roman"/>
          <w:color w:val="000000" w:themeColor="text1"/>
          <w:szCs w:val="24"/>
        </w:rPr>
        <w:t>, 2001)</w:t>
      </w:r>
      <w:r w:rsidRPr="00612FF5">
        <w:rPr>
          <w:rFonts w:ascii="Times New Roman" w:hAnsi="Times New Roman" w:cs="Times New Roman"/>
          <w:color w:val="000000" w:themeColor="text1"/>
          <w:szCs w:val="24"/>
        </w:rPr>
        <w:fldChar w:fldCharType="end"/>
      </w:r>
      <w:r>
        <w:rPr>
          <w:rFonts w:ascii="Times New Roman" w:hAnsi="Times New Roman" w:cs="Times New Roman"/>
          <w:color w:val="000000" w:themeColor="text1"/>
          <w:szCs w:val="24"/>
        </w:rPr>
        <w:t>.</w:t>
      </w:r>
    </w:p>
    <w:p w14:paraId="2E352817" w14:textId="77777777" w:rsidR="00E22E1D" w:rsidRPr="00612FF5" w:rsidRDefault="00E22E1D" w:rsidP="00E22E1D">
      <w:pPr>
        <w:spacing w:line="240" w:lineRule="auto"/>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Beyond the objective functions, there are several realistic constraints that should be accounted for, such as station capacity, project budget, minimum distances between two stations based on contemporary rail technology, etc. </w:t>
      </w:r>
      <w:r>
        <w:rPr>
          <w:rFonts w:ascii="Times New Roman" w:hAnsi="Times New Roman" w:cs="Times New Roman"/>
          <w:color w:val="000000" w:themeColor="text1"/>
          <w:szCs w:val="24"/>
        </w:rPr>
        <w:t>Lastly, due to the exploratory nature of this paper, there is no maximum walking time constraint, and is replaced with an input parameter variable within a manually set range to extract all possible optimal solutions. However, one must be aware that enforcing more constraints may make the problems unsolvable or computationally difficult</w:t>
      </w:r>
      <w:r w:rsidRPr="00612FF5">
        <w:rPr>
          <w:rFonts w:ascii="Times New Roman" w:hAnsi="Times New Roman" w:cs="Times New Roman"/>
          <w:color w:val="000000" w:themeColor="text1"/>
          <w:szCs w:val="24"/>
        </w:rPr>
        <w:t xml:space="preserve">. </w:t>
      </w:r>
    </w:p>
    <w:p w14:paraId="762AA7E0" w14:textId="672DD76C" w:rsidR="009D2BC0" w:rsidRPr="00C018C0" w:rsidRDefault="00901B74" w:rsidP="005E3DA9">
      <w:pPr>
        <w:pStyle w:val="Heading2"/>
        <w:spacing w:line="240" w:lineRule="auto"/>
        <w:rPr>
          <w:color w:val="000000" w:themeColor="text1"/>
          <w:szCs w:val="24"/>
        </w:rPr>
      </w:pPr>
      <w:r w:rsidRPr="00C018C0">
        <w:rPr>
          <w:color w:val="000000" w:themeColor="text1"/>
          <w:szCs w:val="24"/>
        </w:rPr>
        <w:t>Conclusion</w:t>
      </w:r>
    </w:p>
    <w:p w14:paraId="149F26D9" w14:textId="77777777" w:rsidR="00E22E1D" w:rsidRDefault="00E22E1D" w:rsidP="00E22E1D">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This has been an attempt to apply Linear Programming in two ways to determine where to build new stations for the Bakerloo Line Extension that can cover all neighbourhoods in a certain area and minimise walking time to station. </w:t>
      </w:r>
    </w:p>
    <w:p w14:paraId="38A1FE37" w14:textId="77777777" w:rsidR="00E22E1D" w:rsidRDefault="00E22E1D" w:rsidP="00E22E1D">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Our findings suggest that a simple formulation of the Location Set Covering Problem (#1) yielded unsatisfactory results if adding a maximum walking time constraint of 10 minutes. On the other hand, an adapted P-Median Problem (#2) seeking to minimise walking time as the primary objective returned a feasible solution. Contrasting the solution with the official proposal for the BEL reveals potential new station candidates and the limitations of our formulation in factoring in temporal changes.</w:t>
      </w:r>
    </w:p>
    <w:p w14:paraId="2645CCB3" w14:textId="74F1112A" w:rsidR="00901B74" w:rsidRPr="00C018C0" w:rsidRDefault="00E22E1D" w:rsidP="0094505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The formulation explored in this paper can be generalised for use by future research on station location planning. More specifically, expanding the P-Median Problem (#2) into a Multi-objective Mathematical Problem (MMP) with other secondary objectives is recommended to efficiently derive a more insightful set of Pareto-efficient solutions that can inform decision-making more effectively.</w:t>
      </w:r>
    </w:p>
    <w:p w14:paraId="4AD608B7" w14:textId="1563872F" w:rsidR="00084B9F" w:rsidRPr="00C018C0" w:rsidRDefault="00901B74" w:rsidP="005E3DA9">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line="240" w:lineRule="auto"/>
        <w:rPr>
          <w:rFonts w:ascii="Times New Roman" w:eastAsia="Times New Roman" w:hAnsi="Times New Roman" w:cs="Times New Roman"/>
          <w:b/>
          <w:bCs/>
          <w:color w:val="000000" w:themeColor="text1"/>
          <w:kern w:val="32"/>
          <w:szCs w:val="24"/>
        </w:rPr>
      </w:pPr>
      <w:r w:rsidRPr="00C018C0">
        <w:rPr>
          <w:rFonts w:ascii="Times New Roman" w:hAnsi="Times New Roman" w:cs="Times New Roman"/>
          <w:color w:val="000000" w:themeColor="text1"/>
          <w:szCs w:val="24"/>
        </w:rPr>
        <w:t xml:space="preserve"> </w:t>
      </w:r>
      <w:r w:rsidR="00084B9F" w:rsidRPr="00C018C0">
        <w:rPr>
          <w:rFonts w:ascii="Times New Roman" w:hAnsi="Times New Roman" w:cs="Times New Roman"/>
          <w:color w:val="000000" w:themeColor="text1"/>
          <w:szCs w:val="24"/>
        </w:rPr>
        <w:br w:type="page"/>
      </w:r>
    </w:p>
    <w:p w14:paraId="51F1CC0F" w14:textId="0BE0D19C" w:rsidR="00D3324D" w:rsidRPr="00C018C0" w:rsidRDefault="006277D4" w:rsidP="00945052">
      <w:pPr>
        <w:pStyle w:val="Heading1"/>
        <w:spacing w:line="240" w:lineRule="auto"/>
        <w:ind w:left="560" w:hanging="560"/>
        <w:rPr>
          <w:color w:val="000000" w:themeColor="text1"/>
          <w:sz w:val="24"/>
          <w:szCs w:val="24"/>
        </w:rPr>
      </w:pPr>
      <w:r w:rsidRPr="00C018C0">
        <w:rPr>
          <w:color w:val="000000" w:themeColor="text1"/>
          <w:sz w:val="24"/>
          <w:szCs w:val="24"/>
        </w:rPr>
        <w:lastRenderedPageBreak/>
        <w:t>References</w:t>
      </w:r>
    </w:p>
    <w:p w14:paraId="6C74CB6B" w14:textId="77777777" w:rsidR="00032241" w:rsidRPr="00032241" w:rsidRDefault="00B32F07" w:rsidP="00945052">
      <w:pPr>
        <w:pStyle w:val="Bibliography"/>
        <w:spacing w:line="240" w:lineRule="auto"/>
        <w:rPr>
          <w:rFonts w:ascii="Times New Roman" w:hAnsi="Times New Roman" w:cs="Times New Roman"/>
        </w:rPr>
      </w:pPr>
      <w:r w:rsidRPr="00C018C0">
        <w:rPr>
          <w:color w:val="000000" w:themeColor="text1"/>
          <w:szCs w:val="24"/>
        </w:rPr>
        <w:fldChar w:fldCharType="begin"/>
      </w:r>
      <w:r w:rsidR="00595012" w:rsidRPr="00C018C0">
        <w:rPr>
          <w:color w:val="000000" w:themeColor="text1"/>
          <w:szCs w:val="24"/>
        </w:rPr>
        <w:instrText xml:space="preserve"> ADDIN ZOTERO_BIBL {"uncited":[],"omitted":[],"custom":[]} CSL_BIBLIOGRAPHY </w:instrText>
      </w:r>
      <w:r w:rsidRPr="00C018C0">
        <w:rPr>
          <w:color w:val="000000" w:themeColor="text1"/>
          <w:szCs w:val="24"/>
        </w:rPr>
        <w:fldChar w:fldCharType="separate"/>
      </w:r>
      <w:r w:rsidR="00032241" w:rsidRPr="00032241">
        <w:rPr>
          <w:rFonts w:ascii="Times New Roman" w:hAnsi="Times New Roman" w:cs="Times New Roman"/>
        </w:rPr>
        <w:t xml:space="preserve">Church, R. L. and Murray, A. (2018). ‘Location Modeling and Covering Metrics’. in Church, R. L. and Murray, A. (eds) </w:t>
      </w:r>
      <w:r w:rsidR="00032241" w:rsidRPr="00032241">
        <w:rPr>
          <w:rFonts w:ascii="Times New Roman" w:hAnsi="Times New Roman" w:cs="Times New Roman"/>
          <w:i/>
          <w:iCs/>
        </w:rPr>
        <w:t>Location Covering Models: History, Applications and Advancements</w:t>
      </w:r>
      <w:r w:rsidR="00032241" w:rsidRPr="00032241">
        <w:rPr>
          <w:rFonts w:ascii="Times New Roman" w:hAnsi="Times New Roman" w:cs="Times New Roman"/>
        </w:rPr>
        <w:t>. Cham: Springer International Publishing (Advances in Spatial Science), pp. 1–22. doi: 10.1007/978-3-319-99846-6_1.</w:t>
      </w:r>
    </w:p>
    <w:p w14:paraId="57ACAC80" w14:textId="77777777" w:rsidR="00032241" w:rsidRPr="00032241" w:rsidRDefault="00032241" w:rsidP="00945052">
      <w:pPr>
        <w:pStyle w:val="Bibliography"/>
        <w:spacing w:line="240" w:lineRule="auto"/>
        <w:rPr>
          <w:rFonts w:ascii="Times New Roman" w:hAnsi="Times New Roman" w:cs="Times New Roman"/>
        </w:rPr>
      </w:pPr>
      <w:r w:rsidRPr="00032241">
        <w:rPr>
          <w:rFonts w:ascii="Times New Roman" w:hAnsi="Times New Roman" w:cs="Times New Roman"/>
        </w:rPr>
        <w:t xml:space="preserve">Hakimi, S. L. (1965). ‘Optimum Distribution of Switching Centers in a Communication Network and Some Related Graph Theoretic Problems’. </w:t>
      </w:r>
      <w:r w:rsidRPr="00032241">
        <w:rPr>
          <w:rFonts w:ascii="Times New Roman" w:hAnsi="Times New Roman" w:cs="Times New Roman"/>
          <w:i/>
          <w:iCs/>
        </w:rPr>
        <w:t>Operations Research</w:t>
      </w:r>
      <w:r w:rsidRPr="00032241">
        <w:rPr>
          <w:rFonts w:ascii="Times New Roman" w:hAnsi="Times New Roman" w:cs="Times New Roman"/>
        </w:rPr>
        <w:t>. INFORMS, 13 (3), pp. 462–475. doi: 10.1287/opre.13.3.462.</w:t>
      </w:r>
    </w:p>
    <w:p w14:paraId="1662823E" w14:textId="77777777" w:rsidR="00032241" w:rsidRPr="00032241" w:rsidRDefault="00032241" w:rsidP="00945052">
      <w:pPr>
        <w:pStyle w:val="Bibliography"/>
        <w:spacing w:line="240" w:lineRule="auto"/>
        <w:rPr>
          <w:rFonts w:ascii="Times New Roman" w:hAnsi="Times New Roman" w:cs="Times New Roman"/>
        </w:rPr>
      </w:pPr>
      <w:r w:rsidRPr="00032241">
        <w:rPr>
          <w:rFonts w:ascii="Times New Roman" w:hAnsi="Times New Roman" w:cs="Times New Roman"/>
        </w:rPr>
        <w:t xml:space="preserve">Hamacher, H. W., Liebers, A., Schöbel, A., Wagner, D. and Wagner, F. (2001). ‘Locating New Stops in a Railway Network1 1This work was partially supported by the Human Potential Programme of the European Union under contract no. HPRN-CT-1999-00104 (AMORE).’ </w:t>
      </w:r>
      <w:r w:rsidRPr="00032241">
        <w:rPr>
          <w:rFonts w:ascii="Times New Roman" w:hAnsi="Times New Roman" w:cs="Times New Roman"/>
          <w:i/>
          <w:iCs/>
        </w:rPr>
        <w:t>Electronic Notes in Theoretical Computer Science</w:t>
      </w:r>
      <w:r w:rsidRPr="00032241">
        <w:rPr>
          <w:rFonts w:ascii="Times New Roman" w:hAnsi="Times New Roman" w:cs="Times New Roman"/>
        </w:rPr>
        <w:t>. (ATMOS 2001, Algorithmic MeThods and Models for Optimization of RailwayS (Satellite Workshop of ICALP 2001)), 50 (1), pp. 13–23. doi: 10.1016/S1571-0661(04)00162-8.</w:t>
      </w:r>
    </w:p>
    <w:p w14:paraId="5C2B52E6" w14:textId="77777777" w:rsidR="00032241" w:rsidRPr="00032241" w:rsidRDefault="00032241" w:rsidP="00945052">
      <w:pPr>
        <w:pStyle w:val="Bibliography"/>
        <w:spacing w:line="240" w:lineRule="auto"/>
        <w:rPr>
          <w:rFonts w:ascii="Times New Roman" w:hAnsi="Times New Roman" w:cs="Times New Roman"/>
        </w:rPr>
      </w:pPr>
      <w:r w:rsidRPr="00032241">
        <w:rPr>
          <w:rFonts w:ascii="Times New Roman" w:hAnsi="Times New Roman" w:cs="Times New Roman"/>
        </w:rPr>
        <w:t xml:space="preserve">Karatas, M., Razi, N. and Tozan, H. (2016). ‘A Comparison of p-median and Maximal Coverage Location Models with Q–coverage Requirement’. </w:t>
      </w:r>
      <w:r w:rsidRPr="00032241">
        <w:rPr>
          <w:rFonts w:ascii="Times New Roman" w:hAnsi="Times New Roman" w:cs="Times New Roman"/>
          <w:i/>
          <w:iCs/>
        </w:rPr>
        <w:t>Procedia Engineering</w:t>
      </w:r>
      <w:r w:rsidRPr="00032241">
        <w:rPr>
          <w:rFonts w:ascii="Times New Roman" w:hAnsi="Times New Roman" w:cs="Times New Roman"/>
        </w:rPr>
        <w:t>. (International Conference on Manufacturing Engineering and Materials, ICMEM 2016, 6-10 June 2016, Nový Smokovec, Slovakia), 149, pp. 169–176. doi: 10.1016/j.proeng.2016.06.652.</w:t>
      </w:r>
    </w:p>
    <w:p w14:paraId="05181B3F" w14:textId="77777777" w:rsidR="00032241" w:rsidRPr="00032241" w:rsidRDefault="00032241" w:rsidP="00945052">
      <w:pPr>
        <w:pStyle w:val="Bibliography"/>
        <w:spacing w:line="240" w:lineRule="auto"/>
        <w:rPr>
          <w:rFonts w:ascii="Times New Roman" w:hAnsi="Times New Roman" w:cs="Times New Roman"/>
        </w:rPr>
      </w:pPr>
      <w:r w:rsidRPr="00032241">
        <w:rPr>
          <w:rFonts w:ascii="Times New Roman" w:hAnsi="Times New Roman" w:cs="Times New Roman"/>
          <w:i/>
          <w:iCs/>
        </w:rPr>
        <w:t>London City Hall</w:t>
      </w:r>
      <w:r w:rsidRPr="00032241">
        <w:rPr>
          <w:rFonts w:ascii="Times New Roman" w:hAnsi="Times New Roman" w:cs="Times New Roman"/>
        </w:rPr>
        <w:t>. (2023). Available at: https://www.london.gov.uk/programmes-strategies/planning/implementing-london-plan/londons-opportunity-areas/oa-locations (Accessed: 17 January 2024).</w:t>
      </w:r>
    </w:p>
    <w:p w14:paraId="08DA03A0" w14:textId="77777777" w:rsidR="00032241" w:rsidRPr="00032241" w:rsidRDefault="00032241" w:rsidP="00945052">
      <w:pPr>
        <w:pStyle w:val="Bibliography"/>
        <w:spacing w:line="240" w:lineRule="auto"/>
        <w:rPr>
          <w:rFonts w:ascii="Times New Roman" w:hAnsi="Times New Roman" w:cs="Times New Roman"/>
        </w:rPr>
      </w:pPr>
      <w:r w:rsidRPr="00032241">
        <w:rPr>
          <w:rFonts w:ascii="Times New Roman" w:hAnsi="Times New Roman" w:cs="Times New Roman"/>
        </w:rPr>
        <w:t xml:space="preserve">Sarker, R. I., Mailer, M. and Sikder, S. K. (2019). ‘Walking to a public transport station: Empirical evidence on willingness and acceptance in Munich, Germany’. </w:t>
      </w:r>
      <w:r w:rsidRPr="00032241">
        <w:rPr>
          <w:rFonts w:ascii="Times New Roman" w:hAnsi="Times New Roman" w:cs="Times New Roman"/>
          <w:i/>
          <w:iCs/>
        </w:rPr>
        <w:t>Smart and Sustainable Built Environment</w:t>
      </w:r>
      <w:r w:rsidRPr="00032241">
        <w:rPr>
          <w:rFonts w:ascii="Times New Roman" w:hAnsi="Times New Roman" w:cs="Times New Roman"/>
        </w:rPr>
        <w:t>. Emerald Publishing Limited, 9 (1), pp. 38–53. doi: 10.1108/SASBE-07-2017-0031.</w:t>
      </w:r>
    </w:p>
    <w:p w14:paraId="36D89320" w14:textId="05E6A06C" w:rsidR="006277D4" w:rsidRPr="00C018C0" w:rsidRDefault="00B32F07" w:rsidP="00945052">
      <w:pPr>
        <w:pStyle w:val="Bibliography"/>
        <w:spacing w:after="240" w:line="240" w:lineRule="auto"/>
        <w:rPr>
          <w:rFonts w:ascii="Times New Roman" w:hAnsi="Times New Roman" w:cs="Times New Roman"/>
          <w:color w:val="000000" w:themeColor="text1"/>
          <w:szCs w:val="24"/>
        </w:rPr>
      </w:pPr>
      <w:r w:rsidRPr="00C018C0">
        <w:rPr>
          <w:rFonts w:ascii="Times New Roman" w:hAnsi="Times New Roman" w:cs="Times New Roman"/>
          <w:color w:val="000000" w:themeColor="text1"/>
          <w:szCs w:val="24"/>
        </w:rPr>
        <w:fldChar w:fldCharType="end"/>
      </w:r>
    </w:p>
    <w:sectPr w:rsidR="006277D4" w:rsidRPr="00C018C0" w:rsidSect="004B67AE">
      <w:headerReference w:type="default" r:id="rId14"/>
      <w:footerReference w:type="even" r:id="rId15"/>
      <w:footerReference w:type="default" r:id="rId16"/>
      <w:pgSz w:w="11900" w:h="16840"/>
      <w:pgMar w:top="1701" w:right="1410" w:bottom="1701"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75F48" w14:textId="77777777" w:rsidR="004B67AE" w:rsidRDefault="004B67AE" w:rsidP="001C5441">
      <w:r>
        <w:separator/>
      </w:r>
    </w:p>
  </w:endnote>
  <w:endnote w:type="continuationSeparator" w:id="0">
    <w:p w14:paraId="30235A1E" w14:textId="77777777" w:rsidR="004B67AE" w:rsidRDefault="004B67AE" w:rsidP="001C5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AA8C7" w14:textId="77777777" w:rsidR="00B01E0F" w:rsidRDefault="00B01E0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35A2317" w14:textId="77777777" w:rsidR="00B01E0F" w:rsidRDefault="00B01E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554389"/>
      <w:docPartObj>
        <w:docPartGallery w:val="Page Numbers (Bottom of Page)"/>
        <w:docPartUnique/>
      </w:docPartObj>
    </w:sdtPr>
    <w:sdtEndPr>
      <w:rPr>
        <w:noProof/>
      </w:rPr>
    </w:sdtEndPr>
    <w:sdtContent>
      <w:p w14:paraId="2B0198B4" w14:textId="5967C265" w:rsidR="00267095" w:rsidRDefault="002670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E71D65" w14:textId="0CA99875" w:rsidR="00F667B1" w:rsidRDefault="00F667B1" w:rsidP="00440A75">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E0941" w14:textId="77777777" w:rsidR="004B67AE" w:rsidRDefault="004B67AE" w:rsidP="001C5441">
      <w:r>
        <w:separator/>
      </w:r>
    </w:p>
  </w:footnote>
  <w:footnote w:type="continuationSeparator" w:id="0">
    <w:p w14:paraId="2A0B7AF9" w14:textId="77777777" w:rsidR="004B67AE" w:rsidRDefault="004B67AE" w:rsidP="001C5441">
      <w:r>
        <w:continuationSeparator/>
      </w:r>
    </w:p>
  </w:footnote>
  <w:footnote w:id="1">
    <w:p w14:paraId="5E38736A" w14:textId="77777777" w:rsidR="00E22E1D" w:rsidRDefault="00E22E1D" w:rsidP="00E22E1D">
      <w:pPr>
        <w:pStyle w:val="FootnoteText"/>
      </w:pPr>
      <w:r>
        <w:rPr>
          <w:rStyle w:val="FootnoteReference"/>
        </w:rPr>
        <w:footnoteRef/>
      </w:r>
      <w:r>
        <w:t xml:space="preserve"> Data source: Office of National Statistics</w:t>
      </w:r>
    </w:p>
  </w:footnote>
  <w:footnote w:id="2">
    <w:p w14:paraId="36B098C7" w14:textId="77777777" w:rsidR="00E22E1D" w:rsidRDefault="00E22E1D" w:rsidP="00E22E1D">
      <w:pPr>
        <w:pStyle w:val="FootnoteText"/>
      </w:pPr>
      <w:r>
        <w:rPr>
          <w:rStyle w:val="FootnoteReference"/>
        </w:rPr>
        <w:footnoteRef/>
      </w:r>
      <w:r>
        <w:t xml:space="preserve"> Router server URL: </w:t>
      </w:r>
      <w:r w:rsidRPr="00617680">
        <w:t>http://routing.openstreetmap.de/routed-foot/</w:t>
      </w:r>
    </w:p>
  </w:footnote>
  <w:footnote w:id="3">
    <w:p w14:paraId="36D29FB1" w14:textId="6EC7A54E" w:rsidR="00E22E1D" w:rsidRDefault="00E22E1D" w:rsidP="00E22E1D">
      <w:pPr>
        <w:pStyle w:val="FootnoteText"/>
      </w:pPr>
      <w:r>
        <w:rPr>
          <w:rStyle w:val="FootnoteReference"/>
        </w:rPr>
        <w:footnoteRef/>
      </w:r>
      <w:r>
        <w:t xml:space="preserve"> </w:t>
      </w:r>
      <w:r w:rsidR="00032241">
        <w:t xml:space="preserve">The codes used were based on PySAL library’s tutorials: </w:t>
      </w:r>
      <w:hyperlink r:id="rId1" w:history="1">
        <w:r w:rsidR="00945052" w:rsidRPr="00EA4375">
          <w:rPr>
            <w:rStyle w:val="Hyperlink"/>
          </w:rPr>
          <w:t>https://pysal.org/spopt/tutorials.html</w:t>
        </w:r>
      </w:hyperlink>
      <w:r w:rsidR="00945052">
        <w:t xml:space="preserve"> and can be found in the author’s GitHub repository…</w:t>
      </w:r>
    </w:p>
  </w:footnote>
  <w:footnote w:id="4">
    <w:p w14:paraId="39C2A51C" w14:textId="77777777" w:rsidR="00E22E1D" w:rsidRDefault="00E22E1D" w:rsidP="00E22E1D">
      <w:pPr>
        <w:pStyle w:val="FootnoteText"/>
      </w:pPr>
      <w:r>
        <w:rPr>
          <w:rStyle w:val="FootnoteReference"/>
        </w:rPr>
        <w:footnoteRef/>
      </w:r>
      <w:r>
        <w:t xml:space="preserve"> Avg. walking time is equal to total walking time (objective function) divided by total population (constant)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0D880" w14:textId="429E56D7" w:rsidR="003E0E8B" w:rsidRPr="009C4B2C" w:rsidRDefault="003E0E8B">
    <w:pPr>
      <w:pStyle w:val="Header"/>
      <w:rPr>
        <w:rFonts w:ascii="Times New Roman" w:hAnsi="Times New Roman" w:cs="Times New Roman"/>
        <w:i/>
        <w:iCs/>
        <w:sz w:val="20"/>
        <w:szCs w:val="20"/>
      </w:rPr>
    </w:pPr>
    <w:r w:rsidRPr="009C4B2C">
      <w:rPr>
        <w:rFonts w:ascii="Times New Roman" w:hAnsi="Times New Roman" w:cs="Times New Roman"/>
        <w:i/>
        <w:iCs/>
        <w:sz w:val="20"/>
        <w:szCs w:val="20"/>
      </w:rPr>
      <w:t>Student number 23221457</w:t>
    </w:r>
  </w:p>
  <w:p w14:paraId="633A13F1" w14:textId="73638EB9" w:rsidR="009C4B2C" w:rsidRPr="009C4B2C" w:rsidRDefault="009C4B2C">
    <w:pPr>
      <w:pStyle w:val="Header"/>
      <w:rPr>
        <w:rFonts w:ascii="Times New Roman" w:hAnsi="Times New Roman" w:cs="Times New Roman"/>
        <w:i/>
        <w:iCs/>
        <w:sz w:val="20"/>
        <w:szCs w:val="20"/>
      </w:rPr>
    </w:pPr>
    <w:r w:rsidRPr="009C4B2C">
      <w:rPr>
        <w:rFonts w:ascii="Times New Roman" w:hAnsi="Times New Roman" w:cs="Times New Roman"/>
        <w:i/>
        <w:iCs/>
        <w:sz w:val="20"/>
        <w:szCs w:val="20"/>
      </w:rPr>
      <w:t>Candidate number DZFV5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ECAAE2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416EA32C">
      <w:start w:val="1"/>
      <w:numFmt w:val="bullet"/>
      <w:lvlText w:val="⁃"/>
      <w:lvlJc w:val="left"/>
      <w:pPr>
        <w:ind w:left="720" w:hanging="360"/>
      </w:pPr>
    </w:lvl>
    <w:lvl w:ilvl="1" w:tplc="37982B08">
      <w:start w:val="1"/>
      <w:numFmt w:val="decimal"/>
      <w:lvlText w:val=""/>
      <w:lvlJc w:val="left"/>
    </w:lvl>
    <w:lvl w:ilvl="2" w:tplc="4468BEAC">
      <w:start w:val="1"/>
      <w:numFmt w:val="decimal"/>
      <w:lvlText w:val=""/>
      <w:lvlJc w:val="left"/>
    </w:lvl>
    <w:lvl w:ilvl="3" w:tplc="5B3C6CA6">
      <w:start w:val="1"/>
      <w:numFmt w:val="decimal"/>
      <w:lvlText w:val=""/>
      <w:lvlJc w:val="left"/>
    </w:lvl>
    <w:lvl w:ilvl="4" w:tplc="ACE8DE8E">
      <w:start w:val="1"/>
      <w:numFmt w:val="decimal"/>
      <w:lvlText w:val=""/>
      <w:lvlJc w:val="left"/>
    </w:lvl>
    <w:lvl w:ilvl="5" w:tplc="940C0C8E">
      <w:start w:val="1"/>
      <w:numFmt w:val="decimal"/>
      <w:lvlText w:val=""/>
      <w:lvlJc w:val="left"/>
    </w:lvl>
    <w:lvl w:ilvl="6" w:tplc="0B46F510">
      <w:start w:val="1"/>
      <w:numFmt w:val="decimal"/>
      <w:lvlText w:val=""/>
      <w:lvlJc w:val="left"/>
    </w:lvl>
    <w:lvl w:ilvl="7" w:tplc="2AC06B94">
      <w:start w:val="1"/>
      <w:numFmt w:val="decimal"/>
      <w:lvlText w:val=""/>
      <w:lvlJc w:val="left"/>
    </w:lvl>
    <w:lvl w:ilvl="8" w:tplc="6A50FFF2">
      <w:start w:val="1"/>
      <w:numFmt w:val="decimal"/>
      <w:lvlText w:val=""/>
      <w:lvlJc w:val="left"/>
    </w:lvl>
  </w:abstractNum>
  <w:abstractNum w:abstractNumId="2" w15:restartNumberingAfterBreak="0">
    <w:nsid w:val="00945626"/>
    <w:multiLevelType w:val="hybridMultilevel"/>
    <w:tmpl w:val="8C16C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1A445B"/>
    <w:multiLevelType w:val="hybridMultilevel"/>
    <w:tmpl w:val="505A04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2813AD1"/>
    <w:multiLevelType w:val="hybridMultilevel"/>
    <w:tmpl w:val="70F00D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9B0F0D"/>
    <w:multiLevelType w:val="hybridMultilevel"/>
    <w:tmpl w:val="613463E6"/>
    <w:lvl w:ilvl="0" w:tplc="87487300">
      <w:start w:val="3"/>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3D06ECF"/>
    <w:multiLevelType w:val="hybridMultilevel"/>
    <w:tmpl w:val="8CB2147E"/>
    <w:lvl w:ilvl="0" w:tplc="0809000F">
      <w:start w:val="1"/>
      <w:numFmt w:val="decimal"/>
      <w:lvlText w:val="%1."/>
      <w:lvlJc w:val="left"/>
      <w:pPr>
        <w:ind w:left="787" w:hanging="360"/>
      </w:pPr>
    </w:lvl>
    <w:lvl w:ilvl="1" w:tplc="08090019" w:tentative="1">
      <w:start w:val="1"/>
      <w:numFmt w:val="lowerLetter"/>
      <w:lvlText w:val="%2."/>
      <w:lvlJc w:val="left"/>
      <w:pPr>
        <w:ind w:left="1507" w:hanging="360"/>
      </w:pPr>
    </w:lvl>
    <w:lvl w:ilvl="2" w:tplc="0809001B" w:tentative="1">
      <w:start w:val="1"/>
      <w:numFmt w:val="lowerRoman"/>
      <w:lvlText w:val="%3."/>
      <w:lvlJc w:val="right"/>
      <w:pPr>
        <w:ind w:left="2227" w:hanging="180"/>
      </w:pPr>
    </w:lvl>
    <w:lvl w:ilvl="3" w:tplc="0809000F" w:tentative="1">
      <w:start w:val="1"/>
      <w:numFmt w:val="decimal"/>
      <w:lvlText w:val="%4."/>
      <w:lvlJc w:val="left"/>
      <w:pPr>
        <w:ind w:left="2947" w:hanging="360"/>
      </w:pPr>
    </w:lvl>
    <w:lvl w:ilvl="4" w:tplc="08090019" w:tentative="1">
      <w:start w:val="1"/>
      <w:numFmt w:val="lowerLetter"/>
      <w:lvlText w:val="%5."/>
      <w:lvlJc w:val="left"/>
      <w:pPr>
        <w:ind w:left="3667" w:hanging="360"/>
      </w:pPr>
    </w:lvl>
    <w:lvl w:ilvl="5" w:tplc="0809001B" w:tentative="1">
      <w:start w:val="1"/>
      <w:numFmt w:val="lowerRoman"/>
      <w:lvlText w:val="%6."/>
      <w:lvlJc w:val="right"/>
      <w:pPr>
        <w:ind w:left="4387" w:hanging="180"/>
      </w:pPr>
    </w:lvl>
    <w:lvl w:ilvl="6" w:tplc="0809000F" w:tentative="1">
      <w:start w:val="1"/>
      <w:numFmt w:val="decimal"/>
      <w:lvlText w:val="%7."/>
      <w:lvlJc w:val="left"/>
      <w:pPr>
        <w:ind w:left="5107" w:hanging="360"/>
      </w:pPr>
    </w:lvl>
    <w:lvl w:ilvl="7" w:tplc="08090019" w:tentative="1">
      <w:start w:val="1"/>
      <w:numFmt w:val="lowerLetter"/>
      <w:lvlText w:val="%8."/>
      <w:lvlJc w:val="left"/>
      <w:pPr>
        <w:ind w:left="5827" w:hanging="360"/>
      </w:pPr>
    </w:lvl>
    <w:lvl w:ilvl="8" w:tplc="0809001B" w:tentative="1">
      <w:start w:val="1"/>
      <w:numFmt w:val="lowerRoman"/>
      <w:lvlText w:val="%9."/>
      <w:lvlJc w:val="right"/>
      <w:pPr>
        <w:ind w:left="6547" w:hanging="180"/>
      </w:pPr>
    </w:lvl>
  </w:abstractNum>
  <w:abstractNum w:abstractNumId="7" w15:restartNumberingAfterBreak="0">
    <w:nsid w:val="052B6A60"/>
    <w:multiLevelType w:val="hybridMultilevel"/>
    <w:tmpl w:val="85BE5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82356D8"/>
    <w:multiLevelType w:val="hybridMultilevel"/>
    <w:tmpl w:val="CFF0DB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A336E09"/>
    <w:multiLevelType w:val="hybridMultilevel"/>
    <w:tmpl w:val="34B69130"/>
    <w:lvl w:ilvl="0" w:tplc="93443B66">
      <w:start w:val="1"/>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106C5C"/>
    <w:multiLevelType w:val="hybridMultilevel"/>
    <w:tmpl w:val="6A4E8E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0222337"/>
    <w:multiLevelType w:val="hybridMultilevel"/>
    <w:tmpl w:val="38B4B1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03612CF"/>
    <w:multiLevelType w:val="hybridMultilevel"/>
    <w:tmpl w:val="64FA48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8302135"/>
    <w:multiLevelType w:val="hybridMultilevel"/>
    <w:tmpl w:val="6650A66C"/>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A3359C6"/>
    <w:multiLevelType w:val="hybridMultilevel"/>
    <w:tmpl w:val="823E0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DB14048"/>
    <w:multiLevelType w:val="hybridMultilevel"/>
    <w:tmpl w:val="56AC9E50"/>
    <w:lvl w:ilvl="0" w:tplc="DD246F64">
      <w:start w:val="1"/>
      <w:numFmt w:val="bullet"/>
      <w:lvlText w:val="-"/>
      <w:lvlJc w:val="left"/>
      <w:pPr>
        <w:ind w:left="720" w:hanging="360"/>
      </w:pPr>
      <w:rPr>
        <w:rFonts w:ascii="TimesNewRomanPSMT" w:eastAsia="TimesNewRomanPSMT" w:hAnsi="TimesNewRomanPSMT"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9B344E"/>
    <w:multiLevelType w:val="hybridMultilevel"/>
    <w:tmpl w:val="C62C2A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2221D77"/>
    <w:multiLevelType w:val="hybridMultilevel"/>
    <w:tmpl w:val="18969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F72265"/>
    <w:multiLevelType w:val="hybridMultilevel"/>
    <w:tmpl w:val="85A0C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227A4E"/>
    <w:multiLevelType w:val="hybridMultilevel"/>
    <w:tmpl w:val="3E7ED26E"/>
    <w:lvl w:ilvl="0" w:tplc="A5D42A54">
      <w:start w:val="1"/>
      <w:numFmt w:val="decimal"/>
      <w:lvlText w:val="%1."/>
      <w:lvlJc w:val="left"/>
      <w:pPr>
        <w:ind w:left="920" w:hanging="360"/>
      </w:pPr>
      <w:rPr>
        <w:rFonts w:hint="default"/>
      </w:rPr>
    </w:lvl>
    <w:lvl w:ilvl="1" w:tplc="08090019">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20" w15:restartNumberingAfterBreak="0">
    <w:nsid w:val="23A953BF"/>
    <w:multiLevelType w:val="hybridMultilevel"/>
    <w:tmpl w:val="D0F26DA2"/>
    <w:lvl w:ilvl="0" w:tplc="3C96AAFA">
      <w:start w:val="2"/>
      <w:numFmt w:val="bullet"/>
      <w:lvlText w:val=""/>
      <w:lvlJc w:val="left"/>
      <w:pPr>
        <w:ind w:left="427" w:hanging="360"/>
      </w:pPr>
      <w:rPr>
        <w:rFonts w:ascii="Symbol" w:eastAsia="TimesNewRomanPSMT" w:hAnsi="Symbol" w:cs="TimesNewRomanPSMT" w:hint="default"/>
      </w:rPr>
    </w:lvl>
    <w:lvl w:ilvl="1" w:tplc="08090003" w:tentative="1">
      <w:start w:val="1"/>
      <w:numFmt w:val="bullet"/>
      <w:lvlText w:val="o"/>
      <w:lvlJc w:val="left"/>
      <w:pPr>
        <w:ind w:left="1147" w:hanging="360"/>
      </w:pPr>
      <w:rPr>
        <w:rFonts w:ascii="Courier New" w:hAnsi="Courier New" w:cs="Courier New" w:hint="default"/>
      </w:rPr>
    </w:lvl>
    <w:lvl w:ilvl="2" w:tplc="08090005" w:tentative="1">
      <w:start w:val="1"/>
      <w:numFmt w:val="bullet"/>
      <w:lvlText w:val=""/>
      <w:lvlJc w:val="left"/>
      <w:pPr>
        <w:ind w:left="1867" w:hanging="360"/>
      </w:pPr>
      <w:rPr>
        <w:rFonts w:ascii="Wingdings" w:hAnsi="Wingdings" w:hint="default"/>
      </w:rPr>
    </w:lvl>
    <w:lvl w:ilvl="3" w:tplc="08090001" w:tentative="1">
      <w:start w:val="1"/>
      <w:numFmt w:val="bullet"/>
      <w:lvlText w:val=""/>
      <w:lvlJc w:val="left"/>
      <w:pPr>
        <w:ind w:left="2587" w:hanging="360"/>
      </w:pPr>
      <w:rPr>
        <w:rFonts w:ascii="Symbol" w:hAnsi="Symbol" w:hint="default"/>
      </w:rPr>
    </w:lvl>
    <w:lvl w:ilvl="4" w:tplc="08090003" w:tentative="1">
      <w:start w:val="1"/>
      <w:numFmt w:val="bullet"/>
      <w:lvlText w:val="o"/>
      <w:lvlJc w:val="left"/>
      <w:pPr>
        <w:ind w:left="3307" w:hanging="360"/>
      </w:pPr>
      <w:rPr>
        <w:rFonts w:ascii="Courier New" w:hAnsi="Courier New" w:cs="Courier New" w:hint="default"/>
      </w:rPr>
    </w:lvl>
    <w:lvl w:ilvl="5" w:tplc="08090005" w:tentative="1">
      <w:start w:val="1"/>
      <w:numFmt w:val="bullet"/>
      <w:lvlText w:val=""/>
      <w:lvlJc w:val="left"/>
      <w:pPr>
        <w:ind w:left="4027" w:hanging="360"/>
      </w:pPr>
      <w:rPr>
        <w:rFonts w:ascii="Wingdings" w:hAnsi="Wingdings" w:hint="default"/>
      </w:rPr>
    </w:lvl>
    <w:lvl w:ilvl="6" w:tplc="08090001" w:tentative="1">
      <w:start w:val="1"/>
      <w:numFmt w:val="bullet"/>
      <w:lvlText w:val=""/>
      <w:lvlJc w:val="left"/>
      <w:pPr>
        <w:ind w:left="4747" w:hanging="360"/>
      </w:pPr>
      <w:rPr>
        <w:rFonts w:ascii="Symbol" w:hAnsi="Symbol" w:hint="default"/>
      </w:rPr>
    </w:lvl>
    <w:lvl w:ilvl="7" w:tplc="08090003" w:tentative="1">
      <w:start w:val="1"/>
      <w:numFmt w:val="bullet"/>
      <w:lvlText w:val="o"/>
      <w:lvlJc w:val="left"/>
      <w:pPr>
        <w:ind w:left="5467" w:hanging="360"/>
      </w:pPr>
      <w:rPr>
        <w:rFonts w:ascii="Courier New" w:hAnsi="Courier New" w:cs="Courier New" w:hint="default"/>
      </w:rPr>
    </w:lvl>
    <w:lvl w:ilvl="8" w:tplc="08090005" w:tentative="1">
      <w:start w:val="1"/>
      <w:numFmt w:val="bullet"/>
      <w:lvlText w:val=""/>
      <w:lvlJc w:val="left"/>
      <w:pPr>
        <w:ind w:left="6187" w:hanging="360"/>
      </w:pPr>
      <w:rPr>
        <w:rFonts w:ascii="Wingdings" w:hAnsi="Wingdings" w:hint="default"/>
      </w:rPr>
    </w:lvl>
  </w:abstractNum>
  <w:abstractNum w:abstractNumId="21" w15:restartNumberingAfterBreak="0">
    <w:nsid w:val="27482132"/>
    <w:multiLevelType w:val="hybridMultilevel"/>
    <w:tmpl w:val="4412EEEE"/>
    <w:lvl w:ilvl="0" w:tplc="DD246F64">
      <w:start w:val="1"/>
      <w:numFmt w:val="bullet"/>
      <w:lvlText w:val="-"/>
      <w:lvlJc w:val="left"/>
      <w:pPr>
        <w:ind w:left="720" w:hanging="360"/>
      </w:pPr>
      <w:rPr>
        <w:rFonts w:ascii="TimesNewRomanPSMT" w:eastAsia="TimesNewRomanPSMT" w:hAnsi="TimesNewRomanPSMT"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8741DC4"/>
    <w:multiLevelType w:val="hybridMultilevel"/>
    <w:tmpl w:val="6748D3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9057190"/>
    <w:multiLevelType w:val="hybridMultilevel"/>
    <w:tmpl w:val="AF5A9500"/>
    <w:lvl w:ilvl="0" w:tplc="FD5655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98B006A"/>
    <w:multiLevelType w:val="hybridMultilevel"/>
    <w:tmpl w:val="41F6C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F6B59BE"/>
    <w:multiLevelType w:val="hybridMultilevel"/>
    <w:tmpl w:val="51CA3C6E"/>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26" w15:restartNumberingAfterBreak="0">
    <w:nsid w:val="30877516"/>
    <w:multiLevelType w:val="hybridMultilevel"/>
    <w:tmpl w:val="BD68C2DC"/>
    <w:lvl w:ilvl="0" w:tplc="08090001">
      <w:start w:val="69"/>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0FB4012"/>
    <w:multiLevelType w:val="hybridMultilevel"/>
    <w:tmpl w:val="A0E4DB1C"/>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0FF5CE3"/>
    <w:multiLevelType w:val="hybridMultilevel"/>
    <w:tmpl w:val="4036B5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2360487"/>
    <w:multiLevelType w:val="hybridMultilevel"/>
    <w:tmpl w:val="3560F122"/>
    <w:lvl w:ilvl="0" w:tplc="56F20E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79A46E6"/>
    <w:multiLevelType w:val="hybridMultilevel"/>
    <w:tmpl w:val="18969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86F3117"/>
    <w:multiLevelType w:val="hybridMultilevel"/>
    <w:tmpl w:val="E23CC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BC536BB"/>
    <w:multiLevelType w:val="hybridMultilevel"/>
    <w:tmpl w:val="D9C02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C733769"/>
    <w:multiLevelType w:val="hybridMultilevel"/>
    <w:tmpl w:val="3A3C91B6"/>
    <w:lvl w:ilvl="0" w:tplc="D2FE064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34" w15:restartNumberingAfterBreak="0">
    <w:nsid w:val="3E8C42F5"/>
    <w:multiLevelType w:val="hybridMultilevel"/>
    <w:tmpl w:val="EB245E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3EF05124"/>
    <w:multiLevelType w:val="hybridMultilevel"/>
    <w:tmpl w:val="47B2DA0A"/>
    <w:lvl w:ilvl="0" w:tplc="0809000F">
      <w:start w:val="1"/>
      <w:numFmt w:val="decimal"/>
      <w:lvlText w:val="%1."/>
      <w:lvlJc w:val="left"/>
      <w:pPr>
        <w:ind w:left="787" w:hanging="360"/>
      </w:pPr>
    </w:lvl>
    <w:lvl w:ilvl="1" w:tplc="08090019" w:tentative="1">
      <w:start w:val="1"/>
      <w:numFmt w:val="lowerLetter"/>
      <w:lvlText w:val="%2."/>
      <w:lvlJc w:val="left"/>
      <w:pPr>
        <w:ind w:left="1507" w:hanging="360"/>
      </w:pPr>
    </w:lvl>
    <w:lvl w:ilvl="2" w:tplc="0809001B" w:tentative="1">
      <w:start w:val="1"/>
      <w:numFmt w:val="lowerRoman"/>
      <w:lvlText w:val="%3."/>
      <w:lvlJc w:val="right"/>
      <w:pPr>
        <w:ind w:left="2227" w:hanging="180"/>
      </w:pPr>
    </w:lvl>
    <w:lvl w:ilvl="3" w:tplc="0809000F" w:tentative="1">
      <w:start w:val="1"/>
      <w:numFmt w:val="decimal"/>
      <w:lvlText w:val="%4."/>
      <w:lvlJc w:val="left"/>
      <w:pPr>
        <w:ind w:left="2947" w:hanging="360"/>
      </w:pPr>
    </w:lvl>
    <w:lvl w:ilvl="4" w:tplc="08090019" w:tentative="1">
      <w:start w:val="1"/>
      <w:numFmt w:val="lowerLetter"/>
      <w:lvlText w:val="%5."/>
      <w:lvlJc w:val="left"/>
      <w:pPr>
        <w:ind w:left="3667" w:hanging="360"/>
      </w:pPr>
    </w:lvl>
    <w:lvl w:ilvl="5" w:tplc="0809001B" w:tentative="1">
      <w:start w:val="1"/>
      <w:numFmt w:val="lowerRoman"/>
      <w:lvlText w:val="%6."/>
      <w:lvlJc w:val="right"/>
      <w:pPr>
        <w:ind w:left="4387" w:hanging="180"/>
      </w:pPr>
    </w:lvl>
    <w:lvl w:ilvl="6" w:tplc="0809000F" w:tentative="1">
      <w:start w:val="1"/>
      <w:numFmt w:val="decimal"/>
      <w:lvlText w:val="%7."/>
      <w:lvlJc w:val="left"/>
      <w:pPr>
        <w:ind w:left="5107" w:hanging="360"/>
      </w:pPr>
    </w:lvl>
    <w:lvl w:ilvl="7" w:tplc="08090019" w:tentative="1">
      <w:start w:val="1"/>
      <w:numFmt w:val="lowerLetter"/>
      <w:lvlText w:val="%8."/>
      <w:lvlJc w:val="left"/>
      <w:pPr>
        <w:ind w:left="5827" w:hanging="360"/>
      </w:pPr>
    </w:lvl>
    <w:lvl w:ilvl="8" w:tplc="0809001B" w:tentative="1">
      <w:start w:val="1"/>
      <w:numFmt w:val="lowerRoman"/>
      <w:lvlText w:val="%9."/>
      <w:lvlJc w:val="right"/>
      <w:pPr>
        <w:ind w:left="6547" w:hanging="180"/>
      </w:pPr>
    </w:lvl>
  </w:abstractNum>
  <w:abstractNum w:abstractNumId="36" w15:restartNumberingAfterBreak="0">
    <w:nsid w:val="409E39A5"/>
    <w:multiLevelType w:val="hybridMultilevel"/>
    <w:tmpl w:val="76AC2D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39040AB"/>
    <w:multiLevelType w:val="hybridMultilevel"/>
    <w:tmpl w:val="21E228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58E0D6B"/>
    <w:multiLevelType w:val="hybridMultilevel"/>
    <w:tmpl w:val="A832F876"/>
    <w:lvl w:ilvl="0" w:tplc="F2589F7A">
      <w:start w:val="4"/>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5B62394"/>
    <w:multiLevelType w:val="hybridMultilevel"/>
    <w:tmpl w:val="15060B4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46351024"/>
    <w:multiLevelType w:val="hybridMultilevel"/>
    <w:tmpl w:val="9904B6C8"/>
    <w:lvl w:ilvl="0" w:tplc="9D6A7D7E">
      <w:start w:val="1"/>
      <w:numFmt w:val="bullet"/>
      <w:pStyle w:val="ListParagraph"/>
      <w:lvlText w:val=""/>
      <w:lvlJc w:val="left"/>
      <w:pPr>
        <w:ind w:left="680" w:hanging="396"/>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6A57D30"/>
    <w:multiLevelType w:val="hybridMultilevel"/>
    <w:tmpl w:val="18969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A085624"/>
    <w:multiLevelType w:val="hybridMultilevel"/>
    <w:tmpl w:val="F29254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AA44759"/>
    <w:multiLevelType w:val="hybridMultilevel"/>
    <w:tmpl w:val="649EA12A"/>
    <w:lvl w:ilvl="0" w:tplc="9F201656">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B583487"/>
    <w:multiLevelType w:val="hybridMultilevel"/>
    <w:tmpl w:val="BCCC7024"/>
    <w:lvl w:ilvl="0" w:tplc="93443B66">
      <w:start w:val="1"/>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FA71223"/>
    <w:multiLevelType w:val="hybridMultilevel"/>
    <w:tmpl w:val="D3BA36BE"/>
    <w:lvl w:ilvl="0" w:tplc="DD246F64">
      <w:start w:val="2"/>
      <w:numFmt w:val="bullet"/>
      <w:lvlText w:val="-"/>
      <w:lvlJc w:val="left"/>
      <w:pPr>
        <w:ind w:left="720" w:hanging="360"/>
      </w:pPr>
      <w:rPr>
        <w:rFonts w:ascii="TimesNewRomanPSMT" w:eastAsia="TimesNewRomanPSMT" w:hAnsi="TimesNewRomanPSMT"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54B594F"/>
    <w:multiLevelType w:val="hybridMultilevel"/>
    <w:tmpl w:val="E9C27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6A83AA3"/>
    <w:multiLevelType w:val="hybridMultilevel"/>
    <w:tmpl w:val="7E7820A0"/>
    <w:lvl w:ilvl="0" w:tplc="87487300">
      <w:start w:val="3"/>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D5B2380"/>
    <w:multiLevelType w:val="hybridMultilevel"/>
    <w:tmpl w:val="FA203E9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3131CC6"/>
    <w:multiLevelType w:val="hybridMultilevel"/>
    <w:tmpl w:val="FA16E8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65000119"/>
    <w:multiLevelType w:val="hybridMultilevel"/>
    <w:tmpl w:val="9C62E2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5DD220C"/>
    <w:multiLevelType w:val="hybridMultilevel"/>
    <w:tmpl w:val="1068B52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680F533B"/>
    <w:multiLevelType w:val="hybridMultilevel"/>
    <w:tmpl w:val="82A80326"/>
    <w:lvl w:ilvl="0" w:tplc="74F67A3A">
      <w:start w:val="1"/>
      <w:numFmt w:val="lowerLetter"/>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53" w15:restartNumberingAfterBreak="0">
    <w:nsid w:val="68821F2A"/>
    <w:multiLevelType w:val="hybridMultilevel"/>
    <w:tmpl w:val="ADD095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9F11862"/>
    <w:multiLevelType w:val="hybridMultilevel"/>
    <w:tmpl w:val="20F23F44"/>
    <w:lvl w:ilvl="0" w:tplc="39C4648E">
      <w:start w:val="1"/>
      <w:numFmt w:val="decimal"/>
      <w:lvlText w:val="%1."/>
      <w:lvlJc w:val="left"/>
      <w:pPr>
        <w:ind w:left="920" w:hanging="360"/>
      </w:pPr>
      <w:rPr>
        <w:rFonts w:hint="default"/>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55" w15:restartNumberingAfterBreak="0">
    <w:nsid w:val="6A5F0ACF"/>
    <w:multiLevelType w:val="hybridMultilevel"/>
    <w:tmpl w:val="1D7435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C902D94"/>
    <w:multiLevelType w:val="hybridMultilevel"/>
    <w:tmpl w:val="85906A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06D47FD"/>
    <w:multiLevelType w:val="hybridMultilevel"/>
    <w:tmpl w:val="266C87CA"/>
    <w:lvl w:ilvl="0" w:tplc="271CC80C">
      <w:numFmt w:val="bullet"/>
      <w:lvlText w:val=""/>
      <w:lvlJc w:val="left"/>
      <w:pPr>
        <w:ind w:left="720" w:hanging="360"/>
      </w:pPr>
      <w:rPr>
        <w:rFonts w:ascii="Symbol" w:eastAsia="TimesNewRomanPSMT"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2FB548A"/>
    <w:multiLevelType w:val="hybridMultilevel"/>
    <w:tmpl w:val="334C764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3C23A12"/>
    <w:multiLevelType w:val="hybridMultilevel"/>
    <w:tmpl w:val="FE606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7AD08F5"/>
    <w:multiLevelType w:val="hybridMultilevel"/>
    <w:tmpl w:val="70EA1B8A"/>
    <w:lvl w:ilvl="0" w:tplc="A5D42A54">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79DC2D6B"/>
    <w:multiLevelType w:val="hybridMultilevel"/>
    <w:tmpl w:val="2D6AB974"/>
    <w:lvl w:ilvl="0" w:tplc="DD246F64">
      <w:start w:val="2"/>
      <w:numFmt w:val="bullet"/>
      <w:lvlText w:val="-"/>
      <w:lvlJc w:val="left"/>
      <w:pPr>
        <w:ind w:left="1080" w:hanging="360"/>
      </w:pPr>
      <w:rPr>
        <w:rFonts w:ascii="TimesNewRomanPSMT" w:eastAsia="TimesNewRomanPSMT" w:hAnsi="TimesNewRomanPSMT" w:cs="TimesNewRomanPSMT"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2" w15:restartNumberingAfterBreak="0">
    <w:nsid w:val="7A1418E8"/>
    <w:multiLevelType w:val="hybridMultilevel"/>
    <w:tmpl w:val="BEE846F0"/>
    <w:lvl w:ilvl="0" w:tplc="7550F6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C9C35C0"/>
    <w:multiLevelType w:val="hybridMultilevel"/>
    <w:tmpl w:val="EB245E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F3730D8"/>
    <w:multiLevelType w:val="hybridMultilevel"/>
    <w:tmpl w:val="47B2DA0A"/>
    <w:lvl w:ilvl="0" w:tplc="0809000F">
      <w:start w:val="1"/>
      <w:numFmt w:val="decimal"/>
      <w:lvlText w:val="%1."/>
      <w:lvlJc w:val="left"/>
      <w:pPr>
        <w:ind w:left="787" w:hanging="360"/>
      </w:pPr>
    </w:lvl>
    <w:lvl w:ilvl="1" w:tplc="08090019" w:tentative="1">
      <w:start w:val="1"/>
      <w:numFmt w:val="lowerLetter"/>
      <w:lvlText w:val="%2."/>
      <w:lvlJc w:val="left"/>
      <w:pPr>
        <w:ind w:left="1507" w:hanging="360"/>
      </w:pPr>
    </w:lvl>
    <w:lvl w:ilvl="2" w:tplc="0809001B" w:tentative="1">
      <w:start w:val="1"/>
      <w:numFmt w:val="lowerRoman"/>
      <w:lvlText w:val="%3."/>
      <w:lvlJc w:val="right"/>
      <w:pPr>
        <w:ind w:left="2227" w:hanging="180"/>
      </w:pPr>
    </w:lvl>
    <w:lvl w:ilvl="3" w:tplc="0809000F" w:tentative="1">
      <w:start w:val="1"/>
      <w:numFmt w:val="decimal"/>
      <w:lvlText w:val="%4."/>
      <w:lvlJc w:val="left"/>
      <w:pPr>
        <w:ind w:left="2947" w:hanging="360"/>
      </w:pPr>
    </w:lvl>
    <w:lvl w:ilvl="4" w:tplc="08090019" w:tentative="1">
      <w:start w:val="1"/>
      <w:numFmt w:val="lowerLetter"/>
      <w:lvlText w:val="%5."/>
      <w:lvlJc w:val="left"/>
      <w:pPr>
        <w:ind w:left="3667" w:hanging="360"/>
      </w:pPr>
    </w:lvl>
    <w:lvl w:ilvl="5" w:tplc="0809001B" w:tentative="1">
      <w:start w:val="1"/>
      <w:numFmt w:val="lowerRoman"/>
      <w:lvlText w:val="%6."/>
      <w:lvlJc w:val="right"/>
      <w:pPr>
        <w:ind w:left="4387" w:hanging="180"/>
      </w:pPr>
    </w:lvl>
    <w:lvl w:ilvl="6" w:tplc="0809000F" w:tentative="1">
      <w:start w:val="1"/>
      <w:numFmt w:val="decimal"/>
      <w:lvlText w:val="%7."/>
      <w:lvlJc w:val="left"/>
      <w:pPr>
        <w:ind w:left="5107" w:hanging="360"/>
      </w:pPr>
    </w:lvl>
    <w:lvl w:ilvl="7" w:tplc="08090019" w:tentative="1">
      <w:start w:val="1"/>
      <w:numFmt w:val="lowerLetter"/>
      <w:lvlText w:val="%8."/>
      <w:lvlJc w:val="left"/>
      <w:pPr>
        <w:ind w:left="5827" w:hanging="360"/>
      </w:pPr>
    </w:lvl>
    <w:lvl w:ilvl="8" w:tplc="0809001B" w:tentative="1">
      <w:start w:val="1"/>
      <w:numFmt w:val="lowerRoman"/>
      <w:lvlText w:val="%9."/>
      <w:lvlJc w:val="right"/>
      <w:pPr>
        <w:ind w:left="6547" w:hanging="180"/>
      </w:pPr>
    </w:lvl>
  </w:abstractNum>
  <w:num w:numId="1" w16cid:durableId="204954721">
    <w:abstractNumId w:val="1"/>
  </w:num>
  <w:num w:numId="2" w16cid:durableId="1258713649">
    <w:abstractNumId w:val="3"/>
  </w:num>
  <w:num w:numId="3" w16cid:durableId="709039583">
    <w:abstractNumId w:val="41"/>
  </w:num>
  <w:num w:numId="4" w16cid:durableId="1594824730">
    <w:abstractNumId w:val="11"/>
  </w:num>
  <w:num w:numId="5" w16cid:durableId="747264494">
    <w:abstractNumId w:val="54"/>
  </w:num>
  <w:num w:numId="6" w16cid:durableId="1584098172">
    <w:abstractNumId w:val="37"/>
  </w:num>
  <w:num w:numId="7" w16cid:durableId="1639455891">
    <w:abstractNumId w:val="42"/>
  </w:num>
  <w:num w:numId="8" w16cid:durableId="870848035">
    <w:abstractNumId w:val="17"/>
  </w:num>
  <w:num w:numId="9" w16cid:durableId="782386102">
    <w:abstractNumId w:val="30"/>
  </w:num>
  <w:num w:numId="10" w16cid:durableId="1317300649">
    <w:abstractNumId w:val="35"/>
  </w:num>
  <w:num w:numId="11" w16cid:durableId="2031830696">
    <w:abstractNumId w:val="20"/>
  </w:num>
  <w:num w:numId="12" w16cid:durableId="784082526">
    <w:abstractNumId w:val="49"/>
  </w:num>
  <w:num w:numId="13" w16cid:durableId="1131630610">
    <w:abstractNumId w:val="0"/>
  </w:num>
  <w:num w:numId="14" w16cid:durableId="1428309271">
    <w:abstractNumId w:val="2"/>
  </w:num>
  <w:num w:numId="15" w16cid:durableId="54087043">
    <w:abstractNumId w:val="64"/>
  </w:num>
  <w:num w:numId="16" w16cid:durableId="468522004">
    <w:abstractNumId w:val="38"/>
  </w:num>
  <w:num w:numId="17" w16cid:durableId="762149442">
    <w:abstractNumId w:val="26"/>
  </w:num>
  <w:num w:numId="18" w16cid:durableId="1260484186">
    <w:abstractNumId w:val="32"/>
  </w:num>
  <w:num w:numId="19" w16cid:durableId="935558880">
    <w:abstractNumId w:val="14"/>
  </w:num>
  <w:num w:numId="20" w16cid:durableId="668366211">
    <w:abstractNumId w:val="24"/>
  </w:num>
  <w:num w:numId="21" w16cid:durableId="744299840">
    <w:abstractNumId w:val="53"/>
  </w:num>
  <w:num w:numId="22" w16cid:durableId="2090694239">
    <w:abstractNumId w:val="31"/>
  </w:num>
  <w:num w:numId="23" w16cid:durableId="2014141078">
    <w:abstractNumId w:val="46"/>
  </w:num>
  <w:num w:numId="24" w16cid:durableId="259528955">
    <w:abstractNumId w:val="18"/>
  </w:num>
  <w:num w:numId="25" w16cid:durableId="1537037280">
    <w:abstractNumId w:val="50"/>
  </w:num>
  <w:num w:numId="26" w16cid:durableId="1543637704">
    <w:abstractNumId w:val="25"/>
  </w:num>
  <w:num w:numId="27" w16cid:durableId="1282344436">
    <w:abstractNumId w:val="6"/>
  </w:num>
  <w:num w:numId="28" w16cid:durableId="241453628">
    <w:abstractNumId w:val="33"/>
  </w:num>
  <w:num w:numId="29" w16cid:durableId="1921602372">
    <w:abstractNumId w:val="59"/>
  </w:num>
  <w:num w:numId="30" w16cid:durableId="223609166">
    <w:abstractNumId w:val="40"/>
  </w:num>
  <w:num w:numId="31" w16cid:durableId="93599162">
    <w:abstractNumId w:val="12"/>
  </w:num>
  <w:num w:numId="32" w16cid:durableId="1666860114">
    <w:abstractNumId w:val="58"/>
  </w:num>
  <w:num w:numId="33" w16cid:durableId="1046178375">
    <w:abstractNumId w:val="16"/>
  </w:num>
  <w:num w:numId="34" w16cid:durableId="721977124">
    <w:abstractNumId w:val="29"/>
  </w:num>
  <w:num w:numId="35" w16cid:durableId="346104729">
    <w:abstractNumId w:val="36"/>
  </w:num>
  <w:num w:numId="36" w16cid:durableId="643199698">
    <w:abstractNumId w:val="52"/>
  </w:num>
  <w:num w:numId="37" w16cid:durableId="1527788155">
    <w:abstractNumId w:val="27"/>
  </w:num>
  <w:num w:numId="38" w16cid:durableId="676619287">
    <w:abstractNumId w:val="55"/>
  </w:num>
  <w:num w:numId="39" w16cid:durableId="213006772">
    <w:abstractNumId w:val="45"/>
  </w:num>
  <w:num w:numId="40" w16cid:durableId="1558197604">
    <w:abstractNumId w:val="61"/>
  </w:num>
  <w:num w:numId="41" w16cid:durableId="389622457">
    <w:abstractNumId w:val="13"/>
  </w:num>
  <w:num w:numId="42" w16cid:durableId="948780724">
    <w:abstractNumId w:val="19"/>
  </w:num>
  <w:num w:numId="43" w16cid:durableId="1924298220">
    <w:abstractNumId w:val="21"/>
  </w:num>
  <w:num w:numId="44" w16cid:durableId="1552696192">
    <w:abstractNumId w:val="60"/>
  </w:num>
  <w:num w:numId="45" w16cid:durableId="684942227">
    <w:abstractNumId w:val="7"/>
  </w:num>
  <w:num w:numId="46" w16cid:durableId="1464883710">
    <w:abstractNumId w:val="4"/>
  </w:num>
  <w:num w:numId="47" w16cid:durableId="2029871901">
    <w:abstractNumId w:val="15"/>
  </w:num>
  <w:num w:numId="48" w16cid:durableId="424494868">
    <w:abstractNumId w:val="48"/>
  </w:num>
  <w:num w:numId="49" w16cid:durableId="981693100">
    <w:abstractNumId w:val="34"/>
  </w:num>
  <w:num w:numId="50" w16cid:durableId="1371026679">
    <w:abstractNumId w:val="63"/>
  </w:num>
  <w:num w:numId="51" w16cid:durableId="1938630793">
    <w:abstractNumId w:val="5"/>
  </w:num>
  <w:num w:numId="52" w16cid:durableId="33887625">
    <w:abstractNumId w:val="47"/>
  </w:num>
  <w:num w:numId="53" w16cid:durableId="1003509773">
    <w:abstractNumId w:val="62"/>
  </w:num>
  <w:num w:numId="54" w16cid:durableId="688143015">
    <w:abstractNumId w:val="43"/>
  </w:num>
  <w:num w:numId="55" w16cid:durableId="1297028228">
    <w:abstractNumId w:val="40"/>
  </w:num>
  <w:num w:numId="56" w16cid:durableId="1084448030">
    <w:abstractNumId w:val="57"/>
  </w:num>
  <w:num w:numId="57" w16cid:durableId="1313102521">
    <w:abstractNumId w:val="40"/>
  </w:num>
  <w:num w:numId="58" w16cid:durableId="361708045">
    <w:abstractNumId w:val="22"/>
  </w:num>
  <w:num w:numId="59" w16cid:durableId="2049447527">
    <w:abstractNumId w:val="10"/>
  </w:num>
  <w:num w:numId="60" w16cid:durableId="1721129193">
    <w:abstractNumId w:val="28"/>
  </w:num>
  <w:num w:numId="61" w16cid:durableId="1062755258">
    <w:abstractNumId w:val="39"/>
  </w:num>
  <w:num w:numId="62" w16cid:durableId="1916013112">
    <w:abstractNumId w:val="9"/>
  </w:num>
  <w:num w:numId="63" w16cid:durableId="1403016953">
    <w:abstractNumId w:val="8"/>
  </w:num>
  <w:num w:numId="64" w16cid:durableId="537594945">
    <w:abstractNumId w:val="44"/>
  </w:num>
  <w:num w:numId="65" w16cid:durableId="1603416904">
    <w:abstractNumId w:val="51"/>
  </w:num>
  <w:num w:numId="66" w16cid:durableId="1763409640">
    <w:abstractNumId w:val="56"/>
  </w:num>
  <w:num w:numId="67" w16cid:durableId="16205990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bordersDoNotSurroundHeader/>
  <w:bordersDoNotSurroundFooter/>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1"/>
  <w:activeWritingStyle w:appName="MSWord" w:lang="en-GB"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E3565"/>
    <w:rsid w:val="00004F6C"/>
    <w:rsid w:val="00011AEB"/>
    <w:rsid w:val="00011FD9"/>
    <w:rsid w:val="00013276"/>
    <w:rsid w:val="00013C0F"/>
    <w:rsid w:val="000175BD"/>
    <w:rsid w:val="00020652"/>
    <w:rsid w:val="000231CD"/>
    <w:rsid w:val="0002452F"/>
    <w:rsid w:val="00026F84"/>
    <w:rsid w:val="00027273"/>
    <w:rsid w:val="00032241"/>
    <w:rsid w:val="00032BF7"/>
    <w:rsid w:val="000330A8"/>
    <w:rsid w:val="00034991"/>
    <w:rsid w:val="00036A4B"/>
    <w:rsid w:val="00037F2A"/>
    <w:rsid w:val="00041724"/>
    <w:rsid w:val="00042FF9"/>
    <w:rsid w:val="0004561A"/>
    <w:rsid w:val="000464B5"/>
    <w:rsid w:val="00046D26"/>
    <w:rsid w:val="000470BD"/>
    <w:rsid w:val="000505C4"/>
    <w:rsid w:val="000517AC"/>
    <w:rsid w:val="00053AC5"/>
    <w:rsid w:val="00055D59"/>
    <w:rsid w:val="00063D97"/>
    <w:rsid w:val="00063E1E"/>
    <w:rsid w:val="00064C6E"/>
    <w:rsid w:val="00065BF1"/>
    <w:rsid w:val="000677BA"/>
    <w:rsid w:val="00070FDB"/>
    <w:rsid w:val="00074290"/>
    <w:rsid w:val="000753F5"/>
    <w:rsid w:val="00076389"/>
    <w:rsid w:val="00077AE9"/>
    <w:rsid w:val="00081492"/>
    <w:rsid w:val="00081D83"/>
    <w:rsid w:val="0008206C"/>
    <w:rsid w:val="00082D9F"/>
    <w:rsid w:val="00084B9F"/>
    <w:rsid w:val="00086373"/>
    <w:rsid w:val="000913D6"/>
    <w:rsid w:val="00091CA7"/>
    <w:rsid w:val="0009279E"/>
    <w:rsid w:val="00092C1D"/>
    <w:rsid w:val="00093845"/>
    <w:rsid w:val="00094F2D"/>
    <w:rsid w:val="00095F32"/>
    <w:rsid w:val="000A0777"/>
    <w:rsid w:val="000A3D13"/>
    <w:rsid w:val="000A5719"/>
    <w:rsid w:val="000B0ECE"/>
    <w:rsid w:val="000B1931"/>
    <w:rsid w:val="000B209C"/>
    <w:rsid w:val="000B2ACE"/>
    <w:rsid w:val="000B356B"/>
    <w:rsid w:val="000B5312"/>
    <w:rsid w:val="000C0416"/>
    <w:rsid w:val="000C1EAF"/>
    <w:rsid w:val="000C5595"/>
    <w:rsid w:val="000C6AD9"/>
    <w:rsid w:val="000C71F0"/>
    <w:rsid w:val="000D1647"/>
    <w:rsid w:val="000D49BA"/>
    <w:rsid w:val="000D5187"/>
    <w:rsid w:val="000D73FC"/>
    <w:rsid w:val="000D7675"/>
    <w:rsid w:val="000E2D34"/>
    <w:rsid w:val="000E321E"/>
    <w:rsid w:val="000E36E5"/>
    <w:rsid w:val="000E6B69"/>
    <w:rsid w:val="000E70BB"/>
    <w:rsid w:val="000F0215"/>
    <w:rsid w:val="000F4B3C"/>
    <w:rsid w:val="000F5E61"/>
    <w:rsid w:val="000F6F06"/>
    <w:rsid w:val="000F7DDA"/>
    <w:rsid w:val="001015D9"/>
    <w:rsid w:val="00104031"/>
    <w:rsid w:val="00104766"/>
    <w:rsid w:val="0010694E"/>
    <w:rsid w:val="00107596"/>
    <w:rsid w:val="00107DFA"/>
    <w:rsid w:val="0011031C"/>
    <w:rsid w:val="00110724"/>
    <w:rsid w:val="00110C4E"/>
    <w:rsid w:val="00111593"/>
    <w:rsid w:val="00112A1A"/>
    <w:rsid w:val="00112E25"/>
    <w:rsid w:val="00113D75"/>
    <w:rsid w:val="00114118"/>
    <w:rsid w:val="001148A7"/>
    <w:rsid w:val="00116397"/>
    <w:rsid w:val="001205D8"/>
    <w:rsid w:val="00123670"/>
    <w:rsid w:val="0013399B"/>
    <w:rsid w:val="00133C52"/>
    <w:rsid w:val="00133C81"/>
    <w:rsid w:val="001353AD"/>
    <w:rsid w:val="001366FE"/>
    <w:rsid w:val="00136C67"/>
    <w:rsid w:val="0014181C"/>
    <w:rsid w:val="001427D4"/>
    <w:rsid w:val="001432A2"/>
    <w:rsid w:val="00146E39"/>
    <w:rsid w:val="0014787A"/>
    <w:rsid w:val="00151CD5"/>
    <w:rsid w:val="00152598"/>
    <w:rsid w:val="001527FF"/>
    <w:rsid w:val="00155198"/>
    <w:rsid w:val="00156A8D"/>
    <w:rsid w:val="0015710C"/>
    <w:rsid w:val="0016370C"/>
    <w:rsid w:val="001705D6"/>
    <w:rsid w:val="001712B5"/>
    <w:rsid w:val="001717F7"/>
    <w:rsid w:val="00180242"/>
    <w:rsid w:val="00181B12"/>
    <w:rsid w:val="001825AB"/>
    <w:rsid w:val="00186506"/>
    <w:rsid w:val="00186A0D"/>
    <w:rsid w:val="00186D0E"/>
    <w:rsid w:val="001904ED"/>
    <w:rsid w:val="001918CE"/>
    <w:rsid w:val="001930C6"/>
    <w:rsid w:val="001948B5"/>
    <w:rsid w:val="00195409"/>
    <w:rsid w:val="0019640F"/>
    <w:rsid w:val="00196861"/>
    <w:rsid w:val="001972B6"/>
    <w:rsid w:val="00197BC1"/>
    <w:rsid w:val="001A0B42"/>
    <w:rsid w:val="001A1468"/>
    <w:rsid w:val="001A241B"/>
    <w:rsid w:val="001A2A1D"/>
    <w:rsid w:val="001A3B06"/>
    <w:rsid w:val="001A520D"/>
    <w:rsid w:val="001B015D"/>
    <w:rsid w:val="001B1054"/>
    <w:rsid w:val="001B1403"/>
    <w:rsid w:val="001B1DA6"/>
    <w:rsid w:val="001B4939"/>
    <w:rsid w:val="001B5DFF"/>
    <w:rsid w:val="001B5FE4"/>
    <w:rsid w:val="001B632C"/>
    <w:rsid w:val="001B67EE"/>
    <w:rsid w:val="001B6D99"/>
    <w:rsid w:val="001C2C28"/>
    <w:rsid w:val="001C3A36"/>
    <w:rsid w:val="001C5441"/>
    <w:rsid w:val="001C5851"/>
    <w:rsid w:val="001C5906"/>
    <w:rsid w:val="001D008B"/>
    <w:rsid w:val="001D2DAB"/>
    <w:rsid w:val="001D4BC0"/>
    <w:rsid w:val="001E074D"/>
    <w:rsid w:val="001E24B0"/>
    <w:rsid w:val="001E6EB1"/>
    <w:rsid w:val="001E7E56"/>
    <w:rsid w:val="001F1635"/>
    <w:rsid w:val="001F1A6C"/>
    <w:rsid w:val="001F20FE"/>
    <w:rsid w:val="001F2102"/>
    <w:rsid w:val="001F3B58"/>
    <w:rsid w:val="001F5FC4"/>
    <w:rsid w:val="001F6007"/>
    <w:rsid w:val="00207545"/>
    <w:rsid w:val="002102F0"/>
    <w:rsid w:val="00211F42"/>
    <w:rsid w:val="002170CD"/>
    <w:rsid w:val="0022038C"/>
    <w:rsid w:val="00220690"/>
    <w:rsid w:val="0022473A"/>
    <w:rsid w:val="00225CC0"/>
    <w:rsid w:val="002277C0"/>
    <w:rsid w:val="0022789C"/>
    <w:rsid w:val="0023087A"/>
    <w:rsid w:val="00232F58"/>
    <w:rsid w:val="00235205"/>
    <w:rsid w:val="00241908"/>
    <w:rsid w:val="002422A5"/>
    <w:rsid w:val="00247453"/>
    <w:rsid w:val="002501BF"/>
    <w:rsid w:val="0025021F"/>
    <w:rsid w:val="00250B51"/>
    <w:rsid w:val="00251E9F"/>
    <w:rsid w:val="00252357"/>
    <w:rsid w:val="00253729"/>
    <w:rsid w:val="002538FE"/>
    <w:rsid w:val="00254EA7"/>
    <w:rsid w:val="00257F46"/>
    <w:rsid w:val="00261BBC"/>
    <w:rsid w:val="0026213C"/>
    <w:rsid w:val="00263F33"/>
    <w:rsid w:val="00264A6A"/>
    <w:rsid w:val="00267095"/>
    <w:rsid w:val="00271F6A"/>
    <w:rsid w:val="00273235"/>
    <w:rsid w:val="00274965"/>
    <w:rsid w:val="0027671F"/>
    <w:rsid w:val="00276D53"/>
    <w:rsid w:val="00276E02"/>
    <w:rsid w:val="00287161"/>
    <w:rsid w:val="00287B59"/>
    <w:rsid w:val="00287FAD"/>
    <w:rsid w:val="00296098"/>
    <w:rsid w:val="00297BAD"/>
    <w:rsid w:val="002A18C1"/>
    <w:rsid w:val="002A35F4"/>
    <w:rsid w:val="002A5993"/>
    <w:rsid w:val="002B1085"/>
    <w:rsid w:val="002B2C03"/>
    <w:rsid w:val="002B3A07"/>
    <w:rsid w:val="002B3A6F"/>
    <w:rsid w:val="002B48E7"/>
    <w:rsid w:val="002B596F"/>
    <w:rsid w:val="002B63EB"/>
    <w:rsid w:val="002B660D"/>
    <w:rsid w:val="002B66E9"/>
    <w:rsid w:val="002C3A75"/>
    <w:rsid w:val="002C560D"/>
    <w:rsid w:val="002C567B"/>
    <w:rsid w:val="002D0795"/>
    <w:rsid w:val="002D29E5"/>
    <w:rsid w:val="002D4CC6"/>
    <w:rsid w:val="002D6827"/>
    <w:rsid w:val="002E137E"/>
    <w:rsid w:val="002E2F69"/>
    <w:rsid w:val="002E4AFD"/>
    <w:rsid w:val="002E76FB"/>
    <w:rsid w:val="002F5378"/>
    <w:rsid w:val="002F5D8E"/>
    <w:rsid w:val="002F7AAC"/>
    <w:rsid w:val="00300C9F"/>
    <w:rsid w:val="00301468"/>
    <w:rsid w:val="00304533"/>
    <w:rsid w:val="00304C86"/>
    <w:rsid w:val="00305E0D"/>
    <w:rsid w:val="003100FB"/>
    <w:rsid w:val="00314900"/>
    <w:rsid w:val="00315FA6"/>
    <w:rsid w:val="0031696C"/>
    <w:rsid w:val="00320667"/>
    <w:rsid w:val="003224C1"/>
    <w:rsid w:val="003258B2"/>
    <w:rsid w:val="00330389"/>
    <w:rsid w:val="00331CC7"/>
    <w:rsid w:val="003341A4"/>
    <w:rsid w:val="00334B25"/>
    <w:rsid w:val="00334C4B"/>
    <w:rsid w:val="00337F07"/>
    <w:rsid w:val="0034166D"/>
    <w:rsid w:val="00343E00"/>
    <w:rsid w:val="00345C3C"/>
    <w:rsid w:val="0034765D"/>
    <w:rsid w:val="003503D3"/>
    <w:rsid w:val="00351AA5"/>
    <w:rsid w:val="003526CE"/>
    <w:rsid w:val="00352BF9"/>
    <w:rsid w:val="00357663"/>
    <w:rsid w:val="0036175D"/>
    <w:rsid w:val="00362328"/>
    <w:rsid w:val="00362826"/>
    <w:rsid w:val="00363A18"/>
    <w:rsid w:val="00365FE2"/>
    <w:rsid w:val="00366B9A"/>
    <w:rsid w:val="003718C2"/>
    <w:rsid w:val="00371B22"/>
    <w:rsid w:val="00373AA2"/>
    <w:rsid w:val="0037755B"/>
    <w:rsid w:val="00377A59"/>
    <w:rsid w:val="00377AB3"/>
    <w:rsid w:val="00377B05"/>
    <w:rsid w:val="0038528C"/>
    <w:rsid w:val="0038599A"/>
    <w:rsid w:val="00387214"/>
    <w:rsid w:val="00387EB9"/>
    <w:rsid w:val="003905E3"/>
    <w:rsid w:val="00392074"/>
    <w:rsid w:val="003934AA"/>
    <w:rsid w:val="00393B56"/>
    <w:rsid w:val="003963FB"/>
    <w:rsid w:val="003A08A4"/>
    <w:rsid w:val="003A1DB5"/>
    <w:rsid w:val="003A2968"/>
    <w:rsid w:val="003A655F"/>
    <w:rsid w:val="003A76CE"/>
    <w:rsid w:val="003A7800"/>
    <w:rsid w:val="003B24FF"/>
    <w:rsid w:val="003B57E5"/>
    <w:rsid w:val="003C0087"/>
    <w:rsid w:val="003C0F7F"/>
    <w:rsid w:val="003C1835"/>
    <w:rsid w:val="003C2750"/>
    <w:rsid w:val="003C5B21"/>
    <w:rsid w:val="003D09D7"/>
    <w:rsid w:val="003D2092"/>
    <w:rsid w:val="003D2B6D"/>
    <w:rsid w:val="003D4627"/>
    <w:rsid w:val="003D4A5D"/>
    <w:rsid w:val="003D52B2"/>
    <w:rsid w:val="003D5597"/>
    <w:rsid w:val="003D6554"/>
    <w:rsid w:val="003E0186"/>
    <w:rsid w:val="003E0E8B"/>
    <w:rsid w:val="003E3280"/>
    <w:rsid w:val="003E3565"/>
    <w:rsid w:val="003E3CE7"/>
    <w:rsid w:val="003E488E"/>
    <w:rsid w:val="003E6AB1"/>
    <w:rsid w:val="003E6E1C"/>
    <w:rsid w:val="003E7945"/>
    <w:rsid w:val="003E7F88"/>
    <w:rsid w:val="003F1361"/>
    <w:rsid w:val="003F138A"/>
    <w:rsid w:val="003F2078"/>
    <w:rsid w:val="003F4405"/>
    <w:rsid w:val="003F4C9E"/>
    <w:rsid w:val="003F5662"/>
    <w:rsid w:val="003F6737"/>
    <w:rsid w:val="003F7BCB"/>
    <w:rsid w:val="00403629"/>
    <w:rsid w:val="004038F8"/>
    <w:rsid w:val="004059A6"/>
    <w:rsid w:val="0040697E"/>
    <w:rsid w:val="00410806"/>
    <w:rsid w:val="004139EE"/>
    <w:rsid w:val="00413A70"/>
    <w:rsid w:val="0041460F"/>
    <w:rsid w:val="00415039"/>
    <w:rsid w:val="004153F5"/>
    <w:rsid w:val="00417321"/>
    <w:rsid w:val="00421A5E"/>
    <w:rsid w:val="00421C55"/>
    <w:rsid w:val="0042496E"/>
    <w:rsid w:val="00425B94"/>
    <w:rsid w:val="00425C6A"/>
    <w:rsid w:val="00426FCA"/>
    <w:rsid w:val="00427628"/>
    <w:rsid w:val="0043079E"/>
    <w:rsid w:val="00431EB1"/>
    <w:rsid w:val="0043505F"/>
    <w:rsid w:val="00440A75"/>
    <w:rsid w:val="00440ACB"/>
    <w:rsid w:val="00443137"/>
    <w:rsid w:val="004431FE"/>
    <w:rsid w:val="00443F48"/>
    <w:rsid w:val="004442A2"/>
    <w:rsid w:val="00444AAA"/>
    <w:rsid w:val="0044639A"/>
    <w:rsid w:val="00452997"/>
    <w:rsid w:val="0045362C"/>
    <w:rsid w:val="00455702"/>
    <w:rsid w:val="00456B53"/>
    <w:rsid w:val="00457BE1"/>
    <w:rsid w:val="00462532"/>
    <w:rsid w:val="00464BAC"/>
    <w:rsid w:val="004707FB"/>
    <w:rsid w:val="00471E7D"/>
    <w:rsid w:val="0047541F"/>
    <w:rsid w:val="00476D92"/>
    <w:rsid w:val="00477C4A"/>
    <w:rsid w:val="004806F4"/>
    <w:rsid w:val="00482C7B"/>
    <w:rsid w:val="00482F4B"/>
    <w:rsid w:val="004844E8"/>
    <w:rsid w:val="00484A7B"/>
    <w:rsid w:val="00490221"/>
    <w:rsid w:val="004917DA"/>
    <w:rsid w:val="0049184C"/>
    <w:rsid w:val="004919C1"/>
    <w:rsid w:val="004925D4"/>
    <w:rsid w:val="004936A0"/>
    <w:rsid w:val="0049412D"/>
    <w:rsid w:val="00494789"/>
    <w:rsid w:val="004A1D8E"/>
    <w:rsid w:val="004A20EF"/>
    <w:rsid w:val="004A4C57"/>
    <w:rsid w:val="004B073C"/>
    <w:rsid w:val="004B235F"/>
    <w:rsid w:val="004B2698"/>
    <w:rsid w:val="004B2E5C"/>
    <w:rsid w:val="004B3580"/>
    <w:rsid w:val="004B48D6"/>
    <w:rsid w:val="004B4DA9"/>
    <w:rsid w:val="004B660A"/>
    <w:rsid w:val="004B67AE"/>
    <w:rsid w:val="004C10CF"/>
    <w:rsid w:val="004C3DE2"/>
    <w:rsid w:val="004D0778"/>
    <w:rsid w:val="004D0A46"/>
    <w:rsid w:val="004D1992"/>
    <w:rsid w:val="004D4142"/>
    <w:rsid w:val="004D58BE"/>
    <w:rsid w:val="004D7693"/>
    <w:rsid w:val="004D79CC"/>
    <w:rsid w:val="004D79D7"/>
    <w:rsid w:val="004E13FE"/>
    <w:rsid w:val="004E210A"/>
    <w:rsid w:val="004E3A41"/>
    <w:rsid w:val="004E5024"/>
    <w:rsid w:val="004E5677"/>
    <w:rsid w:val="004E5FF9"/>
    <w:rsid w:val="004E671D"/>
    <w:rsid w:val="004F038E"/>
    <w:rsid w:val="004F4856"/>
    <w:rsid w:val="00500448"/>
    <w:rsid w:val="00502E4B"/>
    <w:rsid w:val="005030D2"/>
    <w:rsid w:val="0051185F"/>
    <w:rsid w:val="00511A43"/>
    <w:rsid w:val="00511C8F"/>
    <w:rsid w:val="00511D4A"/>
    <w:rsid w:val="00511FF9"/>
    <w:rsid w:val="00512FA3"/>
    <w:rsid w:val="005139B7"/>
    <w:rsid w:val="00514792"/>
    <w:rsid w:val="005151B5"/>
    <w:rsid w:val="0051607D"/>
    <w:rsid w:val="005172CC"/>
    <w:rsid w:val="0052384A"/>
    <w:rsid w:val="00523CBD"/>
    <w:rsid w:val="0052595A"/>
    <w:rsid w:val="00525E5A"/>
    <w:rsid w:val="00526069"/>
    <w:rsid w:val="00526FC1"/>
    <w:rsid w:val="00527930"/>
    <w:rsid w:val="00534863"/>
    <w:rsid w:val="005353C3"/>
    <w:rsid w:val="00536EEC"/>
    <w:rsid w:val="00537B6E"/>
    <w:rsid w:val="00537D87"/>
    <w:rsid w:val="0054237E"/>
    <w:rsid w:val="00542B79"/>
    <w:rsid w:val="00545CFC"/>
    <w:rsid w:val="005460CE"/>
    <w:rsid w:val="0055542D"/>
    <w:rsid w:val="005600E3"/>
    <w:rsid w:val="0056088C"/>
    <w:rsid w:val="00565C9F"/>
    <w:rsid w:val="00567688"/>
    <w:rsid w:val="005721F5"/>
    <w:rsid w:val="00574167"/>
    <w:rsid w:val="005741B8"/>
    <w:rsid w:val="00577885"/>
    <w:rsid w:val="005806E5"/>
    <w:rsid w:val="00586D6C"/>
    <w:rsid w:val="005875EA"/>
    <w:rsid w:val="0059331B"/>
    <w:rsid w:val="00595012"/>
    <w:rsid w:val="005A040F"/>
    <w:rsid w:val="005A11B7"/>
    <w:rsid w:val="005A26AE"/>
    <w:rsid w:val="005A2D19"/>
    <w:rsid w:val="005A406B"/>
    <w:rsid w:val="005A579D"/>
    <w:rsid w:val="005A5826"/>
    <w:rsid w:val="005A5EF3"/>
    <w:rsid w:val="005A672F"/>
    <w:rsid w:val="005B215B"/>
    <w:rsid w:val="005B7A16"/>
    <w:rsid w:val="005C3EAF"/>
    <w:rsid w:val="005C462D"/>
    <w:rsid w:val="005C6680"/>
    <w:rsid w:val="005C6F56"/>
    <w:rsid w:val="005C74DC"/>
    <w:rsid w:val="005D0F95"/>
    <w:rsid w:val="005D4594"/>
    <w:rsid w:val="005D6534"/>
    <w:rsid w:val="005D70A3"/>
    <w:rsid w:val="005E0BE9"/>
    <w:rsid w:val="005E23CD"/>
    <w:rsid w:val="005E357E"/>
    <w:rsid w:val="005E3597"/>
    <w:rsid w:val="005E3DA9"/>
    <w:rsid w:val="005E4A04"/>
    <w:rsid w:val="005E5506"/>
    <w:rsid w:val="005E570B"/>
    <w:rsid w:val="005E7209"/>
    <w:rsid w:val="005F1138"/>
    <w:rsid w:val="005F3BA2"/>
    <w:rsid w:val="005F6CE2"/>
    <w:rsid w:val="00600678"/>
    <w:rsid w:val="00601BCB"/>
    <w:rsid w:val="00601F14"/>
    <w:rsid w:val="00606891"/>
    <w:rsid w:val="00607163"/>
    <w:rsid w:val="006123AD"/>
    <w:rsid w:val="00612747"/>
    <w:rsid w:val="00612FF5"/>
    <w:rsid w:val="00613F04"/>
    <w:rsid w:val="00614A57"/>
    <w:rsid w:val="00617680"/>
    <w:rsid w:val="006210C5"/>
    <w:rsid w:val="0062187F"/>
    <w:rsid w:val="006277D4"/>
    <w:rsid w:val="006278A3"/>
    <w:rsid w:val="00634320"/>
    <w:rsid w:val="00634C69"/>
    <w:rsid w:val="00640515"/>
    <w:rsid w:val="00640584"/>
    <w:rsid w:val="00641B72"/>
    <w:rsid w:val="00642F77"/>
    <w:rsid w:val="0064788E"/>
    <w:rsid w:val="006544DD"/>
    <w:rsid w:val="006545CC"/>
    <w:rsid w:val="00660DEA"/>
    <w:rsid w:val="00662AB8"/>
    <w:rsid w:val="00663F1E"/>
    <w:rsid w:val="00665C98"/>
    <w:rsid w:val="00665EF2"/>
    <w:rsid w:val="00670AF3"/>
    <w:rsid w:val="006719C6"/>
    <w:rsid w:val="00671F80"/>
    <w:rsid w:val="00674FC3"/>
    <w:rsid w:val="00677521"/>
    <w:rsid w:val="00681560"/>
    <w:rsid w:val="006851D0"/>
    <w:rsid w:val="00692C08"/>
    <w:rsid w:val="006947EF"/>
    <w:rsid w:val="0069744D"/>
    <w:rsid w:val="006A2BBF"/>
    <w:rsid w:val="006A3678"/>
    <w:rsid w:val="006A3CCE"/>
    <w:rsid w:val="006A4CB1"/>
    <w:rsid w:val="006B0FAA"/>
    <w:rsid w:val="006B18BF"/>
    <w:rsid w:val="006B4C89"/>
    <w:rsid w:val="006B667B"/>
    <w:rsid w:val="006B68F5"/>
    <w:rsid w:val="006B7133"/>
    <w:rsid w:val="006C0400"/>
    <w:rsid w:val="006C2D21"/>
    <w:rsid w:val="006C47F3"/>
    <w:rsid w:val="006C72E3"/>
    <w:rsid w:val="006C7B9E"/>
    <w:rsid w:val="006D28AE"/>
    <w:rsid w:val="006D39B3"/>
    <w:rsid w:val="006D3E5E"/>
    <w:rsid w:val="006D42A5"/>
    <w:rsid w:val="006E1CA0"/>
    <w:rsid w:val="006E442C"/>
    <w:rsid w:val="006E48E4"/>
    <w:rsid w:val="006E4A50"/>
    <w:rsid w:val="006E4BFE"/>
    <w:rsid w:val="006E58CD"/>
    <w:rsid w:val="006E5F12"/>
    <w:rsid w:val="006F155F"/>
    <w:rsid w:val="006F3096"/>
    <w:rsid w:val="006F3559"/>
    <w:rsid w:val="006F5404"/>
    <w:rsid w:val="006F69C7"/>
    <w:rsid w:val="006F78D4"/>
    <w:rsid w:val="00701B64"/>
    <w:rsid w:val="00706E9E"/>
    <w:rsid w:val="007125EA"/>
    <w:rsid w:val="00722878"/>
    <w:rsid w:val="0072337E"/>
    <w:rsid w:val="00725872"/>
    <w:rsid w:val="00725E76"/>
    <w:rsid w:val="00726C7D"/>
    <w:rsid w:val="00726D63"/>
    <w:rsid w:val="00726D99"/>
    <w:rsid w:val="0072718E"/>
    <w:rsid w:val="00727359"/>
    <w:rsid w:val="00732A34"/>
    <w:rsid w:val="00734DEB"/>
    <w:rsid w:val="00740B85"/>
    <w:rsid w:val="00741766"/>
    <w:rsid w:val="00741897"/>
    <w:rsid w:val="00746260"/>
    <w:rsid w:val="00751AA7"/>
    <w:rsid w:val="00751E78"/>
    <w:rsid w:val="00752765"/>
    <w:rsid w:val="0075329C"/>
    <w:rsid w:val="00754656"/>
    <w:rsid w:val="00754D1E"/>
    <w:rsid w:val="00757B91"/>
    <w:rsid w:val="00761B1E"/>
    <w:rsid w:val="00762693"/>
    <w:rsid w:val="007635C8"/>
    <w:rsid w:val="00764F1D"/>
    <w:rsid w:val="007650C6"/>
    <w:rsid w:val="007657B6"/>
    <w:rsid w:val="00765C90"/>
    <w:rsid w:val="00774311"/>
    <w:rsid w:val="00776491"/>
    <w:rsid w:val="007829C1"/>
    <w:rsid w:val="00784182"/>
    <w:rsid w:val="00784461"/>
    <w:rsid w:val="0079013C"/>
    <w:rsid w:val="00796C10"/>
    <w:rsid w:val="00797433"/>
    <w:rsid w:val="007A09C9"/>
    <w:rsid w:val="007A428E"/>
    <w:rsid w:val="007A42B8"/>
    <w:rsid w:val="007A4966"/>
    <w:rsid w:val="007A4C83"/>
    <w:rsid w:val="007A7AD0"/>
    <w:rsid w:val="007B0544"/>
    <w:rsid w:val="007B1F9B"/>
    <w:rsid w:val="007B423D"/>
    <w:rsid w:val="007B6919"/>
    <w:rsid w:val="007C0251"/>
    <w:rsid w:val="007C2930"/>
    <w:rsid w:val="007C5DD1"/>
    <w:rsid w:val="007D3C8C"/>
    <w:rsid w:val="007D55D4"/>
    <w:rsid w:val="007E0EE1"/>
    <w:rsid w:val="007E0F86"/>
    <w:rsid w:val="007E5D64"/>
    <w:rsid w:val="007E6B04"/>
    <w:rsid w:val="007E7B62"/>
    <w:rsid w:val="007E7D3E"/>
    <w:rsid w:val="007F0045"/>
    <w:rsid w:val="007F0A0C"/>
    <w:rsid w:val="007F3AB7"/>
    <w:rsid w:val="007F432C"/>
    <w:rsid w:val="007F4BBB"/>
    <w:rsid w:val="007F5636"/>
    <w:rsid w:val="008003E9"/>
    <w:rsid w:val="00801F6F"/>
    <w:rsid w:val="0080518C"/>
    <w:rsid w:val="00805906"/>
    <w:rsid w:val="00806CEF"/>
    <w:rsid w:val="008133DF"/>
    <w:rsid w:val="00815A05"/>
    <w:rsid w:val="00815C13"/>
    <w:rsid w:val="00816E11"/>
    <w:rsid w:val="00817269"/>
    <w:rsid w:val="00817946"/>
    <w:rsid w:val="0082122A"/>
    <w:rsid w:val="00823F61"/>
    <w:rsid w:val="00824286"/>
    <w:rsid w:val="00825B02"/>
    <w:rsid w:val="00836325"/>
    <w:rsid w:val="00836EC5"/>
    <w:rsid w:val="00837AAC"/>
    <w:rsid w:val="008410C4"/>
    <w:rsid w:val="00841C14"/>
    <w:rsid w:val="0084487C"/>
    <w:rsid w:val="00845C8E"/>
    <w:rsid w:val="00847529"/>
    <w:rsid w:val="00847625"/>
    <w:rsid w:val="00847678"/>
    <w:rsid w:val="0085160A"/>
    <w:rsid w:val="008544C3"/>
    <w:rsid w:val="008546B1"/>
    <w:rsid w:val="008626C0"/>
    <w:rsid w:val="008720F7"/>
    <w:rsid w:val="0087233C"/>
    <w:rsid w:val="00872E29"/>
    <w:rsid w:val="00872EA0"/>
    <w:rsid w:val="00876128"/>
    <w:rsid w:val="008803CD"/>
    <w:rsid w:val="00882368"/>
    <w:rsid w:val="008823A7"/>
    <w:rsid w:val="0088243D"/>
    <w:rsid w:val="00882B2F"/>
    <w:rsid w:val="00882C2D"/>
    <w:rsid w:val="00885ACC"/>
    <w:rsid w:val="0089002A"/>
    <w:rsid w:val="00892239"/>
    <w:rsid w:val="0089333F"/>
    <w:rsid w:val="0089399A"/>
    <w:rsid w:val="008962EF"/>
    <w:rsid w:val="00897349"/>
    <w:rsid w:val="008A53B6"/>
    <w:rsid w:val="008A5484"/>
    <w:rsid w:val="008B1BD1"/>
    <w:rsid w:val="008B2863"/>
    <w:rsid w:val="008B3408"/>
    <w:rsid w:val="008B3A9F"/>
    <w:rsid w:val="008B60EF"/>
    <w:rsid w:val="008C0615"/>
    <w:rsid w:val="008C0C12"/>
    <w:rsid w:val="008C3643"/>
    <w:rsid w:val="008C43F7"/>
    <w:rsid w:val="008C4743"/>
    <w:rsid w:val="008C4955"/>
    <w:rsid w:val="008D01D7"/>
    <w:rsid w:val="008D14E6"/>
    <w:rsid w:val="008D1733"/>
    <w:rsid w:val="008D2C05"/>
    <w:rsid w:val="008D34E1"/>
    <w:rsid w:val="008D46EE"/>
    <w:rsid w:val="008D6058"/>
    <w:rsid w:val="008D69A0"/>
    <w:rsid w:val="008E17BD"/>
    <w:rsid w:val="008E3771"/>
    <w:rsid w:val="008E3DDB"/>
    <w:rsid w:val="008E5D89"/>
    <w:rsid w:val="008E5DD6"/>
    <w:rsid w:val="008E6ED8"/>
    <w:rsid w:val="008F0379"/>
    <w:rsid w:val="008F2050"/>
    <w:rsid w:val="008F453A"/>
    <w:rsid w:val="00901B74"/>
    <w:rsid w:val="009055BD"/>
    <w:rsid w:val="00905CFA"/>
    <w:rsid w:val="0090628C"/>
    <w:rsid w:val="00906FEC"/>
    <w:rsid w:val="0091097E"/>
    <w:rsid w:val="00911EE1"/>
    <w:rsid w:val="00915395"/>
    <w:rsid w:val="0091663E"/>
    <w:rsid w:val="009176B7"/>
    <w:rsid w:val="00920C5F"/>
    <w:rsid w:val="00922367"/>
    <w:rsid w:val="00922A7B"/>
    <w:rsid w:val="00923279"/>
    <w:rsid w:val="00925CA7"/>
    <w:rsid w:val="00926D4D"/>
    <w:rsid w:val="0093005B"/>
    <w:rsid w:val="00930074"/>
    <w:rsid w:val="009320CF"/>
    <w:rsid w:val="00935053"/>
    <w:rsid w:val="009419BB"/>
    <w:rsid w:val="009425CF"/>
    <w:rsid w:val="00943580"/>
    <w:rsid w:val="00945052"/>
    <w:rsid w:val="0095280A"/>
    <w:rsid w:val="00957C8A"/>
    <w:rsid w:val="00957D0E"/>
    <w:rsid w:val="00962DFF"/>
    <w:rsid w:val="00963DF4"/>
    <w:rsid w:val="0096543C"/>
    <w:rsid w:val="00965B61"/>
    <w:rsid w:val="00966CBB"/>
    <w:rsid w:val="00976583"/>
    <w:rsid w:val="00977A45"/>
    <w:rsid w:val="009801CA"/>
    <w:rsid w:val="00981321"/>
    <w:rsid w:val="00981D86"/>
    <w:rsid w:val="009854CF"/>
    <w:rsid w:val="00987482"/>
    <w:rsid w:val="00993AFE"/>
    <w:rsid w:val="00995B41"/>
    <w:rsid w:val="00996057"/>
    <w:rsid w:val="0099671D"/>
    <w:rsid w:val="009976B6"/>
    <w:rsid w:val="009A0D4C"/>
    <w:rsid w:val="009A19F9"/>
    <w:rsid w:val="009A21A4"/>
    <w:rsid w:val="009A3484"/>
    <w:rsid w:val="009A5FC3"/>
    <w:rsid w:val="009B05D0"/>
    <w:rsid w:val="009B09DC"/>
    <w:rsid w:val="009B2AB1"/>
    <w:rsid w:val="009C005B"/>
    <w:rsid w:val="009C0BFE"/>
    <w:rsid w:val="009C4B2C"/>
    <w:rsid w:val="009C5C9B"/>
    <w:rsid w:val="009C64CC"/>
    <w:rsid w:val="009C6954"/>
    <w:rsid w:val="009C7637"/>
    <w:rsid w:val="009D037E"/>
    <w:rsid w:val="009D0CB3"/>
    <w:rsid w:val="009D2BC0"/>
    <w:rsid w:val="009E1890"/>
    <w:rsid w:val="009E2C20"/>
    <w:rsid w:val="009F1B5F"/>
    <w:rsid w:val="009F2C47"/>
    <w:rsid w:val="009F5846"/>
    <w:rsid w:val="009F762B"/>
    <w:rsid w:val="009F7DDD"/>
    <w:rsid w:val="00A04A1C"/>
    <w:rsid w:val="00A0522E"/>
    <w:rsid w:val="00A0529D"/>
    <w:rsid w:val="00A10102"/>
    <w:rsid w:val="00A11E71"/>
    <w:rsid w:val="00A12437"/>
    <w:rsid w:val="00A15A86"/>
    <w:rsid w:val="00A2407B"/>
    <w:rsid w:val="00A250EA"/>
    <w:rsid w:val="00A258BE"/>
    <w:rsid w:val="00A31CF7"/>
    <w:rsid w:val="00A3726E"/>
    <w:rsid w:val="00A41496"/>
    <w:rsid w:val="00A426B8"/>
    <w:rsid w:val="00A50FE0"/>
    <w:rsid w:val="00A5268A"/>
    <w:rsid w:val="00A52E37"/>
    <w:rsid w:val="00A542BB"/>
    <w:rsid w:val="00A619B4"/>
    <w:rsid w:val="00A61EC9"/>
    <w:rsid w:val="00A6264A"/>
    <w:rsid w:val="00A67875"/>
    <w:rsid w:val="00A67B5B"/>
    <w:rsid w:val="00A7289E"/>
    <w:rsid w:val="00A74288"/>
    <w:rsid w:val="00A76840"/>
    <w:rsid w:val="00A76AF3"/>
    <w:rsid w:val="00A76B11"/>
    <w:rsid w:val="00A77DDF"/>
    <w:rsid w:val="00A813C5"/>
    <w:rsid w:val="00A81F78"/>
    <w:rsid w:val="00A835E4"/>
    <w:rsid w:val="00A840E8"/>
    <w:rsid w:val="00A8430C"/>
    <w:rsid w:val="00A861FF"/>
    <w:rsid w:val="00A87E32"/>
    <w:rsid w:val="00A93225"/>
    <w:rsid w:val="00A94118"/>
    <w:rsid w:val="00A94EC6"/>
    <w:rsid w:val="00A977FE"/>
    <w:rsid w:val="00AA2B15"/>
    <w:rsid w:val="00AA3732"/>
    <w:rsid w:val="00AA45D2"/>
    <w:rsid w:val="00AA590D"/>
    <w:rsid w:val="00AB0943"/>
    <w:rsid w:val="00AB1808"/>
    <w:rsid w:val="00AB190A"/>
    <w:rsid w:val="00AB312B"/>
    <w:rsid w:val="00AB320D"/>
    <w:rsid w:val="00AB323E"/>
    <w:rsid w:val="00AB3BE4"/>
    <w:rsid w:val="00AB4535"/>
    <w:rsid w:val="00AB5509"/>
    <w:rsid w:val="00AB582F"/>
    <w:rsid w:val="00AC049A"/>
    <w:rsid w:val="00AC2047"/>
    <w:rsid w:val="00AC38B3"/>
    <w:rsid w:val="00AC4143"/>
    <w:rsid w:val="00AC4921"/>
    <w:rsid w:val="00AC6F8D"/>
    <w:rsid w:val="00AC7DEC"/>
    <w:rsid w:val="00AD1343"/>
    <w:rsid w:val="00AD2DFE"/>
    <w:rsid w:val="00AE0656"/>
    <w:rsid w:val="00AE33C0"/>
    <w:rsid w:val="00AE5FDB"/>
    <w:rsid w:val="00AE760E"/>
    <w:rsid w:val="00AE7CAA"/>
    <w:rsid w:val="00AF031F"/>
    <w:rsid w:val="00AF1419"/>
    <w:rsid w:val="00AF36E8"/>
    <w:rsid w:val="00AF4FBC"/>
    <w:rsid w:val="00AF6502"/>
    <w:rsid w:val="00B0163A"/>
    <w:rsid w:val="00B01E0F"/>
    <w:rsid w:val="00B026C6"/>
    <w:rsid w:val="00B05920"/>
    <w:rsid w:val="00B07F51"/>
    <w:rsid w:val="00B12482"/>
    <w:rsid w:val="00B14306"/>
    <w:rsid w:val="00B14788"/>
    <w:rsid w:val="00B14841"/>
    <w:rsid w:val="00B150D3"/>
    <w:rsid w:val="00B16EAB"/>
    <w:rsid w:val="00B21914"/>
    <w:rsid w:val="00B23562"/>
    <w:rsid w:val="00B23E40"/>
    <w:rsid w:val="00B274AB"/>
    <w:rsid w:val="00B27D79"/>
    <w:rsid w:val="00B31B62"/>
    <w:rsid w:val="00B32F07"/>
    <w:rsid w:val="00B33DE3"/>
    <w:rsid w:val="00B358DE"/>
    <w:rsid w:val="00B37ACA"/>
    <w:rsid w:val="00B410D3"/>
    <w:rsid w:val="00B41152"/>
    <w:rsid w:val="00B42160"/>
    <w:rsid w:val="00B42D5E"/>
    <w:rsid w:val="00B44E90"/>
    <w:rsid w:val="00B47F1D"/>
    <w:rsid w:val="00B50C83"/>
    <w:rsid w:val="00B52AE9"/>
    <w:rsid w:val="00B549B4"/>
    <w:rsid w:val="00B54E2D"/>
    <w:rsid w:val="00B63F90"/>
    <w:rsid w:val="00B6472B"/>
    <w:rsid w:val="00B66FF0"/>
    <w:rsid w:val="00B6701B"/>
    <w:rsid w:val="00B67D96"/>
    <w:rsid w:val="00B70A42"/>
    <w:rsid w:val="00B751CA"/>
    <w:rsid w:val="00B767A5"/>
    <w:rsid w:val="00B80D24"/>
    <w:rsid w:val="00B82941"/>
    <w:rsid w:val="00B83A02"/>
    <w:rsid w:val="00B858EF"/>
    <w:rsid w:val="00B8651E"/>
    <w:rsid w:val="00B865DC"/>
    <w:rsid w:val="00B866C7"/>
    <w:rsid w:val="00B87C35"/>
    <w:rsid w:val="00B903DB"/>
    <w:rsid w:val="00B90797"/>
    <w:rsid w:val="00B96E6B"/>
    <w:rsid w:val="00B97284"/>
    <w:rsid w:val="00B97562"/>
    <w:rsid w:val="00BA04C1"/>
    <w:rsid w:val="00BA3171"/>
    <w:rsid w:val="00BA4CED"/>
    <w:rsid w:val="00BA523E"/>
    <w:rsid w:val="00BA5952"/>
    <w:rsid w:val="00BA5C6F"/>
    <w:rsid w:val="00BA7D49"/>
    <w:rsid w:val="00BB10EF"/>
    <w:rsid w:val="00BB4DB0"/>
    <w:rsid w:val="00BB522F"/>
    <w:rsid w:val="00BB6F7D"/>
    <w:rsid w:val="00BC0655"/>
    <w:rsid w:val="00BC12DF"/>
    <w:rsid w:val="00BC3C14"/>
    <w:rsid w:val="00BC6561"/>
    <w:rsid w:val="00BD1513"/>
    <w:rsid w:val="00BD17B0"/>
    <w:rsid w:val="00BD1B20"/>
    <w:rsid w:val="00BD1BEE"/>
    <w:rsid w:val="00BD35CD"/>
    <w:rsid w:val="00BD52A6"/>
    <w:rsid w:val="00BD5458"/>
    <w:rsid w:val="00BD5D3D"/>
    <w:rsid w:val="00BE0E83"/>
    <w:rsid w:val="00BE243F"/>
    <w:rsid w:val="00BE2B45"/>
    <w:rsid w:val="00BE44D5"/>
    <w:rsid w:val="00BE4667"/>
    <w:rsid w:val="00BE5CF6"/>
    <w:rsid w:val="00BE6778"/>
    <w:rsid w:val="00BE7FF2"/>
    <w:rsid w:val="00BF12F5"/>
    <w:rsid w:val="00BF552C"/>
    <w:rsid w:val="00C018C0"/>
    <w:rsid w:val="00C02505"/>
    <w:rsid w:val="00C02BC1"/>
    <w:rsid w:val="00C0479A"/>
    <w:rsid w:val="00C04E47"/>
    <w:rsid w:val="00C050B8"/>
    <w:rsid w:val="00C05DAA"/>
    <w:rsid w:val="00C0639B"/>
    <w:rsid w:val="00C06696"/>
    <w:rsid w:val="00C10E11"/>
    <w:rsid w:val="00C1218A"/>
    <w:rsid w:val="00C12502"/>
    <w:rsid w:val="00C12F21"/>
    <w:rsid w:val="00C1378E"/>
    <w:rsid w:val="00C15F06"/>
    <w:rsid w:val="00C160EC"/>
    <w:rsid w:val="00C17D58"/>
    <w:rsid w:val="00C17F52"/>
    <w:rsid w:val="00C22523"/>
    <w:rsid w:val="00C22E58"/>
    <w:rsid w:val="00C26DA5"/>
    <w:rsid w:val="00C30E75"/>
    <w:rsid w:val="00C31564"/>
    <w:rsid w:val="00C32ED6"/>
    <w:rsid w:val="00C36385"/>
    <w:rsid w:val="00C37C8A"/>
    <w:rsid w:val="00C41461"/>
    <w:rsid w:val="00C4165F"/>
    <w:rsid w:val="00C42933"/>
    <w:rsid w:val="00C42A70"/>
    <w:rsid w:val="00C42D41"/>
    <w:rsid w:val="00C44BD6"/>
    <w:rsid w:val="00C46EE1"/>
    <w:rsid w:val="00C500B4"/>
    <w:rsid w:val="00C504C6"/>
    <w:rsid w:val="00C50801"/>
    <w:rsid w:val="00C508BB"/>
    <w:rsid w:val="00C5296F"/>
    <w:rsid w:val="00C61152"/>
    <w:rsid w:val="00C612D6"/>
    <w:rsid w:val="00C615D0"/>
    <w:rsid w:val="00C615F7"/>
    <w:rsid w:val="00C619FA"/>
    <w:rsid w:val="00C624EE"/>
    <w:rsid w:val="00C63B7A"/>
    <w:rsid w:val="00C6502E"/>
    <w:rsid w:val="00C67862"/>
    <w:rsid w:val="00C67C14"/>
    <w:rsid w:val="00C72EB7"/>
    <w:rsid w:val="00C74F9A"/>
    <w:rsid w:val="00C760FD"/>
    <w:rsid w:val="00C816A4"/>
    <w:rsid w:val="00C82BD0"/>
    <w:rsid w:val="00C850AE"/>
    <w:rsid w:val="00C85FA6"/>
    <w:rsid w:val="00C911E7"/>
    <w:rsid w:val="00C91369"/>
    <w:rsid w:val="00C971AF"/>
    <w:rsid w:val="00CA06B7"/>
    <w:rsid w:val="00CA2B18"/>
    <w:rsid w:val="00CA3AF8"/>
    <w:rsid w:val="00CA3F75"/>
    <w:rsid w:val="00CA6B2B"/>
    <w:rsid w:val="00CA6BFC"/>
    <w:rsid w:val="00CA6F7D"/>
    <w:rsid w:val="00CB1844"/>
    <w:rsid w:val="00CB290F"/>
    <w:rsid w:val="00CB42BC"/>
    <w:rsid w:val="00CB43A0"/>
    <w:rsid w:val="00CB4658"/>
    <w:rsid w:val="00CC1A09"/>
    <w:rsid w:val="00CC33E4"/>
    <w:rsid w:val="00CC35CB"/>
    <w:rsid w:val="00CC4065"/>
    <w:rsid w:val="00CC50AB"/>
    <w:rsid w:val="00CC6AE0"/>
    <w:rsid w:val="00CD01F9"/>
    <w:rsid w:val="00CD05DC"/>
    <w:rsid w:val="00CD2594"/>
    <w:rsid w:val="00CD7BC5"/>
    <w:rsid w:val="00CE05F1"/>
    <w:rsid w:val="00CE0854"/>
    <w:rsid w:val="00CE0D87"/>
    <w:rsid w:val="00CE2BF1"/>
    <w:rsid w:val="00CE42ED"/>
    <w:rsid w:val="00CE4349"/>
    <w:rsid w:val="00CE7C17"/>
    <w:rsid w:val="00CF1D33"/>
    <w:rsid w:val="00CF4DB4"/>
    <w:rsid w:val="00CF4EB6"/>
    <w:rsid w:val="00D0005B"/>
    <w:rsid w:val="00D02C3B"/>
    <w:rsid w:val="00D03D22"/>
    <w:rsid w:val="00D04A2C"/>
    <w:rsid w:val="00D0720F"/>
    <w:rsid w:val="00D07628"/>
    <w:rsid w:val="00D1033B"/>
    <w:rsid w:val="00D1200C"/>
    <w:rsid w:val="00D12FB7"/>
    <w:rsid w:val="00D13729"/>
    <w:rsid w:val="00D13C7D"/>
    <w:rsid w:val="00D14B44"/>
    <w:rsid w:val="00D15C74"/>
    <w:rsid w:val="00D15D5D"/>
    <w:rsid w:val="00D202FB"/>
    <w:rsid w:val="00D20416"/>
    <w:rsid w:val="00D20CD9"/>
    <w:rsid w:val="00D2598A"/>
    <w:rsid w:val="00D309DB"/>
    <w:rsid w:val="00D30DB7"/>
    <w:rsid w:val="00D313CB"/>
    <w:rsid w:val="00D3324D"/>
    <w:rsid w:val="00D353A8"/>
    <w:rsid w:val="00D35427"/>
    <w:rsid w:val="00D356F9"/>
    <w:rsid w:val="00D407AD"/>
    <w:rsid w:val="00D42B8A"/>
    <w:rsid w:val="00D442DE"/>
    <w:rsid w:val="00D44C1A"/>
    <w:rsid w:val="00D4567B"/>
    <w:rsid w:val="00D45CA3"/>
    <w:rsid w:val="00D47189"/>
    <w:rsid w:val="00D50C3A"/>
    <w:rsid w:val="00D529CB"/>
    <w:rsid w:val="00D53011"/>
    <w:rsid w:val="00D53C68"/>
    <w:rsid w:val="00D56CFA"/>
    <w:rsid w:val="00D5717A"/>
    <w:rsid w:val="00D600AB"/>
    <w:rsid w:val="00D62A0A"/>
    <w:rsid w:val="00D65B2A"/>
    <w:rsid w:val="00D65BDE"/>
    <w:rsid w:val="00D660A3"/>
    <w:rsid w:val="00D669B8"/>
    <w:rsid w:val="00D67D93"/>
    <w:rsid w:val="00D71111"/>
    <w:rsid w:val="00D743A4"/>
    <w:rsid w:val="00D84137"/>
    <w:rsid w:val="00D86732"/>
    <w:rsid w:val="00D86B16"/>
    <w:rsid w:val="00D87602"/>
    <w:rsid w:val="00D87DCF"/>
    <w:rsid w:val="00D90133"/>
    <w:rsid w:val="00D90699"/>
    <w:rsid w:val="00D92D4F"/>
    <w:rsid w:val="00D93E1F"/>
    <w:rsid w:val="00D97381"/>
    <w:rsid w:val="00D974F6"/>
    <w:rsid w:val="00DA0361"/>
    <w:rsid w:val="00DA0D18"/>
    <w:rsid w:val="00DA1013"/>
    <w:rsid w:val="00DA2C16"/>
    <w:rsid w:val="00DA75CE"/>
    <w:rsid w:val="00DB15D8"/>
    <w:rsid w:val="00DB65AF"/>
    <w:rsid w:val="00DB7618"/>
    <w:rsid w:val="00DD077B"/>
    <w:rsid w:val="00DD21F2"/>
    <w:rsid w:val="00DD3FB3"/>
    <w:rsid w:val="00DD585F"/>
    <w:rsid w:val="00DE4255"/>
    <w:rsid w:val="00DF01D8"/>
    <w:rsid w:val="00DF10BF"/>
    <w:rsid w:val="00DF3FCB"/>
    <w:rsid w:val="00DF46A9"/>
    <w:rsid w:val="00DF5A4E"/>
    <w:rsid w:val="00DF77FD"/>
    <w:rsid w:val="00E0021F"/>
    <w:rsid w:val="00E00E7C"/>
    <w:rsid w:val="00E01290"/>
    <w:rsid w:val="00E01521"/>
    <w:rsid w:val="00E01AB5"/>
    <w:rsid w:val="00E101E6"/>
    <w:rsid w:val="00E1130B"/>
    <w:rsid w:val="00E12FFA"/>
    <w:rsid w:val="00E17106"/>
    <w:rsid w:val="00E20E29"/>
    <w:rsid w:val="00E22E1D"/>
    <w:rsid w:val="00E246E2"/>
    <w:rsid w:val="00E251CB"/>
    <w:rsid w:val="00E26182"/>
    <w:rsid w:val="00E262C0"/>
    <w:rsid w:val="00E26355"/>
    <w:rsid w:val="00E263EB"/>
    <w:rsid w:val="00E27B3D"/>
    <w:rsid w:val="00E31AC8"/>
    <w:rsid w:val="00E31C88"/>
    <w:rsid w:val="00E34138"/>
    <w:rsid w:val="00E35DC8"/>
    <w:rsid w:val="00E41575"/>
    <w:rsid w:val="00E43F91"/>
    <w:rsid w:val="00E47A3F"/>
    <w:rsid w:val="00E5745C"/>
    <w:rsid w:val="00E60E93"/>
    <w:rsid w:val="00E62860"/>
    <w:rsid w:val="00E6298C"/>
    <w:rsid w:val="00E62D4E"/>
    <w:rsid w:val="00E64FF7"/>
    <w:rsid w:val="00E655BE"/>
    <w:rsid w:val="00E66D9F"/>
    <w:rsid w:val="00E67754"/>
    <w:rsid w:val="00E70229"/>
    <w:rsid w:val="00E70378"/>
    <w:rsid w:val="00E70987"/>
    <w:rsid w:val="00E72DCE"/>
    <w:rsid w:val="00E763AC"/>
    <w:rsid w:val="00E76BAA"/>
    <w:rsid w:val="00E771DA"/>
    <w:rsid w:val="00E77425"/>
    <w:rsid w:val="00E77D6E"/>
    <w:rsid w:val="00E8078E"/>
    <w:rsid w:val="00E81FCA"/>
    <w:rsid w:val="00E82A21"/>
    <w:rsid w:val="00E85598"/>
    <w:rsid w:val="00E9226B"/>
    <w:rsid w:val="00E966F8"/>
    <w:rsid w:val="00EA04F1"/>
    <w:rsid w:val="00EA3BBB"/>
    <w:rsid w:val="00EA50E2"/>
    <w:rsid w:val="00EA715E"/>
    <w:rsid w:val="00EA727C"/>
    <w:rsid w:val="00EA7994"/>
    <w:rsid w:val="00EB395D"/>
    <w:rsid w:val="00EB6567"/>
    <w:rsid w:val="00EC08D4"/>
    <w:rsid w:val="00EC0F48"/>
    <w:rsid w:val="00EC1064"/>
    <w:rsid w:val="00EC1AB5"/>
    <w:rsid w:val="00EC2A3B"/>
    <w:rsid w:val="00EC34F2"/>
    <w:rsid w:val="00EC3F33"/>
    <w:rsid w:val="00EC3FF0"/>
    <w:rsid w:val="00EC4AEA"/>
    <w:rsid w:val="00EC7173"/>
    <w:rsid w:val="00ED1B6C"/>
    <w:rsid w:val="00ED541A"/>
    <w:rsid w:val="00ED6E34"/>
    <w:rsid w:val="00ED774A"/>
    <w:rsid w:val="00ED7FCF"/>
    <w:rsid w:val="00EE2088"/>
    <w:rsid w:val="00EE2D3E"/>
    <w:rsid w:val="00EE4EDC"/>
    <w:rsid w:val="00EE5234"/>
    <w:rsid w:val="00EE5B03"/>
    <w:rsid w:val="00EF24F6"/>
    <w:rsid w:val="00EF50CD"/>
    <w:rsid w:val="00EF76CD"/>
    <w:rsid w:val="00F000E0"/>
    <w:rsid w:val="00F006D1"/>
    <w:rsid w:val="00F03921"/>
    <w:rsid w:val="00F044A2"/>
    <w:rsid w:val="00F1403A"/>
    <w:rsid w:val="00F1493B"/>
    <w:rsid w:val="00F160D5"/>
    <w:rsid w:val="00F16AEE"/>
    <w:rsid w:val="00F17282"/>
    <w:rsid w:val="00F17E4A"/>
    <w:rsid w:val="00F20BCD"/>
    <w:rsid w:val="00F215A8"/>
    <w:rsid w:val="00F24E32"/>
    <w:rsid w:val="00F26F40"/>
    <w:rsid w:val="00F301AB"/>
    <w:rsid w:val="00F350CC"/>
    <w:rsid w:val="00F35609"/>
    <w:rsid w:val="00F36B79"/>
    <w:rsid w:val="00F36B7F"/>
    <w:rsid w:val="00F370AB"/>
    <w:rsid w:val="00F40B7B"/>
    <w:rsid w:val="00F46EFB"/>
    <w:rsid w:val="00F47EFB"/>
    <w:rsid w:val="00F57A37"/>
    <w:rsid w:val="00F6074E"/>
    <w:rsid w:val="00F61773"/>
    <w:rsid w:val="00F620E1"/>
    <w:rsid w:val="00F62646"/>
    <w:rsid w:val="00F64A20"/>
    <w:rsid w:val="00F667B1"/>
    <w:rsid w:val="00F6718D"/>
    <w:rsid w:val="00F71B41"/>
    <w:rsid w:val="00F747C7"/>
    <w:rsid w:val="00F814AB"/>
    <w:rsid w:val="00F82696"/>
    <w:rsid w:val="00F93627"/>
    <w:rsid w:val="00F96871"/>
    <w:rsid w:val="00FA0EED"/>
    <w:rsid w:val="00FA2287"/>
    <w:rsid w:val="00FA343B"/>
    <w:rsid w:val="00FA3D82"/>
    <w:rsid w:val="00FA4447"/>
    <w:rsid w:val="00FA62F0"/>
    <w:rsid w:val="00FA6B47"/>
    <w:rsid w:val="00FA6FF1"/>
    <w:rsid w:val="00FC321C"/>
    <w:rsid w:val="00FC5913"/>
    <w:rsid w:val="00FC5CA5"/>
    <w:rsid w:val="00FD21C1"/>
    <w:rsid w:val="00FD2F04"/>
    <w:rsid w:val="00FD531D"/>
    <w:rsid w:val="00FD78AF"/>
    <w:rsid w:val="00FE0616"/>
    <w:rsid w:val="00FE0A0B"/>
    <w:rsid w:val="00FE0A5C"/>
    <w:rsid w:val="00FE499A"/>
    <w:rsid w:val="00FE4B5F"/>
    <w:rsid w:val="00FE5098"/>
    <w:rsid w:val="00FF3127"/>
    <w:rsid w:val="00FF4B13"/>
    <w:rsid w:val="00FF646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10D65F"/>
  <w15:docId w15:val="{6AE2603A-FF95-455B-8B8A-94DA551D0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NewRomanPSMT" w:eastAsia="TimesNewRomanPSMT" w:hAnsi="TimesNewRomanPSMT" w:cs="TimesNewRomanPSMT"/>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uiPriority w:val="99"/>
    <w:rsid w:val="004F48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pPr>
    <w:rPr>
      <w:sz w:val="24"/>
      <w:szCs w:val="22"/>
    </w:rPr>
  </w:style>
  <w:style w:type="paragraph" w:styleId="Heading1">
    <w:name w:val="heading 1"/>
    <w:basedOn w:val="Normal"/>
    <w:next w:val="Normal"/>
    <w:link w:val="Heading1Char"/>
    <w:uiPriority w:val="9"/>
    <w:qFormat/>
    <w:rsid w:val="00901B74"/>
    <w:pPr>
      <w:keepNext/>
      <w:spacing w:before="360" w:after="90"/>
      <w:outlineLvl w:val="0"/>
    </w:pPr>
    <w:rPr>
      <w:rFonts w:ascii="Times New Roman" w:eastAsia="Times New Roman" w:hAnsi="Times New Roman" w:cs="Times New Roman"/>
      <w:b/>
      <w:bCs/>
      <w:kern w:val="32"/>
      <w:sz w:val="28"/>
      <w:szCs w:val="26"/>
    </w:rPr>
  </w:style>
  <w:style w:type="paragraph" w:styleId="Heading2">
    <w:name w:val="heading 2"/>
    <w:basedOn w:val="Normal"/>
    <w:next w:val="Normal"/>
    <w:link w:val="Heading2Char"/>
    <w:uiPriority w:val="9"/>
    <w:unhideWhenUsed/>
    <w:qFormat/>
    <w:rsid w:val="00901B74"/>
    <w:pPr>
      <w:keepNext/>
      <w:spacing w:before="240" w:after="60"/>
      <w:outlineLvl w:val="1"/>
    </w:pPr>
    <w:rPr>
      <w:rFonts w:ascii="Times New Roman" w:eastAsia="Times New Roman" w:hAnsi="Times New Roman" w:cs="Times New Roman"/>
      <w:b/>
      <w:bCs/>
      <w:iCs/>
      <w:szCs w:val="26"/>
    </w:rPr>
  </w:style>
  <w:style w:type="paragraph" w:styleId="Heading3">
    <w:name w:val="heading 3"/>
    <w:basedOn w:val="Normal"/>
    <w:next w:val="Normal"/>
    <w:link w:val="Heading3Char"/>
    <w:uiPriority w:val="9"/>
    <w:unhideWhenUsed/>
    <w:qFormat/>
    <w:rsid w:val="00500448"/>
    <w:pPr>
      <w:keepNext/>
      <w:spacing w:after="60"/>
      <w:outlineLvl w:val="2"/>
    </w:pPr>
    <w:rPr>
      <w:rFonts w:ascii="Calibri" w:eastAsia="Times New Roman" w:hAnsi="Calibri" w:cs="Times New Roman"/>
      <w:b/>
      <w:bCs/>
      <w:i/>
      <w:szCs w:val="24"/>
    </w:rPr>
  </w:style>
  <w:style w:type="paragraph" w:styleId="Heading4">
    <w:name w:val="heading 4"/>
    <w:basedOn w:val="Normal"/>
    <w:next w:val="Normal"/>
    <w:link w:val="Heading4Char"/>
    <w:uiPriority w:val="9"/>
    <w:unhideWhenUsed/>
    <w:qFormat/>
    <w:rsid w:val="00FD531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0CB3"/>
    <w:pPr>
      <w:numPr>
        <w:numId w:val="30"/>
      </w:numPr>
      <w:spacing w:before="40"/>
    </w:pPr>
  </w:style>
  <w:style w:type="character" w:customStyle="1" w:styleId="Heading1Char">
    <w:name w:val="Heading 1 Char"/>
    <w:link w:val="Heading1"/>
    <w:uiPriority w:val="9"/>
    <w:rsid w:val="00901B74"/>
    <w:rPr>
      <w:rFonts w:ascii="Times New Roman" w:eastAsia="Times New Roman" w:hAnsi="Times New Roman" w:cs="Times New Roman"/>
      <w:b/>
      <w:bCs/>
      <w:kern w:val="32"/>
      <w:sz w:val="28"/>
      <w:szCs w:val="26"/>
    </w:rPr>
  </w:style>
  <w:style w:type="character" w:customStyle="1" w:styleId="Heading2Char">
    <w:name w:val="Heading 2 Char"/>
    <w:link w:val="Heading2"/>
    <w:uiPriority w:val="9"/>
    <w:rsid w:val="00901B74"/>
    <w:rPr>
      <w:rFonts w:ascii="Times New Roman" w:eastAsia="Times New Roman" w:hAnsi="Times New Roman" w:cs="Times New Roman"/>
      <w:b/>
      <w:bCs/>
      <w:iCs/>
      <w:sz w:val="24"/>
      <w:szCs w:val="26"/>
    </w:rPr>
  </w:style>
  <w:style w:type="character" w:customStyle="1" w:styleId="Heading3Char">
    <w:name w:val="Heading 3 Char"/>
    <w:link w:val="Heading3"/>
    <w:uiPriority w:val="9"/>
    <w:rsid w:val="00500448"/>
    <w:rPr>
      <w:rFonts w:ascii="Calibri" w:eastAsia="Times New Roman" w:hAnsi="Calibri" w:cs="Times New Roman"/>
      <w:b/>
      <w:bCs/>
      <w:i/>
      <w:sz w:val="22"/>
      <w:szCs w:val="24"/>
    </w:rPr>
  </w:style>
  <w:style w:type="paragraph" w:styleId="BalloonText">
    <w:name w:val="Balloon Text"/>
    <w:basedOn w:val="Normal"/>
    <w:link w:val="BalloonTextChar"/>
    <w:uiPriority w:val="99"/>
    <w:semiHidden/>
    <w:unhideWhenUsed/>
    <w:rsid w:val="00BA04C1"/>
    <w:pPr>
      <w:spacing w:before="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A04C1"/>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E499A"/>
    <w:rPr>
      <w:sz w:val="16"/>
      <w:szCs w:val="16"/>
    </w:rPr>
  </w:style>
  <w:style w:type="paragraph" w:styleId="CommentText">
    <w:name w:val="annotation text"/>
    <w:basedOn w:val="Normal"/>
    <w:link w:val="CommentTextChar"/>
    <w:uiPriority w:val="99"/>
    <w:semiHidden/>
    <w:unhideWhenUsed/>
    <w:rsid w:val="00FE499A"/>
    <w:pPr>
      <w:spacing w:line="240" w:lineRule="auto"/>
    </w:pPr>
    <w:rPr>
      <w:sz w:val="20"/>
      <w:szCs w:val="20"/>
    </w:rPr>
  </w:style>
  <w:style w:type="character" w:customStyle="1" w:styleId="CommentTextChar">
    <w:name w:val="Comment Text Char"/>
    <w:basedOn w:val="DefaultParagraphFont"/>
    <w:link w:val="CommentText"/>
    <w:uiPriority w:val="99"/>
    <w:semiHidden/>
    <w:rsid w:val="00FE499A"/>
  </w:style>
  <w:style w:type="paragraph" w:styleId="CommentSubject">
    <w:name w:val="annotation subject"/>
    <w:basedOn w:val="CommentText"/>
    <w:next w:val="CommentText"/>
    <w:link w:val="CommentSubjectChar"/>
    <w:uiPriority w:val="99"/>
    <w:semiHidden/>
    <w:unhideWhenUsed/>
    <w:rsid w:val="00FE499A"/>
    <w:rPr>
      <w:b/>
      <w:bCs/>
    </w:rPr>
  </w:style>
  <w:style w:type="character" w:customStyle="1" w:styleId="CommentSubjectChar">
    <w:name w:val="Comment Subject Char"/>
    <w:basedOn w:val="CommentTextChar"/>
    <w:link w:val="CommentSubject"/>
    <w:uiPriority w:val="99"/>
    <w:semiHidden/>
    <w:rsid w:val="00FE499A"/>
    <w:rPr>
      <w:b/>
      <w:bCs/>
    </w:rPr>
  </w:style>
  <w:style w:type="paragraph" w:styleId="Revision">
    <w:name w:val="Revision"/>
    <w:hidden/>
    <w:uiPriority w:val="99"/>
    <w:semiHidden/>
    <w:rsid w:val="009B09DC"/>
    <w:rPr>
      <w:sz w:val="24"/>
      <w:szCs w:val="22"/>
    </w:rPr>
  </w:style>
  <w:style w:type="paragraph" w:styleId="DocumentMap">
    <w:name w:val="Document Map"/>
    <w:basedOn w:val="Normal"/>
    <w:link w:val="DocumentMapChar"/>
    <w:uiPriority w:val="99"/>
    <w:semiHidden/>
    <w:unhideWhenUsed/>
    <w:rsid w:val="00977A45"/>
    <w:pPr>
      <w:spacing w:before="0" w:line="240" w:lineRule="auto"/>
    </w:pPr>
    <w:rPr>
      <w:rFonts w:ascii="Times New Roman" w:hAnsi="Times New Roman" w:cs="Times New Roman"/>
      <w:szCs w:val="24"/>
    </w:rPr>
  </w:style>
  <w:style w:type="character" w:customStyle="1" w:styleId="DocumentMapChar">
    <w:name w:val="Document Map Char"/>
    <w:basedOn w:val="DefaultParagraphFont"/>
    <w:link w:val="DocumentMap"/>
    <w:uiPriority w:val="99"/>
    <w:semiHidden/>
    <w:rsid w:val="00977A45"/>
    <w:rPr>
      <w:rFonts w:ascii="Times New Roman" w:hAnsi="Times New Roman" w:cs="Times New Roman"/>
      <w:sz w:val="24"/>
      <w:szCs w:val="24"/>
    </w:rPr>
  </w:style>
  <w:style w:type="table" w:styleId="TableGrid">
    <w:name w:val="Table Grid"/>
    <w:basedOn w:val="TableNormal"/>
    <w:uiPriority w:val="59"/>
    <w:rsid w:val="00112E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A5826"/>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100" w:beforeAutospacing="1" w:after="100" w:afterAutospacing="1" w:line="240" w:lineRule="auto"/>
    </w:pPr>
    <w:rPr>
      <w:rFonts w:ascii="Times New Roman" w:eastAsiaTheme="minorEastAsia" w:hAnsi="Times New Roman" w:cs="Times New Roman"/>
      <w:szCs w:val="24"/>
    </w:rPr>
  </w:style>
  <w:style w:type="character" w:styleId="PlaceholderText">
    <w:name w:val="Placeholder Text"/>
    <w:basedOn w:val="DefaultParagraphFont"/>
    <w:uiPriority w:val="99"/>
    <w:semiHidden/>
    <w:rsid w:val="00365FE2"/>
    <w:rPr>
      <w:color w:val="808080"/>
    </w:rPr>
  </w:style>
  <w:style w:type="paragraph" w:styleId="Title">
    <w:name w:val="Title"/>
    <w:basedOn w:val="Heading1"/>
    <w:next w:val="Normal"/>
    <w:link w:val="TitleChar"/>
    <w:uiPriority w:val="10"/>
    <w:qFormat/>
    <w:rsid w:val="00BD5D3D"/>
    <w:pPr>
      <w:spacing w:before="480" w:after="120"/>
    </w:pPr>
    <w:rPr>
      <w:sz w:val="32"/>
    </w:rPr>
  </w:style>
  <w:style w:type="character" w:customStyle="1" w:styleId="TitleChar">
    <w:name w:val="Title Char"/>
    <w:basedOn w:val="DefaultParagraphFont"/>
    <w:link w:val="Title"/>
    <w:uiPriority w:val="10"/>
    <w:rsid w:val="00BD5D3D"/>
    <w:rPr>
      <w:rFonts w:ascii="Calibri" w:eastAsia="Times New Roman" w:hAnsi="Calibri" w:cs="Times New Roman"/>
      <w:b/>
      <w:bCs/>
      <w:kern w:val="32"/>
      <w:sz w:val="32"/>
      <w:szCs w:val="26"/>
    </w:rPr>
  </w:style>
  <w:style w:type="paragraph" w:styleId="Subtitle">
    <w:name w:val="Subtitle"/>
    <w:basedOn w:val="Normal"/>
    <w:next w:val="Normal"/>
    <w:link w:val="SubtitleChar"/>
    <w:uiPriority w:val="11"/>
    <w:qFormat/>
    <w:rsid w:val="00440A7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40A75"/>
    <w:rPr>
      <w:rFonts w:asciiTheme="minorHAnsi" w:eastAsiaTheme="minorEastAsia" w:hAnsiTheme="minorHAnsi" w:cstheme="minorBidi"/>
      <w:color w:val="5A5A5A" w:themeColor="text1" w:themeTint="A5"/>
      <w:spacing w:val="15"/>
      <w:sz w:val="22"/>
      <w:szCs w:val="22"/>
    </w:rPr>
  </w:style>
  <w:style w:type="paragraph" w:styleId="Header">
    <w:name w:val="header"/>
    <w:basedOn w:val="Normal"/>
    <w:link w:val="HeaderChar"/>
    <w:uiPriority w:val="99"/>
    <w:unhideWhenUsed/>
    <w:rsid w:val="00440A75"/>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13"/>
        <w:tab w:val="right" w:pos="9026"/>
      </w:tabs>
      <w:spacing w:before="0" w:line="240" w:lineRule="auto"/>
    </w:pPr>
  </w:style>
  <w:style w:type="character" w:customStyle="1" w:styleId="HeaderChar">
    <w:name w:val="Header Char"/>
    <w:basedOn w:val="DefaultParagraphFont"/>
    <w:link w:val="Header"/>
    <w:uiPriority w:val="99"/>
    <w:rsid w:val="00440A75"/>
    <w:rPr>
      <w:sz w:val="24"/>
      <w:szCs w:val="22"/>
    </w:rPr>
  </w:style>
  <w:style w:type="paragraph" w:styleId="Footer">
    <w:name w:val="footer"/>
    <w:basedOn w:val="Normal"/>
    <w:link w:val="FooterChar"/>
    <w:uiPriority w:val="99"/>
    <w:unhideWhenUsed/>
    <w:rsid w:val="00440A75"/>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13"/>
        <w:tab w:val="right" w:pos="9026"/>
      </w:tabs>
      <w:spacing w:before="0" w:line="240" w:lineRule="auto"/>
    </w:pPr>
  </w:style>
  <w:style w:type="character" w:customStyle="1" w:styleId="FooterChar">
    <w:name w:val="Footer Char"/>
    <w:basedOn w:val="DefaultParagraphFont"/>
    <w:link w:val="Footer"/>
    <w:uiPriority w:val="99"/>
    <w:rsid w:val="00440A75"/>
    <w:rPr>
      <w:sz w:val="24"/>
      <w:szCs w:val="22"/>
    </w:rPr>
  </w:style>
  <w:style w:type="character" w:styleId="Hyperlink">
    <w:name w:val="Hyperlink"/>
    <w:basedOn w:val="DefaultParagraphFont"/>
    <w:uiPriority w:val="99"/>
    <w:unhideWhenUsed/>
    <w:rsid w:val="00AF4FBC"/>
    <w:rPr>
      <w:color w:val="0563C1" w:themeColor="hyperlink"/>
      <w:u w:val="single"/>
    </w:rPr>
  </w:style>
  <w:style w:type="character" w:styleId="FollowedHyperlink">
    <w:name w:val="FollowedHyperlink"/>
    <w:basedOn w:val="DefaultParagraphFont"/>
    <w:uiPriority w:val="99"/>
    <w:semiHidden/>
    <w:unhideWhenUsed/>
    <w:rsid w:val="00CD7BC5"/>
    <w:rPr>
      <w:color w:val="954F72" w:themeColor="followedHyperlink"/>
      <w:u w:val="single"/>
    </w:rPr>
  </w:style>
  <w:style w:type="paragraph" w:styleId="EndnoteText">
    <w:name w:val="endnote text"/>
    <w:basedOn w:val="Normal"/>
    <w:link w:val="EndnoteTextChar"/>
    <w:uiPriority w:val="99"/>
    <w:unhideWhenUsed/>
    <w:rsid w:val="00500448"/>
    <w:pPr>
      <w:spacing w:before="0" w:line="240" w:lineRule="auto"/>
    </w:pPr>
    <w:rPr>
      <w:szCs w:val="24"/>
    </w:rPr>
  </w:style>
  <w:style w:type="character" w:customStyle="1" w:styleId="EndnoteTextChar">
    <w:name w:val="Endnote Text Char"/>
    <w:basedOn w:val="DefaultParagraphFont"/>
    <w:link w:val="EndnoteText"/>
    <w:uiPriority w:val="99"/>
    <w:rsid w:val="00500448"/>
    <w:rPr>
      <w:sz w:val="24"/>
      <w:szCs w:val="24"/>
    </w:rPr>
  </w:style>
  <w:style w:type="character" w:styleId="EndnoteReference">
    <w:name w:val="endnote reference"/>
    <w:basedOn w:val="DefaultParagraphFont"/>
    <w:uiPriority w:val="99"/>
    <w:unhideWhenUsed/>
    <w:rsid w:val="00500448"/>
    <w:rPr>
      <w:vertAlign w:val="superscript"/>
    </w:rPr>
  </w:style>
  <w:style w:type="character" w:styleId="PageNumber">
    <w:name w:val="page number"/>
    <w:basedOn w:val="DefaultParagraphFont"/>
    <w:uiPriority w:val="99"/>
    <w:semiHidden/>
    <w:unhideWhenUsed/>
    <w:rsid w:val="00B01E0F"/>
  </w:style>
  <w:style w:type="paragraph" w:customStyle="1" w:styleId="Jens">
    <w:name w:val="Jens"/>
    <w:basedOn w:val="Normal"/>
    <w:link w:val="JensChar"/>
    <w:uiPriority w:val="99"/>
    <w:qFormat/>
    <w:rsid w:val="003E7F88"/>
  </w:style>
  <w:style w:type="character" w:customStyle="1" w:styleId="JensChar">
    <w:name w:val="Jens Char"/>
    <w:basedOn w:val="DefaultParagraphFont"/>
    <w:link w:val="Jens"/>
    <w:uiPriority w:val="99"/>
    <w:rsid w:val="003E7F88"/>
    <w:rPr>
      <w:sz w:val="22"/>
      <w:szCs w:val="22"/>
    </w:rPr>
  </w:style>
  <w:style w:type="character" w:customStyle="1" w:styleId="animating">
    <w:name w:val="animating"/>
    <w:basedOn w:val="DefaultParagraphFont"/>
    <w:rsid w:val="00276D53"/>
  </w:style>
  <w:style w:type="paragraph" w:styleId="Bibliography">
    <w:name w:val="Bibliography"/>
    <w:basedOn w:val="Normal"/>
    <w:next w:val="Normal"/>
    <w:uiPriority w:val="37"/>
    <w:unhideWhenUsed/>
    <w:rsid w:val="00B32F07"/>
  </w:style>
  <w:style w:type="paragraph" w:styleId="FootnoteText">
    <w:name w:val="footnote text"/>
    <w:basedOn w:val="Normal"/>
    <w:link w:val="FootnoteTextChar"/>
    <w:uiPriority w:val="99"/>
    <w:semiHidden/>
    <w:unhideWhenUsed/>
    <w:rsid w:val="00300C9F"/>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300C9F"/>
  </w:style>
  <w:style w:type="character" w:styleId="FootnoteReference">
    <w:name w:val="footnote reference"/>
    <w:basedOn w:val="DefaultParagraphFont"/>
    <w:uiPriority w:val="99"/>
    <w:semiHidden/>
    <w:unhideWhenUsed/>
    <w:rsid w:val="00300C9F"/>
    <w:rPr>
      <w:vertAlign w:val="superscript"/>
    </w:rPr>
  </w:style>
  <w:style w:type="paragraph" w:styleId="Caption">
    <w:name w:val="caption"/>
    <w:basedOn w:val="Normal"/>
    <w:next w:val="Normal"/>
    <w:uiPriority w:val="35"/>
    <w:unhideWhenUsed/>
    <w:qFormat/>
    <w:rsid w:val="006B18BF"/>
    <w:pPr>
      <w:spacing w:before="0" w:after="200" w:line="240" w:lineRule="auto"/>
    </w:pPr>
    <w:rPr>
      <w:i/>
      <w:iCs/>
      <w:color w:val="44546A" w:themeColor="text2"/>
      <w:sz w:val="18"/>
      <w:szCs w:val="18"/>
    </w:rPr>
  </w:style>
  <w:style w:type="character" w:styleId="IntenseEmphasis">
    <w:name w:val="Intense Emphasis"/>
    <w:basedOn w:val="DefaultParagraphFont"/>
    <w:uiPriority w:val="21"/>
    <w:qFormat/>
    <w:rsid w:val="00CE7C17"/>
    <w:rPr>
      <w:i/>
      <w:iCs/>
      <w:color w:val="4472C4" w:themeColor="accent1"/>
    </w:rPr>
  </w:style>
  <w:style w:type="paragraph" w:styleId="NoSpacing">
    <w:name w:val="No Spacing"/>
    <w:uiPriority w:val="1"/>
    <w:qFormat/>
    <w:rsid w:val="00CE7C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sz w:val="24"/>
      <w:szCs w:val="22"/>
    </w:rPr>
  </w:style>
  <w:style w:type="character" w:customStyle="1" w:styleId="Heading4Char">
    <w:name w:val="Heading 4 Char"/>
    <w:basedOn w:val="DefaultParagraphFont"/>
    <w:link w:val="Heading4"/>
    <w:uiPriority w:val="9"/>
    <w:rsid w:val="00FD531D"/>
    <w:rPr>
      <w:rFonts w:asciiTheme="majorHAnsi" w:eastAsiaTheme="majorEastAsia" w:hAnsiTheme="majorHAnsi" w:cstheme="majorBidi"/>
      <w:i/>
      <w:iCs/>
      <w:color w:val="2F5496" w:themeColor="accent1" w:themeShade="BF"/>
      <w:sz w:val="24"/>
      <w:szCs w:val="22"/>
    </w:rPr>
  </w:style>
  <w:style w:type="character" w:styleId="UnresolvedMention">
    <w:name w:val="Unresolved Mention"/>
    <w:basedOn w:val="DefaultParagraphFont"/>
    <w:uiPriority w:val="99"/>
    <w:rsid w:val="009450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38292">
      <w:bodyDiv w:val="1"/>
      <w:marLeft w:val="0"/>
      <w:marRight w:val="0"/>
      <w:marTop w:val="0"/>
      <w:marBottom w:val="0"/>
      <w:divBdr>
        <w:top w:val="none" w:sz="0" w:space="0" w:color="auto"/>
        <w:left w:val="none" w:sz="0" w:space="0" w:color="auto"/>
        <w:bottom w:val="none" w:sz="0" w:space="0" w:color="auto"/>
        <w:right w:val="none" w:sz="0" w:space="0" w:color="auto"/>
      </w:divBdr>
    </w:div>
    <w:div w:id="193857807">
      <w:bodyDiv w:val="1"/>
      <w:marLeft w:val="0"/>
      <w:marRight w:val="0"/>
      <w:marTop w:val="0"/>
      <w:marBottom w:val="0"/>
      <w:divBdr>
        <w:top w:val="none" w:sz="0" w:space="0" w:color="auto"/>
        <w:left w:val="none" w:sz="0" w:space="0" w:color="auto"/>
        <w:bottom w:val="none" w:sz="0" w:space="0" w:color="auto"/>
        <w:right w:val="none" w:sz="0" w:space="0" w:color="auto"/>
      </w:divBdr>
    </w:div>
    <w:div w:id="233204971">
      <w:bodyDiv w:val="1"/>
      <w:marLeft w:val="0"/>
      <w:marRight w:val="0"/>
      <w:marTop w:val="0"/>
      <w:marBottom w:val="0"/>
      <w:divBdr>
        <w:top w:val="none" w:sz="0" w:space="0" w:color="auto"/>
        <w:left w:val="none" w:sz="0" w:space="0" w:color="auto"/>
        <w:bottom w:val="none" w:sz="0" w:space="0" w:color="auto"/>
        <w:right w:val="none" w:sz="0" w:space="0" w:color="auto"/>
      </w:divBdr>
    </w:div>
    <w:div w:id="263732113">
      <w:bodyDiv w:val="1"/>
      <w:marLeft w:val="0"/>
      <w:marRight w:val="0"/>
      <w:marTop w:val="0"/>
      <w:marBottom w:val="0"/>
      <w:divBdr>
        <w:top w:val="none" w:sz="0" w:space="0" w:color="auto"/>
        <w:left w:val="none" w:sz="0" w:space="0" w:color="auto"/>
        <w:bottom w:val="none" w:sz="0" w:space="0" w:color="auto"/>
        <w:right w:val="none" w:sz="0" w:space="0" w:color="auto"/>
      </w:divBdr>
    </w:div>
    <w:div w:id="270358129">
      <w:bodyDiv w:val="1"/>
      <w:marLeft w:val="0"/>
      <w:marRight w:val="0"/>
      <w:marTop w:val="0"/>
      <w:marBottom w:val="0"/>
      <w:divBdr>
        <w:top w:val="none" w:sz="0" w:space="0" w:color="auto"/>
        <w:left w:val="none" w:sz="0" w:space="0" w:color="auto"/>
        <w:bottom w:val="none" w:sz="0" w:space="0" w:color="auto"/>
        <w:right w:val="none" w:sz="0" w:space="0" w:color="auto"/>
      </w:divBdr>
      <w:divsChild>
        <w:div w:id="847140513">
          <w:marLeft w:val="0"/>
          <w:marRight w:val="0"/>
          <w:marTop w:val="0"/>
          <w:marBottom w:val="0"/>
          <w:divBdr>
            <w:top w:val="none" w:sz="0" w:space="0" w:color="auto"/>
            <w:left w:val="none" w:sz="0" w:space="0" w:color="auto"/>
            <w:bottom w:val="none" w:sz="0" w:space="0" w:color="auto"/>
            <w:right w:val="none" w:sz="0" w:space="0" w:color="auto"/>
          </w:divBdr>
        </w:div>
        <w:div w:id="1457597431">
          <w:marLeft w:val="0"/>
          <w:marRight w:val="0"/>
          <w:marTop w:val="0"/>
          <w:marBottom w:val="0"/>
          <w:divBdr>
            <w:top w:val="none" w:sz="0" w:space="0" w:color="auto"/>
            <w:left w:val="none" w:sz="0" w:space="0" w:color="auto"/>
            <w:bottom w:val="none" w:sz="0" w:space="0" w:color="auto"/>
            <w:right w:val="none" w:sz="0" w:space="0" w:color="auto"/>
          </w:divBdr>
        </w:div>
      </w:divsChild>
    </w:div>
    <w:div w:id="292562401">
      <w:bodyDiv w:val="1"/>
      <w:marLeft w:val="0"/>
      <w:marRight w:val="0"/>
      <w:marTop w:val="0"/>
      <w:marBottom w:val="0"/>
      <w:divBdr>
        <w:top w:val="none" w:sz="0" w:space="0" w:color="auto"/>
        <w:left w:val="none" w:sz="0" w:space="0" w:color="auto"/>
        <w:bottom w:val="none" w:sz="0" w:space="0" w:color="auto"/>
        <w:right w:val="none" w:sz="0" w:space="0" w:color="auto"/>
      </w:divBdr>
    </w:div>
    <w:div w:id="299069002">
      <w:bodyDiv w:val="1"/>
      <w:marLeft w:val="0"/>
      <w:marRight w:val="0"/>
      <w:marTop w:val="0"/>
      <w:marBottom w:val="0"/>
      <w:divBdr>
        <w:top w:val="none" w:sz="0" w:space="0" w:color="auto"/>
        <w:left w:val="none" w:sz="0" w:space="0" w:color="auto"/>
        <w:bottom w:val="none" w:sz="0" w:space="0" w:color="auto"/>
        <w:right w:val="none" w:sz="0" w:space="0" w:color="auto"/>
      </w:divBdr>
      <w:divsChild>
        <w:div w:id="2089885205">
          <w:marLeft w:val="0"/>
          <w:marRight w:val="0"/>
          <w:marTop w:val="0"/>
          <w:marBottom w:val="0"/>
          <w:divBdr>
            <w:top w:val="none" w:sz="0" w:space="0" w:color="auto"/>
            <w:left w:val="none" w:sz="0" w:space="0" w:color="auto"/>
            <w:bottom w:val="none" w:sz="0" w:space="0" w:color="auto"/>
            <w:right w:val="none" w:sz="0" w:space="0" w:color="auto"/>
          </w:divBdr>
          <w:divsChild>
            <w:div w:id="13437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41421">
      <w:bodyDiv w:val="1"/>
      <w:marLeft w:val="0"/>
      <w:marRight w:val="0"/>
      <w:marTop w:val="0"/>
      <w:marBottom w:val="0"/>
      <w:divBdr>
        <w:top w:val="none" w:sz="0" w:space="0" w:color="auto"/>
        <w:left w:val="none" w:sz="0" w:space="0" w:color="auto"/>
        <w:bottom w:val="none" w:sz="0" w:space="0" w:color="auto"/>
        <w:right w:val="none" w:sz="0" w:space="0" w:color="auto"/>
      </w:divBdr>
    </w:div>
    <w:div w:id="388305339">
      <w:bodyDiv w:val="1"/>
      <w:marLeft w:val="0"/>
      <w:marRight w:val="0"/>
      <w:marTop w:val="0"/>
      <w:marBottom w:val="0"/>
      <w:divBdr>
        <w:top w:val="none" w:sz="0" w:space="0" w:color="auto"/>
        <w:left w:val="none" w:sz="0" w:space="0" w:color="auto"/>
        <w:bottom w:val="none" w:sz="0" w:space="0" w:color="auto"/>
        <w:right w:val="none" w:sz="0" w:space="0" w:color="auto"/>
      </w:divBdr>
    </w:div>
    <w:div w:id="390929996">
      <w:bodyDiv w:val="1"/>
      <w:marLeft w:val="0"/>
      <w:marRight w:val="0"/>
      <w:marTop w:val="0"/>
      <w:marBottom w:val="0"/>
      <w:divBdr>
        <w:top w:val="none" w:sz="0" w:space="0" w:color="auto"/>
        <w:left w:val="none" w:sz="0" w:space="0" w:color="auto"/>
        <w:bottom w:val="none" w:sz="0" w:space="0" w:color="auto"/>
        <w:right w:val="none" w:sz="0" w:space="0" w:color="auto"/>
      </w:divBdr>
    </w:div>
    <w:div w:id="403571199">
      <w:bodyDiv w:val="1"/>
      <w:marLeft w:val="0"/>
      <w:marRight w:val="0"/>
      <w:marTop w:val="0"/>
      <w:marBottom w:val="0"/>
      <w:divBdr>
        <w:top w:val="none" w:sz="0" w:space="0" w:color="auto"/>
        <w:left w:val="none" w:sz="0" w:space="0" w:color="auto"/>
        <w:bottom w:val="none" w:sz="0" w:space="0" w:color="auto"/>
        <w:right w:val="none" w:sz="0" w:space="0" w:color="auto"/>
      </w:divBdr>
    </w:div>
    <w:div w:id="408305087">
      <w:bodyDiv w:val="1"/>
      <w:marLeft w:val="0"/>
      <w:marRight w:val="0"/>
      <w:marTop w:val="0"/>
      <w:marBottom w:val="0"/>
      <w:divBdr>
        <w:top w:val="none" w:sz="0" w:space="0" w:color="auto"/>
        <w:left w:val="none" w:sz="0" w:space="0" w:color="auto"/>
        <w:bottom w:val="none" w:sz="0" w:space="0" w:color="auto"/>
        <w:right w:val="none" w:sz="0" w:space="0" w:color="auto"/>
      </w:divBdr>
    </w:div>
    <w:div w:id="449518442">
      <w:bodyDiv w:val="1"/>
      <w:marLeft w:val="0"/>
      <w:marRight w:val="0"/>
      <w:marTop w:val="0"/>
      <w:marBottom w:val="0"/>
      <w:divBdr>
        <w:top w:val="none" w:sz="0" w:space="0" w:color="auto"/>
        <w:left w:val="none" w:sz="0" w:space="0" w:color="auto"/>
        <w:bottom w:val="none" w:sz="0" w:space="0" w:color="auto"/>
        <w:right w:val="none" w:sz="0" w:space="0" w:color="auto"/>
      </w:divBdr>
    </w:div>
    <w:div w:id="452291934">
      <w:bodyDiv w:val="1"/>
      <w:marLeft w:val="0"/>
      <w:marRight w:val="0"/>
      <w:marTop w:val="0"/>
      <w:marBottom w:val="0"/>
      <w:divBdr>
        <w:top w:val="none" w:sz="0" w:space="0" w:color="auto"/>
        <w:left w:val="none" w:sz="0" w:space="0" w:color="auto"/>
        <w:bottom w:val="none" w:sz="0" w:space="0" w:color="auto"/>
        <w:right w:val="none" w:sz="0" w:space="0" w:color="auto"/>
      </w:divBdr>
    </w:div>
    <w:div w:id="465512172">
      <w:bodyDiv w:val="1"/>
      <w:marLeft w:val="0"/>
      <w:marRight w:val="0"/>
      <w:marTop w:val="0"/>
      <w:marBottom w:val="0"/>
      <w:divBdr>
        <w:top w:val="none" w:sz="0" w:space="0" w:color="auto"/>
        <w:left w:val="none" w:sz="0" w:space="0" w:color="auto"/>
        <w:bottom w:val="none" w:sz="0" w:space="0" w:color="auto"/>
        <w:right w:val="none" w:sz="0" w:space="0" w:color="auto"/>
      </w:divBdr>
    </w:div>
    <w:div w:id="474642690">
      <w:bodyDiv w:val="1"/>
      <w:marLeft w:val="0"/>
      <w:marRight w:val="0"/>
      <w:marTop w:val="0"/>
      <w:marBottom w:val="0"/>
      <w:divBdr>
        <w:top w:val="none" w:sz="0" w:space="0" w:color="auto"/>
        <w:left w:val="none" w:sz="0" w:space="0" w:color="auto"/>
        <w:bottom w:val="none" w:sz="0" w:space="0" w:color="auto"/>
        <w:right w:val="none" w:sz="0" w:space="0" w:color="auto"/>
      </w:divBdr>
      <w:divsChild>
        <w:div w:id="263877601">
          <w:marLeft w:val="0"/>
          <w:marRight w:val="0"/>
          <w:marTop w:val="0"/>
          <w:marBottom w:val="0"/>
          <w:divBdr>
            <w:top w:val="none" w:sz="0" w:space="0" w:color="auto"/>
            <w:left w:val="none" w:sz="0" w:space="0" w:color="auto"/>
            <w:bottom w:val="none" w:sz="0" w:space="0" w:color="auto"/>
            <w:right w:val="none" w:sz="0" w:space="0" w:color="auto"/>
          </w:divBdr>
          <w:divsChild>
            <w:div w:id="733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1298">
      <w:bodyDiv w:val="1"/>
      <w:marLeft w:val="0"/>
      <w:marRight w:val="0"/>
      <w:marTop w:val="0"/>
      <w:marBottom w:val="0"/>
      <w:divBdr>
        <w:top w:val="none" w:sz="0" w:space="0" w:color="auto"/>
        <w:left w:val="none" w:sz="0" w:space="0" w:color="auto"/>
        <w:bottom w:val="none" w:sz="0" w:space="0" w:color="auto"/>
        <w:right w:val="none" w:sz="0" w:space="0" w:color="auto"/>
      </w:divBdr>
      <w:divsChild>
        <w:div w:id="1610040189">
          <w:marLeft w:val="0"/>
          <w:marRight w:val="0"/>
          <w:marTop w:val="0"/>
          <w:marBottom w:val="0"/>
          <w:divBdr>
            <w:top w:val="none" w:sz="0" w:space="0" w:color="auto"/>
            <w:left w:val="none" w:sz="0" w:space="0" w:color="auto"/>
            <w:bottom w:val="none" w:sz="0" w:space="0" w:color="auto"/>
            <w:right w:val="none" w:sz="0" w:space="0" w:color="auto"/>
          </w:divBdr>
          <w:divsChild>
            <w:div w:id="4689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8013">
      <w:bodyDiv w:val="1"/>
      <w:marLeft w:val="0"/>
      <w:marRight w:val="0"/>
      <w:marTop w:val="0"/>
      <w:marBottom w:val="0"/>
      <w:divBdr>
        <w:top w:val="none" w:sz="0" w:space="0" w:color="auto"/>
        <w:left w:val="none" w:sz="0" w:space="0" w:color="auto"/>
        <w:bottom w:val="none" w:sz="0" w:space="0" w:color="auto"/>
        <w:right w:val="none" w:sz="0" w:space="0" w:color="auto"/>
      </w:divBdr>
    </w:div>
    <w:div w:id="573199802">
      <w:bodyDiv w:val="1"/>
      <w:marLeft w:val="0"/>
      <w:marRight w:val="0"/>
      <w:marTop w:val="0"/>
      <w:marBottom w:val="0"/>
      <w:divBdr>
        <w:top w:val="none" w:sz="0" w:space="0" w:color="auto"/>
        <w:left w:val="none" w:sz="0" w:space="0" w:color="auto"/>
        <w:bottom w:val="none" w:sz="0" w:space="0" w:color="auto"/>
        <w:right w:val="none" w:sz="0" w:space="0" w:color="auto"/>
      </w:divBdr>
    </w:div>
    <w:div w:id="591012164">
      <w:bodyDiv w:val="1"/>
      <w:marLeft w:val="0"/>
      <w:marRight w:val="0"/>
      <w:marTop w:val="0"/>
      <w:marBottom w:val="0"/>
      <w:divBdr>
        <w:top w:val="none" w:sz="0" w:space="0" w:color="auto"/>
        <w:left w:val="none" w:sz="0" w:space="0" w:color="auto"/>
        <w:bottom w:val="none" w:sz="0" w:space="0" w:color="auto"/>
        <w:right w:val="none" w:sz="0" w:space="0" w:color="auto"/>
      </w:divBdr>
    </w:div>
    <w:div w:id="597061649">
      <w:bodyDiv w:val="1"/>
      <w:marLeft w:val="0"/>
      <w:marRight w:val="0"/>
      <w:marTop w:val="0"/>
      <w:marBottom w:val="0"/>
      <w:divBdr>
        <w:top w:val="none" w:sz="0" w:space="0" w:color="auto"/>
        <w:left w:val="none" w:sz="0" w:space="0" w:color="auto"/>
        <w:bottom w:val="none" w:sz="0" w:space="0" w:color="auto"/>
        <w:right w:val="none" w:sz="0" w:space="0" w:color="auto"/>
      </w:divBdr>
    </w:div>
    <w:div w:id="598218123">
      <w:bodyDiv w:val="1"/>
      <w:marLeft w:val="0"/>
      <w:marRight w:val="0"/>
      <w:marTop w:val="0"/>
      <w:marBottom w:val="0"/>
      <w:divBdr>
        <w:top w:val="none" w:sz="0" w:space="0" w:color="auto"/>
        <w:left w:val="none" w:sz="0" w:space="0" w:color="auto"/>
        <w:bottom w:val="none" w:sz="0" w:space="0" w:color="auto"/>
        <w:right w:val="none" w:sz="0" w:space="0" w:color="auto"/>
      </w:divBdr>
      <w:divsChild>
        <w:div w:id="1513179819">
          <w:marLeft w:val="0"/>
          <w:marRight w:val="0"/>
          <w:marTop w:val="0"/>
          <w:marBottom w:val="0"/>
          <w:divBdr>
            <w:top w:val="none" w:sz="0" w:space="0" w:color="auto"/>
            <w:left w:val="none" w:sz="0" w:space="0" w:color="auto"/>
            <w:bottom w:val="none" w:sz="0" w:space="0" w:color="auto"/>
            <w:right w:val="none" w:sz="0" w:space="0" w:color="auto"/>
          </w:divBdr>
          <w:divsChild>
            <w:div w:id="21143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00185">
      <w:bodyDiv w:val="1"/>
      <w:marLeft w:val="0"/>
      <w:marRight w:val="0"/>
      <w:marTop w:val="0"/>
      <w:marBottom w:val="0"/>
      <w:divBdr>
        <w:top w:val="none" w:sz="0" w:space="0" w:color="auto"/>
        <w:left w:val="none" w:sz="0" w:space="0" w:color="auto"/>
        <w:bottom w:val="none" w:sz="0" w:space="0" w:color="auto"/>
        <w:right w:val="none" w:sz="0" w:space="0" w:color="auto"/>
      </w:divBdr>
      <w:divsChild>
        <w:div w:id="1846288284">
          <w:marLeft w:val="0"/>
          <w:marRight w:val="0"/>
          <w:marTop w:val="0"/>
          <w:marBottom w:val="0"/>
          <w:divBdr>
            <w:top w:val="none" w:sz="0" w:space="0" w:color="auto"/>
            <w:left w:val="none" w:sz="0" w:space="0" w:color="auto"/>
            <w:bottom w:val="none" w:sz="0" w:space="0" w:color="auto"/>
            <w:right w:val="none" w:sz="0" w:space="0" w:color="auto"/>
          </w:divBdr>
          <w:divsChild>
            <w:div w:id="3382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5552">
      <w:bodyDiv w:val="1"/>
      <w:marLeft w:val="0"/>
      <w:marRight w:val="0"/>
      <w:marTop w:val="0"/>
      <w:marBottom w:val="0"/>
      <w:divBdr>
        <w:top w:val="none" w:sz="0" w:space="0" w:color="auto"/>
        <w:left w:val="none" w:sz="0" w:space="0" w:color="auto"/>
        <w:bottom w:val="none" w:sz="0" w:space="0" w:color="auto"/>
        <w:right w:val="none" w:sz="0" w:space="0" w:color="auto"/>
      </w:divBdr>
    </w:div>
    <w:div w:id="664436109">
      <w:bodyDiv w:val="1"/>
      <w:marLeft w:val="0"/>
      <w:marRight w:val="0"/>
      <w:marTop w:val="0"/>
      <w:marBottom w:val="0"/>
      <w:divBdr>
        <w:top w:val="none" w:sz="0" w:space="0" w:color="auto"/>
        <w:left w:val="none" w:sz="0" w:space="0" w:color="auto"/>
        <w:bottom w:val="none" w:sz="0" w:space="0" w:color="auto"/>
        <w:right w:val="none" w:sz="0" w:space="0" w:color="auto"/>
      </w:divBdr>
    </w:div>
    <w:div w:id="682242565">
      <w:bodyDiv w:val="1"/>
      <w:marLeft w:val="0"/>
      <w:marRight w:val="0"/>
      <w:marTop w:val="0"/>
      <w:marBottom w:val="0"/>
      <w:divBdr>
        <w:top w:val="none" w:sz="0" w:space="0" w:color="auto"/>
        <w:left w:val="none" w:sz="0" w:space="0" w:color="auto"/>
        <w:bottom w:val="none" w:sz="0" w:space="0" w:color="auto"/>
        <w:right w:val="none" w:sz="0" w:space="0" w:color="auto"/>
      </w:divBdr>
    </w:div>
    <w:div w:id="767040527">
      <w:bodyDiv w:val="1"/>
      <w:marLeft w:val="0"/>
      <w:marRight w:val="0"/>
      <w:marTop w:val="0"/>
      <w:marBottom w:val="0"/>
      <w:divBdr>
        <w:top w:val="none" w:sz="0" w:space="0" w:color="auto"/>
        <w:left w:val="none" w:sz="0" w:space="0" w:color="auto"/>
        <w:bottom w:val="none" w:sz="0" w:space="0" w:color="auto"/>
        <w:right w:val="none" w:sz="0" w:space="0" w:color="auto"/>
      </w:divBdr>
    </w:div>
    <w:div w:id="826822253">
      <w:bodyDiv w:val="1"/>
      <w:marLeft w:val="0"/>
      <w:marRight w:val="0"/>
      <w:marTop w:val="0"/>
      <w:marBottom w:val="0"/>
      <w:divBdr>
        <w:top w:val="none" w:sz="0" w:space="0" w:color="auto"/>
        <w:left w:val="none" w:sz="0" w:space="0" w:color="auto"/>
        <w:bottom w:val="none" w:sz="0" w:space="0" w:color="auto"/>
        <w:right w:val="none" w:sz="0" w:space="0" w:color="auto"/>
      </w:divBdr>
    </w:div>
    <w:div w:id="852377717">
      <w:bodyDiv w:val="1"/>
      <w:marLeft w:val="0"/>
      <w:marRight w:val="0"/>
      <w:marTop w:val="0"/>
      <w:marBottom w:val="0"/>
      <w:divBdr>
        <w:top w:val="none" w:sz="0" w:space="0" w:color="auto"/>
        <w:left w:val="none" w:sz="0" w:space="0" w:color="auto"/>
        <w:bottom w:val="none" w:sz="0" w:space="0" w:color="auto"/>
        <w:right w:val="none" w:sz="0" w:space="0" w:color="auto"/>
      </w:divBdr>
    </w:div>
    <w:div w:id="860629848">
      <w:bodyDiv w:val="1"/>
      <w:marLeft w:val="0"/>
      <w:marRight w:val="0"/>
      <w:marTop w:val="0"/>
      <w:marBottom w:val="0"/>
      <w:divBdr>
        <w:top w:val="none" w:sz="0" w:space="0" w:color="auto"/>
        <w:left w:val="none" w:sz="0" w:space="0" w:color="auto"/>
        <w:bottom w:val="none" w:sz="0" w:space="0" w:color="auto"/>
        <w:right w:val="none" w:sz="0" w:space="0" w:color="auto"/>
      </w:divBdr>
    </w:div>
    <w:div w:id="894898016">
      <w:bodyDiv w:val="1"/>
      <w:marLeft w:val="0"/>
      <w:marRight w:val="0"/>
      <w:marTop w:val="0"/>
      <w:marBottom w:val="0"/>
      <w:divBdr>
        <w:top w:val="none" w:sz="0" w:space="0" w:color="auto"/>
        <w:left w:val="none" w:sz="0" w:space="0" w:color="auto"/>
        <w:bottom w:val="none" w:sz="0" w:space="0" w:color="auto"/>
        <w:right w:val="none" w:sz="0" w:space="0" w:color="auto"/>
      </w:divBdr>
    </w:div>
    <w:div w:id="931163941">
      <w:bodyDiv w:val="1"/>
      <w:marLeft w:val="0"/>
      <w:marRight w:val="0"/>
      <w:marTop w:val="0"/>
      <w:marBottom w:val="0"/>
      <w:divBdr>
        <w:top w:val="none" w:sz="0" w:space="0" w:color="auto"/>
        <w:left w:val="none" w:sz="0" w:space="0" w:color="auto"/>
        <w:bottom w:val="none" w:sz="0" w:space="0" w:color="auto"/>
        <w:right w:val="none" w:sz="0" w:space="0" w:color="auto"/>
      </w:divBdr>
    </w:div>
    <w:div w:id="944380646">
      <w:bodyDiv w:val="1"/>
      <w:marLeft w:val="0"/>
      <w:marRight w:val="0"/>
      <w:marTop w:val="0"/>
      <w:marBottom w:val="0"/>
      <w:divBdr>
        <w:top w:val="none" w:sz="0" w:space="0" w:color="auto"/>
        <w:left w:val="none" w:sz="0" w:space="0" w:color="auto"/>
        <w:bottom w:val="none" w:sz="0" w:space="0" w:color="auto"/>
        <w:right w:val="none" w:sz="0" w:space="0" w:color="auto"/>
      </w:divBdr>
    </w:div>
    <w:div w:id="960496369">
      <w:bodyDiv w:val="1"/>
      <w:marLeft w:val="0"/>
      <w:marRight w:val="0"/>
      <w:marTop w:val="0"/>
      <w:marBottom w:val="0"/>
      <w:divBdr>
        <w:top w:val="none" w:sz="0" w:space="0" w:color="auto"/>
        <w:left w:val="none" w:sz="0" w:space="0" w:color="auto"/>
        <w:bottom w:val="none" w:sz="0" w:space="0" w:color="auto"/>
        <w:right w:val="none" w:sz="0" w:space="0" w:color="auto"/>
      </w:divBdr>
    </w:div>
    <w:div w:id="1047678741">
      <w:bodyDiv w:val="1"/>
      <w:marLeft w:val="0"/>
      <w:marRight w:val="0"/>
      <w:marTop w:val="0"/>
      <w:marBottom w:val="0"/>
      <w:divBdr>
        <w:top w:val="none" w:sz="0" w:space="0" w:color="auto"/>
        <w:left w:val="none" w:sz="0" w:space="0" w:color="auto"/>
        <w:bottom w:val="none" w:sz="0" w:space="0" w:color="auto"/>
        <w:right w:val="none" w:sz="0" w:space="0" w:color="auto"/>
      </w:divBdr>
    </w:div>
    <w:div w:id="1060514091">
      <w:bodyDiv w:val="1"/>
      <w:marLeft w:val="0"/>
      <w:marRight w:val="0"/>
      <w:marTop w:val="0"/>
      <w:marBottom w:val="0"/>
      <w:divBdr>
        <w:top w:val="none" w:sz="0" w:space="0" w:color="auto"/>
        <w:left w:val="none" w:sz="0" w:space="0" w:color="auto"/>
        <w:bottom w:val="none" w:sz="0" w:space="0" w:color="auto"/>
        <w:right w:val="none" w:sz="0" w:space="0" w:color="auto"/>
      </w:divBdr>
    </w:div>
    <w:div w:id="1082216144">
      <w:bodyDiv w:val="1"/>
      <w:marLeft w:val="0"/>
      <w:marRight w:val="0"/>
      <w:marTop w:val="0"/>
      <w:marBottom w:val="0"/>
      <w:divBdr>
        <w:top w:val="none" w:sz="0" w:space="0" w:color="auto"/>
        <w:left w:val="none" w:sz="0" w:space="0" w:color="auto"/>
        <w:bottom w:val="none" w:sz="0" w:space="0" w:color="auto"/>
        <w:right w:val="none" w:sz="0" w:space="0" w:color="auto"/>
      </w:divBdr>
    </w:div>
    <w:div w:id="1103301607">
      <w:bodyDiv w:val="1"/>
      <w:marLeft w:val="0"/>
      <w:marRight w:val="0"/>
      <w:marTop w:val="0"/>
      <w:marBottom w:val="0"/>
      <w:divBdr>
        <w:top w:val="none" w:sz="0" w:space="0" w:color="auto"/>
        <w:left w:val="none" w:sz="0" w:space="0" w:color="auto"/>
        <w:bottom w:val="none" w:sz="0" w:space="0" w:color="auto"/>
        <w:right w:val="none" w:sz="0" w:space="0" w:color="auto"/>
      </w:divBdr>
    </w:div>
    <w:div w:id="1117219106">
      <w:bodyDiv w:val="1"/>
      <w:marLeft w:val="0"/>
      <w:marRight w:val="0"/>
      <w:marTop w:val="0"/>
      <w:marBottom w:val="0"/>
      <w:divBdr>
        <w:top w:val="none" w:sz="0" w:space="0" w:color="auto"/>
        <w:left w:val="none" w:sz="0" w:space="0" w:color="auto"/>
        <w:bottom w:val="none" w:sz="0" w:space="0" w:color="auto"/>
        <w:right w:val="none" w:sz="0" w:space="0" w:color="auto"/>
      </w:divBdr>
    </w:div>
    <w:div w:id="1143352610">
      <w:bodyDiv w:val="1"/>
      <w:marLeft w:val="0"/>
      <w:marRight w:val="0"/>
      <w:marTop w:val="0"/>
      <w:marBottom w:val="0"/>
      <w:divBdr>
        <w:top w:val="none" w:sz="0" w:space="0" w:color="auto"/>
        <w:left w:val="none" w:sz="0" w:space="0" w:color="auto"/>
        <w:bottom w:val="none" w:sz="0" w:space="0" w:color="auto"/>
        <w:right w:val="none" w:sz="0" w:space="0" w:color="auto"/>
      </w:divBdr>
    </w:div>
    <w:div w:id="1154108912">
      <w:bodyDiv w:val="1"/>
      <w:marLeft w:val="0"/>
      <w:marRight w:val="0"/>
      <w:marTop w:val="0"/>
      <w:marBottom w:val="0"/>
      <w:divBdr>
        <w:top w:val="none" w:sz="0" w:space="0" w:color="auto"/>
        <w:left w:val="none" w:sz="0" w:space="0" w:color="auto"/>
        <w:bottom w:val="none" w:sz="0" w:space="0" w:color="auto"/>
        <w:right w:val="none" w:sz="0" w:space="0" w:color="auto"/>
      </w:divBdr>
    </w:div>
    <w:div w:id="1170411367">
      <w:bodyDiv w:val="1"/>
      <w:marLeft w:val="0"/>
      <w:marRight w:val="0"/>
      <w:marTop w:val="0"/>
      <w:marBottom w:val="0"/>
      <w:divBdr>
        <w:top w:val="none" w:sz="0" w:space="0" w:color="auto"/>
        <w:left w:val="none" w:sz="0" w:space="0" w:color="auto"/>
        <w:bottom w:val="none" w:sz="0" w:space="0" w:color="auto"/>
        <w:right w:val="none" w:sz="0" w:space="0" w:color="auto"/>
      </w:divBdr>
    </w:div>
    <w:div w:id="1174685350">
      <w:bodyDiv w:val="1"/>
      <w:marLeft w:val="0"/>
      <w:marRight w:val="0"/>
      <w:marTop w:val="0"/>
      <w:marBottom w:val="0"/>
      <w:divBdr>
        <w:top w:val="none" w:sz="0" w:space="0" w:color="auto"/>
        <w:left w:val="none" w:sz="0" w:space="0" w:color="auto"/>
        <w:bottom w:val="none" w:sz="0" w:space="0" w:color="auto"/>
        <w:right w:val="none" w:sz="0" w:space="0" w:color="auto"/>
      </w:divBdr>
    </w:div>
    <w:div w:id="1239444012">
      <w:bodyDiv w:val="1"/>
      <w:marLeft w:val="0"/>
      <w:marRight w:val="0"/>
      <w:marTop w:val="0"/>
      <w:marBottom w:val="0"/>
      <w:divBdr>
        <w:top w:val="none" w:sz="0" w:space="0" w:color="auto"/>
        <w:left w:val="none" w:sz="0" w:space="0" w:color="auto"/>
        <w:bottom w:val="none" w:sz="0" w:space="0" w:color="auto"/>
        <w:right w:val="none" w:sz="0" w:space="0" w:color="auto"/>
      </w:divBdr>
      <w:divsChild>
        <w:div w:id="1870989912">
          <w:marLeft w:val="0"/>
          <w:marRight w:val="0"/>
          <w:marTop w:val="0"/>
          <w:marBottom w:val="0"/>
          <w:divBdr>
            <w:top w:val="none" w:sz="0" w:space="0" w:color="auto"/>
            <w:left w:val="none" w:sz="0" w:space="0" w:color="auto"/>
            <w:bottom w:val="none" w:sz="0" w:space="0" w:color="auto"/>
            <w:right w:val="none" w:sz="0" w:space="0" w:color="auto"/>
          </w:divBdr>
          <w:divsChild>
            <w:div w:id="2325196">
              <w:marLeft w:val="0"/>
              <w:marRight w:val="0"/>
              <w:marTop w:val="0"/>
              <w:marBottom w:val="0"/>
              <w:divBdr>
                <w:top w:val="none" w:sz="0" w:space="0" w:color="auto"/>
                <w:left w:val="none" w:sz="0" w:space="0" w:color="auto"/>
                <w:bottom w:val="none" w:sz="0" w:space="0" w:color="auto"/>
                <w:right w:val="none" w:sz="0" w:space="0" w:color="auto"/>
              </w:divBdr>
            </w:div>
            <w:div w:id="112216703">
              <w:marLeft w:val="0"/>
              <w:marRight w:val="0"/>
              <w:marTop w:val="0"/>
              <w:marBottom w:val="0"/>
              <w:divBdr>
                <w:top w:val="none" w:sz="0" w:space="0" w:color="auto"/>
                <w:left w:val="none" w:sz="0" w:space="0" w:color="auto"/>
                <w:bottom w:val="none" w:sz="0" w:space="0" w:color="auto"/>
                <w:right w:val="none" w:sz="0" w:space="0" w:color="auto"/>
              </w:divBdr>
            </w:div>
            <w:div w:id="361635096">
              <w:marLeft w:val="0"/>
              <w:marRight w:val="0"/>
              <w:marTop w:val="0"/>
              <w:marBottom w:val="0"/>
              <w:divBdr>
                <w:top w:val="none" w:sz="0" w:space="0" w:color="auto"/>
                <w:left w:val="none" w:sz="0" w:space="0" w:color="auto"/>
                <w:bottom w:val="none" w:sz="0" w:space="0" w:color="auto"/>
                <w:right w:val="none" w:sz="0" w:space="0" w:color="auto"/>
              </w:divBdr>
            </w:div>
            <w:div w:id="367534718">
              <w:marLeft w:val="0"/>
              <w:marRight w:val="0"/>
              <w:marTop w:val="0"/>
              <w:marBottom w:val="0"/>
              <w:divBdr>
                <w:top w:val="none" w:sz="0" w:space="0" w:color="auto"/>
                <w:left w:val="none" w:sz="0" w:space="0" w:color="auto"/>
                <w:bottom w:val="none" w:sz="0" w:space="0" w:color="auto"/>
                <w:right w:val="none" w:sz="0" w:space="0" w:color="auto"/>
              </w:divBdr>
            </w:div>
            <w:div w:id="560673133">
              <w:marLeft w:val="0"/>
              <w:marRight w:val="0"/>
              <w:marTop w:val="0"/>
              <w:marBottom w:val="0"/>
              <w:divBdr>
                <w:top w:val="none" w:sz="0" w:space="0" w:color="auto"/>
                <w:left w:val="none" w:sz="0" w:space="0" w:color="auto"/>
                <w:bottom w:val="none" w:sz="0" w:space="0" w:color="auto"/>
                <w:right w:val="none" w:sz="0" w:space="0" w:color="auto"/>
              </w:divBdr>
            </w:div>
            <w:div w:id="589388962">
              <w:marLeft w:val="0"/>
              <w:marRight w:val="0"/>
              <w:marTop w:val="0"/>
              <w:marBottom w:val="0"/>
              <w:divBdr>
                <w:top w:val="none" w:sz="0" w:space="0" w:color="auto"/>
                <w:left w:val="none" w:sz="0" w:space="0" w:color="auto"/>
                <w:bottom w:val="none" w:sz="0" w:space="0" w:color="auto"/>
                <w:right w:val="none" w:sz="0" w:space="0" w:color="auto"/>
              </w:divBdr>
            </w:div>
            <w:div w:id="599029147">
              <w:marLeft w:val="0"/>
              <w:marRight w:val="0"/>
              <w:marTop w:val="0"/>
              <w:marBottom w:val="0"/>
              <w:divBdr>
                <w:top w:val="none" w:sz="0" w:space="0" w:color="auto"/>
                <w:left w:val="none" w:sz="0" w:space="0" w:color="auto"/>
                <w:bottom w:val="none" w:sz="0" w:space="0" w:color="auto"/>
                <w:right w:val="none" w:sz="0" w:space="0" w:color="auto"/>
              </w:divBdr>
            </w:div>
            <w:div w:id="665669732">
              <w:marLeft w:val="0"/>
              <w:marRight w:val="0"/>
              <w:marTop w:val="0"/>
              <w:marBottom w:val="0"/>
              <w:divBdr>
                <w:top w:val="none" w:sz="0" w:space="0" w:color="auto"/>
                <w:left w:val="none" w:sz="0" w:space="0" w:color="auto"/>
                <w:bottom w:val="none" w:sz="0" w:space="0" w:color="auto"/>
                <w:right w:val="none" w:sz="0" w:space="0" w:color="auto"/>
              </w:divBdr>
            </w:div>
            <w:div w:id="678972937">
              <w:marLeft w:val="0"/>
              <w:marRight w:val="0"/>
              <w:marTop w:val="0"/>
              <w:marBottom w:val="0"/>
              <w:divBdr>
                <w:top w:val="none" w:sz="0" w:space="0" w:color="auto"/>
                <w:left w:val="none" w:sz="0" w:space="0" w:color="auto"/>
                <w:bottom w:val="none" w:sz="0" w:space="0" w:color="auto"/>
                <w:right w:val="none" w:sz="0" w:space="0" w:color="auto"/>
              </w:divBdr>
            </w:div>
            <w:div w:id="729578426">
              <w:marLeft w:val="0"/>
              <w:marRight w:val="0"/>
              <w:marTop w:val="0"/>
              <w:marBottom w:val="0"/>
              <w:divBdr>
                <w:top w:val="none" w:sz="0" w:space="0" w:color="auto"/>
                <w:left w:val="none" w:sz="0" w:space="0" w:color="auto"/>
                <w:bottom w:val="none" w:sz="0" w:space="0" w:color="auto"/>
                <w:right w:val="none" w:sz="0" w:space="0" w:color="auto"/>
              </w:divBdr>
            </w:div>
            <w:div w:id="832717391">
              <w:marLeft w:val="0"/>
              <w:marRight w:val="0"/>
              <w:marTop w:val="0"/>
              <w:marBottom w:val="0"/>
              <w:divBdr>
                <w:top w:val="none" w:sz="0" w:space="0" w:color="auto"/>
                <w:left w:val="none" w:sz="0" w:space="0" w:color="auto"/>
                <w:bottom w:val="none" w:sz="0" w:space="0" w:color="auto"/>
                <w:right w:val="none" w:sz="0" w:space="0" w:color="auto"/>
              </w:divBdr>
            </w:div>
            <w:div w:id="863831634">
              <w:marLeft w:val="0"/>
              <w:marRight w:val="0"/>
              <w:marTop w:val="0"/>
              <w:marBottom w:val="0"/>
              <w:divBdr>
                <w:top w:val="none" w:sz="0" w:space="0" w:color="auto"/>
                <w:left w:val="none" w:sz="0" w:space="0" w:color="auto"/>
                <w:bottom w:val="none" w:sz="0" w:space="0" w:color="auto"/>
                <w:right w:val="none" w:sz="0" w:space="0" w:color="auto"/>
              </w:divBdr>
            </w:div>
            <w:div w:id="889345659">
              <w:marLeft w:val="0"/>
              <w:marRight w:val="0"/>
              <w:marTop w:val="0"/>
              <w:marBottom w:val="0"/>
              <w:divBdr>
                <w:top w:val="none" w:sz="0" w:space="0" w:color="auto"/>
                <w:left w:val="none" w:sz="0" w:space="0" w:color="auto"/>
                <w:bottom w:val="none" w:sz="0" w:space="0" w:color="auto"/>
                <w:right w:val="none" w:sz="0" w:space="0" w:color="auto"/>
              </w:divBdr>
            </w:div>
            <w:div w:id="1021051568">
              <w:marLeft w:val="0"/>
              <w:marRight w:val="0"/>
              <w:marTop w:val="0"/>
              <w:marBottom w:val="0"/>
              <w:divBdr>
                <w:top w:val="none" w:sz="0" w:space="0" w:color="auto"/>
                <w:left w:val="none" w:sz="0" w:space="0" w:color="auto"/>
                <w:bottom w:val="none" w:sz="0" w:space="0" w:color="auto"/>
                <w:right w:val="none" w:sz="0" w:space="0" w:color="auto"/>
              </w:divBdr>
            </w:div>
            <w:div w:id="1049844749">
              <w:marLeft w:val="0"/>
              <w:marRight w:val="0"/>
              <w:marTop w:val="0"/>
              <w:marBottom w:val="0"/>
              <w:divBdr>
                <w:top w:val="none" w:sz="0" w:space="0" w:color="auto"/>
                <w:left w:val="none" w:sz="0" w:space="0" w:color="auto"/>
                <w:bottom w:val="none" w:sz="0" w:space="0" w:color="auto"/>
                <w:right w:val="none" w:sz="0" w:space="0" w:color="auto"/>
              </w:divBdr>
            </w:div>
            <w:div w:id="1448429574">
              <w:marLeft w:val="0"/>
              <w:marRight w:val="0"/>
              <w:marTop w:val="0"/>
              <w:marBottom w:val="0"/>
              <w:divBdr>
                <w:top w:val="none" w:sz="0" w:space="0" w:color="auto"/>
                <w:left w:val="none" w:sz="0" w:space="0" w:color="auto"/>
                <w:bottom w:val="none" w:sz="0" w:space="0" w:color="auto"/>
                <w:right w:val="none" w:sz="0" w:space="0" w:color="auto"/>
              </w:divBdr>
            </w:div>
            <w:div w:id="1537960226">
              <w:marLeft w:val="0"/>
              <w:marRight w:val="0"/>
              <w:marTop w:val="0"/>
              <w:marBottom w:val="0"/>
              <w:divBdr>
                <w:top w:val="none" w:sz="0" w:space="0" w:color="auto"/>
                <w:left w:val="none" w:sz="0" w:space="0" w:color="auto"/>
                <w:bottom w:val="none" w:sz="0" w:space="0" w:color="auto"/>
                <w:right w:val="none" w:sz="0" w:space="0" w:color="auto"/>
              </w:divBdr>
            </w:div>
            <w:div w:id="1552763862">
              <w:marLeft w:val="0"/>
              <w:marRight w:val="0"/>
              <w:marTop w:val="0"/>
              <w:marBottom w:val="0"/>
              <w:divBdr>
                <w:top w:val="none" w:sz="0" w:space="0" w:color="auto"/>
                <w:left w:val="none" w:sz="0" w:space="0" w:color="auto"/>
                <w:bottom w:val="none" w:sz="0" w:space="0" w:color="auto"/>
                <w:right w:val="none" w:sz="0" w:space="0" w:color="auto"/>
              </w:divBdr>
            </w:div>
            <w:div w:id="1606306892">
              <w:marLeft w:val="0"/>
              <w:marRight w:val="0"/>
              <w:marTop w:val="0"/>
              <w:marBottom w:val="0"/>
              <w:divBdr>
                <w:top w:val="none" w:sz="0" w:space="0" w:color="auto"/>
                <w:left w:val="none" w:sz="0" w:space="0" w:color="auto"/>
                <w:bottom w:val="none" w:sz="0" w:space="0" w:color="auto"/>
                <w:right w:val="none" w:sz="0" w:space="0" w:color="auto"/>
              </w:divBdr>
            </w:div>
            <w:div w:id="1642877926">
              <w:marLeft w:val="0"/>
              <w:marRight w:val="0"/>
              <w:marTop w:val="0"/>
              <w:marBottom w:val="0"/>
              <w:divBdr>
                <w:top w:val="none" w:sz="0" w:space="0" w:color="auto"/>
                <w:left w:val="none" w:sz="0" w:space="0" w:color="auto"/>
                <w:bottom w:val="none" w:sz="0" w:space="0" w:color="auto"/>
                <w:right w:val="none" w:sz="0" w:space="0" w:color="auto"/>
              </w:divBdr>
            </w:div>
            <w:div w:id="1772505721">
              <w:marLeft w:val="0"/>
              <w:marRight w:val="0"/>
              <w:marTop w:val="0"/>
              <w:marBottom w:val="0"/>
              <w:divBdr>
                <w:top w:val="none" w:sz="0" w:space="0" w:color="auto"/>
                <w:left w:val="none" w:sz="0" w:space="0" w:color="auto"/>
                <w:bottom w:val="none" w:sz="0" w:space="0" w:color="auto"/>
                <w:right w:val="none" w:sz="0" w:space="0" w:color="auto"/>
              </w:divBdr>
            </w:div>
            <w:div w:id="1794208002">
              <w:marLeft w:val="0"/>
              <w:marRight w:val="0"/>
              <w:marTop w:val="0"/>
              <w:marBottom w:val="0"/>
              <w:divBdr>
                <w:top w:val="none" w:sz="0" w:space="0" w:color="auto"/>
                <w:left w:val="none" w:sz="0" w:space="0" w:color="auto"/>
                <w:bottom w:val="none" w:sz="0" w:space="0" w:color="auto"/>
                <w:right w:val="none" w:sz="0" w:space="0" w:color="auto"/>
              </w:divBdr>
            </w:div>
            <w:div w:id="2053113725">
              <w:marLeft w:val="0"/>
              <w:marRight w:val="0"/>
              <w:marTop w:val="0"/>
              <w:marBottom w:val="0"/>
              <w:divBdr>
                <w:top w:val="none" w:sz="0" w:space="0" w:color="auto"/>
                <w:left w:val="none" w:sz="0" w:space="0" w:color="auto"/>
                <w:bottom w:val="none" w:sz="0" w:space="0" w:color="auto"/>
                <w:right w:val="none" w:sz="0" w:space="0" w:color="auto"/>
              </w:divBdr>
            </w:div>
            <w:div w:id="21276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2962">
      <w:bodyDiv w:val="1"/>
      <w:marLeft w:val="0"/>
      <w:marRight w:val="0"/>
      <w:marTop w:val="0"/>
      <w:marBottom w:val="0"/>
      <w:divBdr>
        <w:top w:val="none" w:sz="0" w:space="0" w:color="auto"/>
        <w:left w:val="none" w:sz="0" w:space="0" w:color="auto"/>
        <w:bottom w:val="none" w:sz="0" w:space="0" w:color="auto"/>
        <w:right w:val="none" w:sz="0" w:space="0" w:color="auto"/>
      </w:divBdr>
    </w:div>
    <w:div w:id="1308048010">
      <w:bodyDiv w:val="1"/>
      <w:marLeft w:val="0"/>
      <w:marRight w:val="0"/>
      <w:marTop w:val="0"/>
      <w:marBottom w:val="0"/>
      <w:divBdr>
        <w:top w:val="none" w:sz="0" w:space="0" w:color="auto"/>
        <w:left w:val="none" w:sz="0" w:space="0" w:color="auto"/>
        <w:bottom w:val="none" w:sz="0" w:space="0" w:color="auto"/>
        <w:right w:val="none" w:sz="0" w:space="0" w:color="auto"/>
      </w:divBdr>
    </w:div>
    <w:div w:id="1322198965">
      <w:bodyDiv w:val="1"/>
      <w:marLeft w:val="0"/>
      <w:marRight w:val="0"/>
      <w:marTop w:val="0"/>
      <w:marBottom w:val="0"/>
      <w:divBdr>
        <w:top w:val="none" w:sz="0" w:space="0" w:color="auto"/>
        <w:left w:val="none" w:sz="0" w:space="0" w:color="auto"/>
        <w:bottom w:val="none" w:sz="0" w:space="0" w:color="auto"/>
        <w:right w:val="none" w:sz="0" w:space="0" w:color="auto"/>
      </w:divBdr>
    </w:div>
    <w:div w:id="1324049214">
      <w:bodyDiv w:val="1"/>
      <w:marLeft w:val="0"/>
      <w:marRight w:val="0"/>
      <w:marTop w:val="0"/>
      <w:marBottom w:val="0"/>
      <w:divBdr>
        <w:top w:val="none" w:sz="0" w:space="0" w:color="auto"/>
        <w:left w:val="none" w:sz="0" w:space="0" w:color="auto"/>
        <w:bottom w:val="none" w:sz="0" w:space="0" w:color="auto"/>
        <w:right w:val="none" w:sz="0" w:space="0" w:color="auto"/>
      </w:divBdr>
    </w:div>
    <w:div w:id="1361469283">
      <w:bodyDiv w:val="1"/>
      <w:marLeft w:val="0"/>
      <w:marRight w:val="0"/>
      <w:marTop w:val="0"/>
      <w:marBottom w:val="0"/>
      <w:divBdr>
        <w:top w:val="none" w:sz="0" w:space="0" w:color="auto"/>
        <w:left w:val="none" w:sz="0" w:space="0" w:color="auto"/>
        <w:bottom w:val="none" w:sz="0" w:space="0" w:color="auto"/>
        <w:right w:val="none" w:sz="0" w:space="0" w:color="auto"/>
      </w:divBdr>
    </w:div>
    <w:div w:id="1370229290">
      <w:bodyDiv w:val="1"/>
      <w:marLeft w:val="0"/>
      <w:marRight w:val="0"/>
      <w:marTop w:val="0"/>
      <w:marBottom w:val="0"/>
      <w:divBdr>
        <w:top w:val="none" w:sz="0" w:space="0" w:color="auto"/>
        <w:left w:val="none" w:sz="0" w:space="0" w:color="auto"/>
        <w:bottom w:val="none" w:sz="0" w:space="0" w:color="auto"/>
        <w:right w:val="none" w:sz="0" w:space="0" w:color="auto"/>
      </w:divBdr>
      <w:divsChild>
        <w:div w:id="446391629">
          <w:marLeft w:val="0"/>
          <w:marRight w:val="0"/>
          <w:marTop w:val="0"/>
          <w:marBottom w:val="0"/>
          <w:divBdr>
            <w:top w:val="none" w:sz="0" w:space="0" w:color="auto"/>
            <w:left w:val="none" w:sz="0" w:space="0" w:color="auto"/>
            <w:bottom w:val="none" w:sz="0" w:space="0" w:color="auto"/>
            <w:right w:val="none" w:sz="0" w:space="0" w:color="auto"/>
          </w:divBdr>
          <w:divsChild>
            <w:div w:id="17581573">
              <w:marLeft w:val="0"/>
              <w:marRight w:val="0"/>
              <w:marTop w:val="0"/>
              <w:marBottom w:val="0"/>
              <w:divBdr>
                <w:top w:val="none" w:sz="0" w:space="0" w:color="auto"/>
                <w:left w:val="none" w:sz="0" w:space="0" w:color="auto"/>
                <w:bottom w:val="none" w:sz="0" w:space="0" w:color="auto"/>
                <w:right w:val="none" w:sz="0" w:space="0" w:color="auto"/>
              </w:divBdr>
            </w:div>
            <w:div w:id="73667461">
              <w:marLeft w:val="0"/>
              <w:marRight w:val="0"/>
              <w:marTop w:val="0"/>
              <w:marBottom w:val="0"/>
              <w:divBdr>
                <w:top w:val="none" w:sz="0" w:space="0" w:color="auto"/>
                <w:left w:val="none" w:sz="0" w:space="0" w:color="auto"/>
                <w:bottom w:val="none" w:sz="0" w:space="0" w:color="auto"/>
                <w:right w:val="none" w:sz="0" w:space="0" w:color="auto"/>
              </w:divBdr>
            </w:div>
            <w:div w:id="76172501">
              <w:marLeft w:val="0"/>
              <w:marRight w:val="0"/>
              <w:marTop w:val="0"/>
              <w:marBottom w:val="0"/>
              <w:divBdr>
                <w:top w:val="none" w:sz="0" w:space="0" w:color="auto"/>
                <w:left w:val="none" w:sz="0" w:space="0" w:color="auto"/>
                <w:bottom w:val="none" w:sz="0" w:space="0" w:color="auto"/>
                <w:right w:val="none" w:sz="0" w:space="0" w:color="auto"/>
              </w:divBdr>
            </w:div>
            <w:div w:id="86268584">
              <w:marLeft w:val="0"/>
              <w:marRight w:val="0"/>
              <w:marTop w:val="0"/>
              <w:marBottom w:val="0"/>
              <w:divBdr>
                <w:top w:val="none" w:sz="0" w:space="0" w:color="auto"/>
                <w:left w:val="none" w:sz="0" w:space="0" w:color="auto"/>
                <w:bottom w:val="none" w:sz="0" w:space="0" w:color="auto"/>
                <w:right w:val="none" w:sz="0" w:space="0" w:color="auto"/>
              </w:divBdr>
            </w:div>
            <w:div w:id="233047286">
              <w:marLeft w:val="0"/>
              <w:marRight w:val="0"/>
              <w:marTop w:val="0"/>
              <w:marBottom w:val="0"/>
              <w:divBdr>
                <w:top w:val="none" w:sz="0" w:space="0" w:color="auto"/>
                <w:left w:val="none" w:sz="0" w:space="0" w:color="auto"/>
                <w:bottom w:val="none" w:sz="0" w:space="0" w:color="auto"/>
                <w:right w:val="none" w:sz="0" w:space="0" w:color="auto"/>
              </w:divBdr>
            </w:div>
            <w:div w:id="234242394">
              <w:marLeft w:val="0"/>
              <w:marRight w:val="0"/>
              <w:marTop w:val="0"/>
              <w:marBottom w:val="0"/>
              <w:divBdr>
                <w:top w:val="none" w:sz="0" w:space="0" w:color="auto"/>
                <w:left w:val="none" w:sz="0" w:space="0" w:color="auto"/>
                <w:bottom w:val="none" w:sz="0" w:space="0" w:color="auto"/>
                <w:right w:val="none" w:sz="0" w:space="0" w:color="auto"/>
              </w:divBdr>
            </w:div>
            <w:div w:id="297078204">
              <w:marLeft w:val="0"/>
              <w:marRight w:val="0"/>
              <w:marTop w:val="0"/>
              <w:marBottom w:val="0"/>
              <w:divBdr>
                <w:top w:val="none" w:sz="0" w:space="0" w:color="auto"/>
                <w:left w:val="none" w:sz="0" w:space="0" w:color="auto"/>
                <w:bottom w:val="none" w:sz="0" w:space="0" w:color="auto"/>
                <w:right w:val="none" w:sz="0" w:space="0" w:color="auto"/>
              </w:divBdr>
            </w:div>
            <w:div w:id="628710693">
              <w:marLeft w:val="0"/>
              <w:marRight w:val="0"/>
              <w:marTop w:val="0"/>
              <w:marBottom w:val="0"/>
              <w:divBdr>
                <w:top w:val="none" w:sz="0" w:space="0" w:color="auto"/>
                <w:left w:val="none" w:sz="0" w:space="0" w:color="auto"/>
                <w:bottom w:val="none" w:sz="0" w:space="0" w:color="auto"/>
                <w:right w:val="none" w:sz="0" w:space="0" w:color="auto"/>
              </w:divBdr>
            </w:div>
            <w:div w:id="651059300">
              <w:marLeft w:val="0"/>
              <w:marRight w:val="0"/>
              <w:marTop w:val="0"/>
              <w:marBottom w:val="0"/>
              <w:divBdr>
                <w:top w:val="none" w:sz="0" w:space="0" w:color="auto"/>
                <w:left w:val="none" w:sz="0" w:space="0" w:color="auto"/>
                <w:bottom w:val="none" w:sz="0" w:space="0" w:color="auto"/>
                <w:right w:val="none" w:sz="0" w:space="0" w:color="auto"/>
              </w:divBdr>
            </w:div>
            <w:div w:id="693189218">
              <w:marLeft w:val="0"/>
              <w:marRight w:val="0"/>
              <w:marTop w:val="0"/>
              <w:marBottom w:val="0"/>
              <w:divBdr>
                <w:top w:val="none" w:sz="0" w:space="0" w:color="auto"/>
                <w:left w:val="none" w:sz="0" w:space="0" w:color="auto"/>
                <w:bottom w:val="none" w:sz="0" w:space="0" w:color="auto"/>
                <w:right w:val="none" w:sz="0" w:space="0" w:color="auto"/>
              </w:divBdr>
            </w:div>
            <w:div w:id="801848915">
              <w:marLeft w:val="0"/>
              <w:marRight w:val="0"/>
              <w:marTop w:val="0"/>
              <w:marBottom w:val="0"/>
              <w:divBdr>
                <w:top w:val="none" w:sz="0" w:space="0" w:color="auto"/>
                <w:left w:val="none" w:sz="0" w:space="0" w:color="auto"/>
                <w:bottom w:val="none" w:sz="0" w:space="0" w:color="auto"/>
                <w:right w:val="none" w:sz="0" w:space="0" w:color="auto"/>
              </w:divBdr>
            </w:div>
            <w:div w:id="918562706">
              <w:marLeft w:val="0"/>
              <w:marRight w:val="0"/>
              <w:marTop w:val="0"/>
              <w:marBottom w:val="0"/>
              <w:divBdr>
                <w:top w:val="none" w:sz="0" w:space="0" w:color="auto"/>
                <w:left w:val="none" w:sz="0" w:space="0" w:color="auto"/>
                <w:bottom w:val="none" w:sz="0" w:space="0" w:color="auto"/>
                <w:right w:val="none" w:sz="0" w:space="0" w:color="auto"/>
              </w:divBdr>
            </w:div>
            <w:div w:id="937299198">
              <w:marLeft w:val="0"/>
              <w:marRight w:val="0"/>
              <w:marTop w:val="0"/>
              <w:marBottom w:val="0"/>
              <w:divBdr>
                <w:top w:val="none" w:sz="0" w:space="0" w:color="auto"/>
                <w:left w:val="none" w:sz="0" w:space="0" w:color="auto"/>
                <w:bottom w:val="none" w:sz="0" w:space="0" w:color="auto"/>
                <w:right w:val="none" w:sz="0" w:space="0" w:color="auto"/>
              </w:divBdr>
            </w:div>
            <w:div w:id="956909963">
              <w:marLeft w:val="0"/>
              <w:marRight w:val="0"/>
              <w:marTop w:val="0"/>
              <w:marBottom w:val="0"/>
              <w:divBdr>
                <w:top w:val="none" w:sz="0" w:space="0" w:color="auto"/>
                <w:left w:val="none" w:sz="0" w:space="0" w:color="auto"/>
                <w:bottom w:val="none" w:sz="0" w:space="0" w:color="auto"/>
                <w:right w:val="none" w:sz="0" w:space="0" w:color="auto"/>
              </w:divBdr>
            </w:div>
            <w:div w:id="1074819881">
              <w:marLeft w:val="0"/>
              <w:marRight w:val="0"/>
              <w:marTop w:val="0"/>
              <w:marBottom w:val="0"/>
              <w:divBdr>
                <w:top w:val="none" w:sz="0" w:space="0" w:color="auto"/>
                <w:left w:val="none" w:sz="0" w:space="0" w:color="auto"/>
                <w:bottom w:val="none" w:sz="0" w:space="0" w:color="auto"/>
                <w:right w:val="none" w:sz="0" w:space="0" w:color="auto"/>
              </w:divBdr>
            </w:div>
            <w:div w:id="1487478800">
              <w:marLeft w:val="0"/>
              <w:marRight w:val="0"/>
              <w:marTop w:val="0"/>
              <w:marBottom w:val="0"/>
              <w:divBdr>
                <w:top w:val="none" w:sz="0" w:space="0" w:color="auto"/>
                <w:left w:val="none" w:sz="0" w:space="0" w:color="auto"/>
                <w:bottom w:val="none" w:sz="0" w:space="0" w:color="auto"/>
                <w:right w:val="none" w:sz="0" w:space="0" w:color="auto"/>
              </w:divBdr>
            </w:div>
            <w:div w:id="1493401116">
              <w:marLeft w:val="0"/>
              <w:marRight w:val="0"/>
              <w:marTop w:val="0"/>
              <w:marBottom w:val="0"/>
              <w:divBdr>
                <w:top w:val="none" w:sz="0" w:space="0" w:color="auto"/>
                <w:left w:val="none" w:sz="0" w:space="0" w:color="auto"/>
                <w:bottom w:val="none" w:sz="0" w:space="0" w:color="auto"/>
                <w:right w:val="none" w:sz="0" w:space="0" w:color="auto"/>
              </w:divBdr>
            </w:div>
            <w:div w:id="1512991680">
              <w:marLeft w:val="0"/>
              <w:marRight w:val="0"/>
              <w:marTop w:val="0"/>
              <w:marBottom w:val="0"/>
              <w:divBdr>
                <w:top w:val="none" w:sz="0" w:space="0" w:color="auto"/>
                <w:left w:val="none" w:sz="0" w:space="0" w:color="auto"/>
                <w:bottom w:val="none" w:sz="0" w:space="0" w:color="auto"/>
                <w:right w:val="none" w:sz="0" w:space="0" w:color="auto"/>
              </w:divBdr>
            </w:div>
            <w:div w:id="1701005244">
              <w:marLeft w:val="0"/>
              <w:marRight w:val="0"/>
              <w:marTop w:val="0"/>
              <w:marBottom w:val="0"/>
              <w:divBdr>
                <w:top w:val="none" w:sz="0" w:space="0" w:color="auto"/>
                <w:left w:val="none" w:sz="0" w:space="0" w:color="auto"/>
                <w:bottom w:val="none" w:sz="0" w:space="0" w:color="auto"/>
                <w:right w:val="none" w:sz="0" w:space="0" w:color="auto"/>
              </w:divBdr>
            </w:div>
            <w:div w:id="1777870972">
              <w:marLeft w:val="0"/>
              <w:marRight w:val="0"/>
              <w:marTop w:val="0"/>
              <w:marBottom w:val="0"/>
              <w:divBdr>
                <w:top w:val="none" w:sz="0" w:space="0" w:color="auto"/>
                <w:left w:val="none" w:sz="0" w:space="0" w:color="auto"/>
                <w:bottom w:val="none" w:sz="0" w:space="0" w:color="auto"/>
                <w:right w:val="none" w:sz="0" w:space="0" w:color="auto"/>
              </w:divBdr>
            </w:div>
            <w:div w:id="1792745197">
              <w:marLeft w:val="0"/>
              <w:marRight w:val="0"/>
              <w:marTop w:val="0"/>
              <w:marBottom w:val="0"/>
              <w:divBdr>
                <w:top w:val="none" w:sz="0" w:space="0" w:color="auto"/>
                <w:left w:val="none" w:sz="0" w:space="0" w:color="auto"/>
                <w:bottom w:val="none" w:sz="0" w:space="0" w:color="auto"/>
                <w:right w:val="none" w:sz="0" w:space="0" w:color="auto"/>
              </w:divBdr>
            </w:div>
            <w:div w:id="1869492001">
              <w:marLeft w:val="0"/>
              <w:marRight w:val="0"/>
              <w:marTop w:val="0"/>
              <w:marBottom w:val="0"/>
              <w:divBdr>
                <w:top w:val="none" w:sz="0" w:space="0" w:color="auto"/>
                <w:left w:val="none" w:sz="0" w:space="0" w:color="auto"/>
                <w:bottom w:val="none" w:sz="0" w:space="0" w:color="auto"/>
                <w:right w:val="none" w:sz="0" w:space="0" w:color="auto"/>
              </w:divBdr>
            </w:div>
            <w:div w:id="2085296991">
              <w:marLeft w:val="0"/>
              <w:marRight w:val="0"/>
              <w:marTop w:val="0"/>
              <w:marBottom w:val="0"/>
              <w:divBdr>
                <w:top w:val="none" w:sz="0" w:space="0" w:color="auto"/>
                <w:left w:val="none" w:sz="0" w:space="0" w:color="auto"/>
                <w:bottom w:val="none" w:sz="0" w:space="0" w:color="auto"/>
                <w:right w:val="none" w:sz="0" w:space="0" w:color="auto"/>
              </w:divBdr>
            </w:div>
            <w:div w:id="208549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7641">
      <w:bodyDiv w:val="1"/>
      <w:marLeft w:val="0"/>
      <w:marRight w:val="0"/>
      <w:marTop w:val="0"/>
      <w:marBottom w:val="0"/>
      <w:divBdr>
        <w:top w:val="none" w:sz="0" w:space="0" w:color="auto"/>
        <w:left w:val="none" w:sz="0" w:space="0" w:color="auto"/>
        <w:bottom w:val="none" w:sz="0" w:space="0" w:color="auto"/>
        <w:right w:val="none" w:sz="0" w:space="0" w:color="auto"/>
      </w:divBdr>
      <w:divsChild>
        <w:div w:id="303048502">
          <w:marLeft w:val="0"/>
          <w:marRight w:val="0"/>
          <w:marTop w:val="0"/>
          <w:marBottom w:val="0"/>
          <w:divBdr>
            <w:top w:val="none" w:sz="0" w:space="0" w:color="auto"/>
            <w:left w:val="none" w:sz="0" w:space="0" w:color="auto"/>
            <w:bottom w:val="none" w:sz="0" w:space="0" w:color="auto"/>
            <w:right w:val="none" w:sz="0" w:space="0" w:color="auto"/>
          </w:divBdr>
          <w:divsChild>
            <w:div w:id="309100416">
              <w:marLeft w:val="0"/>
              <w:marRight w:val="0"/>
              <w:marTop w:val="0"/>
              <w:marBottom w:val="0"/>
              <w:divBdr>
                <w:top w:val="none" w:sz="0" w:space="0" w:color="auto"/>
                <w:left w:val="none" w:sz="0" w:space="0" w:color="auto"/>
                <w:bottom w:val="none" w:sz="0" w:space="0" w:color="auto"/>
                <w:right w:val="none" w:sz="0" w:space="0" w:color="auto"/>
              </w:divBdr>
            </w:div>
            <w:div w:id="902060756">
              <w:marLeft w:val="0"/>
              <w:marRight w:val="0"/>
              <w:marTop w:val="0"/>
              <w:marBottom w:val="0"/>
              <w:divBdr>
                <w:top w:val="none" w:sz="0" w:space="0" w:color="auto"/>
                <w:left w:val="none" w:sz="0" w:space="0" w:color="auto"/>
                <w:bottom w:val="none" w:sz="0" w:space="0" w:color="auto"/>
                <w:right w:val="none" w:sz="0" w:space="0" w:color="auto"/>
              </w:divBdr>
            </w:div>
            <w:div w:id="1294167599">
              <w:marLeft w:val="0"/>
              <w:marRight w:val="0"/>
              <w:marTop w:val="0"/>
              <w:marBottom w:val="0"/>
              <w:divBdr>
                <w:top w:val="none" w:sz="0" w:space="0" w:color="auto"/>
                <w:left w:val="none" w:sz="0" w:space="0" w:color="auto"/>
                <w:bottom w:val="none" w:sz="0" w:space="0" w:color="auto"/>
                <w:right w:val="none" w:sz="0" w:space="0" w:color="auto"/>
              </w:divBdr>
            </w:div>
            <w:div w:id="14540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2327">
      <w:bodyDiv w:val="1"/>
      <w:marLeft w:val="0"/>
      <w:marRight w:val="0"/>
      <w:marTop w:val="0"/>
      <w:marBottom w:val="0"/>
      <w:divBdr>
        <w:top w:val="none" w:sz="0" w:space="0" w:color="auto"/>
        <w:left w:val="none" w:sz="0" w:space="0" w:color="auto"/>
        <w:bottom w:val="none" w:sz="0" w:space="0" w:color="auto"/>
        <w:right w:val="none" w:sz="0" w:space="0" w:color="auto"/>
      </w:divBdr>
    </w:div>
    <w:div w:id="1423718406">
      <w:bodyDiv w:val="1"/>
      <w:marLeft w:val="0"/>
      <w:marRight w:val="0"/>
      <w:marTop w:val="0"/>
      <w:marBottom w:val="0"/>
      <w:divBdr>
        <w:top w:val="none" w:sz="0" w:space="0" w:color="auto"/>
        <w:left w:val="none" w:sz="0" w:space="0" w:color="auto"/>
        <w:bottom w:val="none" w:sz="0" w:space="0" w:color="auto"/>
        <w:right w:val="none" w:sz="0" w:space="0" w:color="auto"/>
      </w:divBdr>
    </w:div>
    <w:div w:id="1465851563">
      <w:bodyDiv w:val="1"/>
      <w:marLeft w:val="0"/>
      <w:marRight w:val="0"/>
      <w:marTop w:val="0"/>
      <w:marBottom w:val="0"/>
      <w:divBdr>
        <w:top w:val="none" w:sz="0" w:space="0" w:color="auto"/>
        <w:left w:val="none" w:sz="0" w:space="0" w:color="auto"/>
        <w:bottom w:val="none" w:sz="0" w:space="0" w:color="auto"/>
        <w:right w:val="none" w:sz="0" w:space="0" w:color="auto"/>
      </w:divBdr>
    </w:div>
    <w:div w:id="1505362480">
      <w:bodyDiv w:val="1"/>
      <w:marLeft w:val="0"/>
      <w:marRight w:val="0"/>
      <w:marTop w:val="0"/>
      <w:marBottom w:val="0"/>
      <w:divBdr>
        <w:top w:val="none" w:sz="0" w:space="0" w:color="auto"/>
        <w:left w:val="none" w:sz="0" w:space="0" w:color="auto"/>
        <w:bottom w:val="none" w:sz="0" w:space="0" w:color="auto"/>
        <w:right w:val="none" w:sz="0" w:space="0" w:color="auto"/>
      </w:divBdr>
      <w:divsChild>
        <w:div w:id="1063868331">
          <w:marLeft w:val="0"/>
          <w:marRight w:val="0"/>
          <w:marTop w:val="0"/>
          <w:marBottom w:val="0"/>
          <w:divBdr>
            <w:top w:val="none" w:sz="0" w:space="0" w:color="auto"/>
            <w:left w:val="none" w:sz="0" w:space="0" w:color="auto"/>
            <w:bottom w:val="none" w:sz="0" w:space="0" w:color="auto"/>
            <w:right w:val="none" w:sz="0" w:space="0" w:color="auto"/>
          </w:divBdr>
          <w:divsChild>
            <w:div w:id="142547483">
              <w:marLeft w:val="0"/>
              <w:marRight w:val="0"/>
              <w:marTop w:val="0"/>
              <w:marBottom w:val="0"/>
              <w:divBdr>
                <w:top w:val="none" w:sz="0" w:space="0" w:color="auto"/>
                <w:left w:val="none" w:sz="0" w:space="0" w:color="auto"/>
                <w:bottom w:val="none" w:sz="0" w:space="0" w:color="auto"/>
                <w:right w:val="none" w:sz="0" w:space="0" w:color="auto"/>
              </w:divBdr>
            </w:div>
            <w:div w:id="529493248">
              <w:marLeft w:val="0"/>
              <w:marRight w:val="0"/>
              <w:marTop w:val="0"/>
              <w:marBottom w:val="0"/>
              <w:divBdr>
                <w:top w:val="none" w:sz="0" w:space="0" w:color="auto"/>
                <w:left w:val="none" w:sz="0" w:space="0" w:color="auto"/>
                <w:bottom w:val="none" w:sz="0" w:space="0" w:color="auto"/>
                <w:right w:val="none" w:sz="0" w:space="0" w:color="auto"/>
              </w:divBdr>
            </w:div>
            <w:div w:id="1100640914">
              <w:marLeft w:val="0"/>
              <w:marRight w:val="0"/>
              <w:marTop w:val="0"/>
              <w:marBottom w:val="0"/>
              <w:divBdr>
                <w:top w:val="none" w:sz="0" w:space="0" w:color="auto"/>
                <w:left w:val="none" w:sz="0" w:space="0" w:color="auto"/>
                <w:bottom w:val="none" w:sz="0" w:space="0" w:color="auto"/>
                <w:right w:val="none" w:sz="0" w:space="0" w:color="auto"/>
              </w:divBdr>
            </w:div>
            <w:div w:id="192637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3807">
      <w:bodyDiv w:val="1"/>
      <w:marLeft w:val="0"/>
      <w:marRight w:val="0"/>
      <w:marTop w:val="0"/>
      <w:marBottom w:val="0"/>
      <w:divBdr>
        <w:top w:val="none" w:sz="0" w:space="0" w:color="auto"/>
        <w:left w:val="none" w:sz="0" w:space="0" w:color="auto"/>
        <w:bottom w:val="none" w:sz="0" w:space="0" w:color="auto"/>
        <w:right w:val="none" w:sz="0" w:space="0" w:color="auto"/>
      </w:divBdr>
    </w:div>
    <w:div w:id="1527139230">
      <w:bodyDiv w:val="1"/>
      <w:marLeft w:val="0"/>
      <w:marRight w:val="0"/>
      <w:marTop w:val="0"/>
      <w:marBottom w:val="0"/>
      <w:divBdr>
        <w:top w:val="none" w:sz="0" w:space="0" w:color="auto"/>
        <w:left w:val="none" w:sz="0" w:space="0" w:color="auto"/>
        <w:bottom w:val="none" w:sz="0" w:space="0" w:color="auto"/>
        <w:right w:val="none" w:sz="0" w:space="0" w:color="auto"/>
      </w:divBdr>
      <w:divsChild>
        <w:div w:id="819690403">
          <w:marLeft w:val="0"/>
          <w:marRight w:val="0"/>
          <w:marTop w:val="0"/>
          <w:marBottom w:val="0"/>
          <w:divBdr>
            <w:top w:val="none" w:sz="0" w:space="0" w:color="auto"/>
            <w:left w:val="none" w:sz="0" w:space="0" w:color="auto"/>
            <w:bottom w:val="none" w:sz="0" w:space="0" w:color="auto"/>
            <w:right w:val="none" w:sz="0" w:space="0" w:color="auto"/>
          </w:divBdr>
          <w:divsChild>
            <w:div w:id="80847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5843">
      <w:bodyDiv w:val="1"/>
      <w:marLeft w:val="0"/>
      <w:marRight w:val="0"/>
      <w:marTop w:val="0"/>
      <w:marBottom w:val="0"/>
      <w:divBdr>
        <w:top w:val="none" w:sz="0" w:space="0" w:color="auto"/>
        <w:left w:val="none" w:sz="0" w:space="0" w:color="auto"/>
        <w:bottom w:val="none" w:sz="0" w:space="0" w:color="auto"/>
        <w:right w:val="none" w:sz="0" w:space="0" w:color="auto"/>
      </w:divBdr>
    </w:div>
    <w:div w:id="1578787323">
      <w:bodyDiv w:val="1"/>
      <w:marLeft w:val="0"/>
      <w:marRight w:val="0"/>
      <w:marTop w:val="0"/>
      <w:marBottom w:val="0"/>
      <w:divBdr>
        <w:top w:val="none" w:sz="0" w:space="0" w:color="auto"/>
        <w:left w:val="none" w:sz="0" w:space="0" w:color="auto"/>
        <w:bottom w:val="none" w:sz="0" w:space="0" w:color="auto"/>
        <w:right w:val="none" w:sz="0" w:space="0" w:color="auto"/>
      </w:divBdr>
    </w:div>
    <w:div w:id="1595897887">
      <w:bodyDiv w:val="1"/>
      <w:marLeft w:val="0"/>
      <w:marRight w:val="0"/>
      <w:marTop w:val="0"/>
      <w:marBottom w:val="0"/>
      <w:divBdr>
        <w:top w:val="none" w:sz="0" w:space="0" w:color="auto"/>
        <w:left w:val="none" w:sz="0" w:space="0" w:color="auto"/>
        <w:bottom w:val="none" w:sz="0" w:space="0" w:color="auto"/>
        <w:right w:val="none" w:sz="0" w:space="0" w:color="auto"/>
      </w:divBdr>
    </w:div>
    <w:div w:id="1598639102">
      <w:bodyDiv w:val="1"/>
      <w:marLeft w:val="0"/>
      <w:marRight w:val="0"/>
      <w:marTop w:val="0"/>
      <w:marBottom w:val="0"/>
      <w:divBdr>
        <w:top w:val="none" w:sz="0" w:space="0" w:color="auto"/>
        <w:left w:val="none" w:sz="0" w:space="0" w:color="auto"/>
        <w:bottom w:val="none" w:sz="0" w:space="0" w:color="auto"/>
        <w:right w:val="none" w:sz="0" w:space="0" w:color="auto"/>
      </w:divBdr>
    </w:div>
    <w:div w:id="1614559146">
      <w:bodyDiv w:val="1"/>
      <w:marLeft w:val="0"/>
      <w:marRight w:val="0"/>
      <w:marTop w:val="0"/>
      <w:marBottom w:val="0"/>
      <w:divBdr>
        <w:top w:val="none" w:sz="0" w:space="0" w:color="auto"/>
        <w:left w:val="none" w:sz="0" w:space="0" w:color="auto"/>
        <w:bottom w:val="none" w:sz="0" w:space="0" w:color="auto"/>
        <w:right w:val="none" w:sz="0" w:space="0" w:color="auto"/>
      </w:divBdr>
      <w:divsChild>
        <w:div w:id="1728913403">
          <w:marLeft w:val="0"/>
          <w:marRight w:val="0"/>
          <w:marTop w:val="0"/>
          <w:marBottom w:val="0"/>
          <w:divBdr>
            <w:top w:val="none" w:sz="0" w:space="0" w:color="auto"/>
            <w:left w:val="none" w:sz="0" w:space="0" w:color="auto"/>
            <w:bottom w:val="none" w:sz="0" w:space="0" w:color="auto"/>
            <w:right w:val="none" w:sz="0" w:space="0" w:color="auto"/>
          </w:divBdr>
          <w:divsChild>
            <w:div w:id="21090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94366">
      <w:bodyDiv w:val="1"/>
      <w:marLeft w:val="0"/>
      <w:marRight w:val="0"/>
      <w:marTop w:val="0"/>
      <w:marBottom w:val="0"/>
      <w:divBdr>
        <w:top w:val="none" w:sz="0" w:space="0" w:color="auto"/>
        <w:left w:val="none" w:sz="0" w:space="0" w:color="auto"/>
        <w:bottom w:val="none" w:sz="0" w:space="0" w:color="auto"/>
        <w:right w:val="none" w:sz="0" w:space="0" w:color="auto"/>
      </w:divBdr>
      <w:divsChild>
        <w:div w:id="501355544">
          <w:marLeft w:val="0"/>
          <w:marRight w:val="0"/>
          <w:marTop w:val="0"/>
          <w:marBottom w:val="0"/>
          <w:divBdr>
            <w:top w:val="none" w:sz="0" w:space="0" w:color="auto"/>
            <w:left w:val="none" w:sz="0" w:space="0" w:color="auto"/>
            <w:bottom w:val="none" w:sz="0" w:space="0" w:color="auto"/>
            <w:right w:val="none" w:sz="0" w:space="0" w:color="auto"/>
          </w:divBdr>
          <w:divsChild>
            <w:div w:id="38628595">
              <w:marLeft w:val="0"/>
              <w:marRight w:val="0"/>
              <w:marTop w:val="0"/>
              <w:marBottom w:val="0"/>
              <w:divBdr>
                <w:top w:val="none" w:sz="0" w:space="0" w:color="auto"/>
                <w:left w:val="none" w:sz="0" w:space="0" w:color="auto"/>
                <w:bottom w:val="none" w:sz="0" w:space="0" w:color="auto"/>
                <w:right w:val="none" w:sz="0" w:space="0" w:color="auto"/>
              </w:divBdr>
            </w:div>
            <w:div w:id="74979866">
              <w:marLeft w:val="0"/>
              <w:marRight w:val="0"/>
              <w:marTop w:val="0"/>
              <w:marBottom w:val="0"/>
              <w:divBdr>
                <w:top w:val="none" w:sz="0" w:space="0" w:color="auto"/>
                <w:left w:val="none" w:sz="0" w:space="0" w:color="auto"/>
                <w:bottom w:val="none" w:sz="0" w:space="0" w:color="auto"/>
                <w:right w:val="none" w:sz="0" w:space="0" w:color="auto"/>
              </w:divBdr>
            </w:div>
            <w:div w:id="115755663">
              <w:marLeft w:val="0"/>
              <w:marRight w:val="0"/>
              <w:marTop w:val="0"/>
              <w:marBottom w:val="0"/>
              <w:divBdr>
                <w:top w:val="none" w:sz="0" w:space="0" w:color="auto"/>
                <w:left w:val="none" w:sz="0" w:space="0" w:color="auto"/>
                <w:bottom w:val="none" w:sz="0" w:space="0" w:color="auto"/>
                <w:right w:val="none" w:sz="0" w:space="0" w:color="auto"/>
              </w:divBdr>
            </w:div>
            <w:div w:id="156113013">
              <w:marLeft w:val="0"/>
              <w:marRight w:val="0"/>
              <w:marTop w:val="0"/>
              <w:marBottom w:val="0"/>
              <w:divBdr>
                <w:top w:val="none" w:sz="0" w:space="0" w:color="auto"/>
                <w:left w:val="none" w:sz="0" w:space="0" w:color="auto"/>
                <w:bottom w:val="none" w:sz="0" w:space="0" w:color="auto"/>
                <w:right w:val="none" w:sz="0" w:space="0" w:color="auto"/>
              </w:divBdr>
            </w:div>
            <w:div w:id="208568222">
              <w:marLeft w:val="0"/>
              <w:marRight w:val="0"/>
              <w:marTop w:val="0"/>
              <w:marBottom w:val="0"/>
              <w:divBdr>
                <w:top w:val="none" w:sz="0" w:space="0" w:color="auto"/>
                <w:left w:val="none" w:sz="0" w:space="0" w:color="auto"/>
                <w:bottom w:val="none" w:sz="0" w:space="0" w:color="auto"/>
                <w:right w:val="none" w:sz="0" w:space="0" w:color="auto"/>
              </w:divBdr>
            </w:div>
            <w:div w:id="239412543">
              <w:marLeft w:val="0"/>
              <w:marRight w:val="0"/>
              <w:marTop w:val="0"/>
              <w:marBottom w:val="0"/>
              <w:divBdr>
                <w:top w:val="none" w:sz="0" w:space="0" w:color="auto"/>
                <w:left w:val="none" w:sz="0" w:space="0" w:color="auto"/>
                <w:bottom w:val="none" w:sz="0" w:space="0" w:color="auto"/>
                <w:right w:val="none" w:sz="0" w:space="0" w:color="auto"/>
              </w:divBdr>
            </w:div>
            <w:div w:id="267278569">
              <w:marLeft w:val="0"/>
              <w:marRight w:val="0"/>
              <w:marTop w:val="0"/>
              <w:marBottom w:val="0"/>
              <w:divBdr>
                <w:top w:val="none" w:sz="0" w:space="0" w:color="auto"/>
                <w:left w:val="none" w:sz="0" w:space="0" w:color="auto"/>
                <w:bottom w:val="none" w:sz="0" w:space="0" w:color="auto"/>
                <w:right w:val="none" w:sz="0" w:space="0" w:color="auto"/>
              </w:divBdr>
            </w:div>
            <w:div w:id="392317710">
              <w:marLeft w:val="0"/>
              <w:marRight w:val="0"/>
              <w:marTop w:val="0"/>
              <w:marBottom w:val="0"/>
              <w:divBdr>
                <w:top w:val="none" w:sz="0" w:space="0" w:color="auto"/>
                <w:left w:val="none" w:sz="0" w:space="0" w:color="auto"/>
                <w:bottom w:val="none" w:sz="0" w:space="0" w:color="auto"/>
                <w:right w:val="none" w:sz="0" w:space="0" w:color="auto"/>
              </w:divBdr>
            </w:div>
            <w:div w:id="395474689">
              <w:marLeft w:val="0"/>
              <w:marRight w:val="0"/>
              <w:marTop w:val="0"/>
              <w:marBottom w:val="0"/>
              <w:divBdr>
                <w:top w:val="none" w:sz="0" w:space="0" w:color="auto"/>
                <w:left w:val="none" w:sz="0" w:space="0" w:color="auto"/>
                <w:bottom w:val="none" w:sz="0" w:space="0" w:color="auto"/>
                <w:right w:val="none" w:sz="0" w:space="0" w:color="auto"/>
              </w:divBdr>
            </w:div>
            <w:div w:id="406878445">
              <w:marLeft w:val="0"/>
              <w:marRight w:val="0"/>
              <w:marTop w:val="0"/>
              <w:marBottom w:val="0"/>
              <w:divBdr>
                <w:top w:val="none" w:sz="0" w:space="0" w:color="auto"/>
                <w:left w:val="none" w:sz="0" w:space="0" w:color="auto"/>
                <w:bottom w:val="none" w:sz="0" w:space="0" w:color="auto"/>
                <w:right w:val="none" w:sz="0" w:space="0" w:color="auto"/>
              </w:divBdr>
            </w:div>
            <w:div w:id="505050504">
              <w:marLeft w:val="0"/>
              <w:marRight w:val="0"/>
              <w:marTop w:val="0"/>
              <w:marBottom w:val="0"/>
              <w:divBdr>
                <w:top w:val="none" w:sz="0" w:space="0" w:color="auto"/>
                <w:left w:val="none" w:sz="0" w:space="0" w:color="auto"/>
                <w:bottom w:val="none" w:sz="0" w:space="0" w:color="auto"/>
                <w:right w:val="none" w:sz="0" w:space="0" w:color="auto"/>
              </w:divBdr>
            </w:div>
            <w:div w:id="797383318">
              <w:marLeft w:val="0"/>
              <w:marRight w:val="0"/>
              <w:marTop w:val="0"/>
              <w:marBottom w:val="0"/>
              <w:divBdr>
                <w:top w:val="none" w:sz="0" w:space="0" w:color="auto"/>
                <w:left w:val="none" w:sz="0" w:space="0" w:color="auto"/>
                <w:bottom w:val="none" w:sz="0" w:space="0" w:color="auto"/>
                <w:right w:val="none" w:sz="0" w:space="0" w:color="auto"/>
              </w:divBdr>
            </w:div>
            <w:div w:id="1137720667">
              <w:marLeft w:val="0"/>
              <w:marRight w:val="0"/>
              <w:marTop w:val="0"/>
              <w:marBottom w:val="0"/>
              <w:divBdr>
                <w:top w:val="none" w:sz="0" w:space="0" w:color="auto"/>
                <w:left w:val="none" w:sz="0" w:space="0" w:color="auto"/>
                <w:bottom w:val="none" w:sz="0" w:space="0" w:color="auto"/>
                <w:right w:val="none" w:sz="0" w:space="0" w:color="auto"/>
              </w:divBdr>
            </w:div>
            <w:div w:id="1271081400">
              <w:marLeft w:val="0"/>
              <w:marRight w:val="0"/>
              <w:marTop w:val="0"/>
              <w:marBottom w:val="0"/>
              <w:divBdr>
                <w:top w:val="none" w:sz="0" w:space="0" w:color="auto"/>
                <w:left w:val="none" w:sz="0" w:space="0" w:color="auto"/>
                <w:bottom w:val="none" w:sz="0" w:space="0" w:color="auto"/>
                <w:right w:val="none" w:sz="0" w:space="0" w:color="auto"/>
              </w:divBdr>
            </w:div>
            <w:div w:id="1428889097">
              <w:marLeft w:val="0"/>
              <w:marRight w:val="0"/>
              <w:marTop w:val="0"/>
              <w:marBottom w:val="0"/>
              <w:divBdr>
                <w:top w:val="none" w:sz="0" w:space="0" w:color="auto"/>
                <w:left w:val="none" w:sz="0" w:space="0" w:color="auto"/>
                <w:bottom w:val="none" w:sz="0" w:space="0" w:color="auto"/>
                <w:right w:val="none" w:sz="0" w:space="0" w:color="auto"/>
              </w:divBdr>
            </w:div>
            <w:div w:id="1440367258">
              <w:marLeft w:val="0"/>
              <w:marRight w:val="0"/>
              <w:marTop w:val="0"/>
              <w:marBottom w:val="0"/>
              <w:divBdr>
                <w:top w:val="none" w:sz="0" w:space="0" w:color="auto"/>
                <w:left w:val="none" w:sz="0" w:space="0" w:color="auto"/>
                <w:bottom w:val="none" w:sz="0" w:space="0" w:color="auto"/>
                <w:right w:val="none" w:sz="0" w:space="0" w:color="auto"/>
              </w:divBdr>
            </w:div>
            <w:div w:id="1565602372">
              <w:marLeft w:val="0"/>
              <w:marRight w:val="0"/>
              <w:marTop w:val="0"/>
              <w:marBottom w:val="0"/>
              <w:divBdr>
                <w:top w:val="none" w:sz="0" w:space="0" w:color="auto"/>
                <w:left w:val="none" w:sz="0" w:space="0" w:color="auto"/>
                <w:bottom w:val="none" w:sz="0" w:space="0" w:color="auto"/>
                <w:right w:val="none" w:sz="0" w:space="0" w:color="auto"/>
              </w:divBdr>
            </w:div>
            <w:div w:id="1614437506">
              <w:marLeft w:val="0"/>
              <w:marRight w:val="0"/>
              <w:marTop w:val="0"/>
              <w:marBottom w:val="0"/>
              <w:divBdr>
                <w:top w:val="none" w:sz="0" w:space="0" w:color="auto"/>
                <w:left w:val="none" w:sz="0" w:space="0" w:color="auto"/>
                <w:bottom w:val="none" w:sz="0" w:space="0" w:color="auto"/>
                <w:right w:val="none" w:sz="0" w:space="0" w:color="auto"/>
              </w:divBdr>
            </w:div>
            <w:div w:id="1631092221">
              <w:marLeft w:val="0"/>
              <w:marRight w:val="0"/>
              <w:marTop w:val="0"/>
              <w:marBottom w:val="0"/>
              <w:divBdr>
                <w:top w:val="none" w:sz="0" w:space="0" w:color="auto"/>
                <w:left w:val="none" w:sz="0" w:space="0" w:color="auto"/>
                <w:bottom w:val="none" w:sz="0" w:space="0" w:color="auto"/>
                <w:right w:val="none" w:sz="0" w:space="0" w:color="auto"/>
              </w:divBdr>
            </w:div>
            <w:div w:id="1687562265">
              <w:marLeft w:val="0"/>
              <w:marRight w:val="0"/>
              <w:marTop w:val="0"/>
              <w:marBottom w:val="0"/>
              <w:divBdr>
                <w:top w:val="none" w:sz="0" w:space="0" w:color="auto"/>
                <w:left w:val="none" w:sz="0" w:space="0" w:color="auto"/>
                <w:bottom w:val="none" w:sz="0" w:space="0" w:color="auto"/>
                <w:right w:val="none" w:sz="0" w:space="0" w:color="auto"/>
              </w:divBdr>
            </w:div>
            <w:div w:id="1759449105">
              <w:marLeft w:val="0"/>
              <w:marRight w:val="0"/>
              <w:marTop w:val="0"/>
              <w:marBottom w:val="0"/>
              <w:divBdr>
                <w:top w:val="none" w:sz="0" w:space="0" w:color="auto"/>
                <w:left w:val="none" w:sz="0" w:space="0" w:color="auto"/>
                <w:bottom w:val="none" w:sz="0" w:space="0" w:color="auto"/>
                <w:right w:val="none" w:sz="0" w:space="0" w:color="auto"/>
              </w:divBdr>
            </w:div>
            <w:div w:id="1900244069">
              <w:marLeft w:val="0"/>
              <w:marRight w:val="0"/>
              <w:marTop w:val="0"/>
              <w:marBottom w:val="0"/>
              <w:divBdr>
                <w:top w:val="none" w:sz="0" w:space="0" w:color="auto"/>
                <w:left w:val="none" w:sz="0" w:space="0" w:color="auto"/>
                <w:bottom w:val="none" w:sz="0" w:space="0" w:color="auto"/>
                <w:right w:val="none" w:sz="0" w:space="0" w:color="auto"/>
              </w:divBdr>
            </w:div>
            <w:div w:id="2028023885">
              <w:marLeft w:val="0"/>
              <w:marRight w:val="0"/>
              <w:marTop w:val="0"/>
              <w:marBottom w:val="0"/>
              <w:divBdr>
                <w:top w:val="none" w:sz="0" w:space="0" w:color="auto"/>
                <w:left w:val="none" w:sz="0" w:space="0" w:color="auto"/>
                <w:bottom w:val="none" w:sz="0" w:space="0" w:color="auto"/>
                <w:right w:val="none" w:sz="0" w:space="0" w:color="auto"/>
              </w:divBdr>
            </w:div>
            <w:div w:id="203537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2244">
      <w:bodyDiv w:val="1"/>
      <w:marLeft w:val="0"/>
      <w:marRight w:val="0"/>
      <w:marTop w:val="0"/>
      <w:marBottom w:val="0"/>
      <w:divBdr>
        <w:top w:val="none" w:sz="0" w:space="0" w:color="auto"/>
        <w:left w:val="none" w:sz="0" w:space="0" w:color="auto"/>
        <w:bottom w:val="none" w:sz="0" w:space="0" w:color="auto"/>
        <w:right w:val="none" w:sz="0" w:space="0" w:color="auto"/>
      </w:divBdr>
      <w:divsChild>
        <w:div w:id="1111583487">
          <w:marLeft w:val="0"/>
          <w:marRight w:val="0"/>
          <w:marTop w:val="0"/>
          <w:marBottom w:val="0"/>
          <w:divBdr>
            <w:top w:val="none" w:sz="0" w:space="0" w:color="auto"/>
            <w:left w:val="none" w:sz="0" w:space="0" w:color="auto"/>
            <w:bottom w:val="none" w:sz="0" w:space="0" w:color="auto"/>
            <w:right w:val="none" w:sz="0" w:space="0" w:color="auto"/>
          </w:divBdr>
          <w:divsChild>
            <w:div w:id="21400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5307">
      <w:bodyDiv w:val="1"/>
      <w:marLeft w:val="0"/>
      <w:marRight w:val="0"/>
      <w:marTop w:val="0"/>
      <w:marBottom w:val="0"/>
      <w:divBdr>
        <w:top w:val="none" w:sz="0" w:space="0" w:color="auto"/>
        <w:left w:val="none" w:sz="0" w:space="0" w:color="auto"/>
        <w:bottom w:val="none" w:sz="0" w:space="0" w:color="auto"/>
        <w:right w:val="none" w:sz="0" w:space="0" w:color="auto"/>
      </w:divBdr>
      <w:divsChild>
        <w:div w:id="487551330">
          <w:marLeft w:val="0"/>
          <w:marRight w:val="0"/>
          <w:marTop w:val="0"/>
          <w:marBottom w:val="0"/>
          <w:divBdr>
            <w:top w:val="none" w:sz="0" w:space="0" w:color="auto"/>
            <w:left w:val="none" w:sz="0" w:space="0" w:color="auto"/>
            <w:bottom w:val="none" w:sz="0" w:space="0" w:color="auto"/>
            <w:right w:val="none" w:sz="0" w:space="0" w:color="auto"/>
          </w:divBdr>
          <w:divsChild>
            <w:div w:id="13056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2241">
      <w:bodyDiv w:val="1"/>
      <w:marLeft w:val="0"/>
      <w:marRight w:val="0"/>
      <w:marTop w:val="0"/>
      <w:marBottom w:val="0"/>
      <w:divBdr>
        <w:top w:val="none" w:sz="0" w:space="0" w:color="auto"/>
        <w:left w:val="none" w:sz="0" w:space="0" w:color="auto"/>
        <w:bottom w:val="none" w:sz="0" w:space="0" w:color="auto"/>
        <w:right w:val="none" w:sz="0" w:space="0" w:color="auto"/>
      </w:divBdr>
    </w:div>
    <w:div w:id="1689672583">
      <w:bodyDiv w:val="1"/>
      <w:marLeft w:val="0"/>
      <w:marRight w:val="0"/>
      <w:marTop w:val="0"/>
      <w:marBottom w:val="0"/>
      <w:divBdr>
        <w:top w:val="none" w:sz="0" w:space="0" w:color="auto"/>
        <w:left w:val="none" w:sz="0" w:space="0" w:color="auto"/>
        <w:bottom w:val="none" w:sz="0" w:space="0" w:color="auto"/>
        <w:right w:val="none" w:sz="0" w:space="0" w:color="auto"/>
      </w:divBdr>
    </w:div>
    <w:div w:id="1692533127">
      <w:bodyDiv w:val="1"/>
      <w:marLeft w:val="0"/>
      <w:marRight w:val="0"/>
      <w:marTop w:val="0"/>
      <w:marBottom w:val="0"/>
      <w:divBdr>
        <w:top w:val="none" w:sz="0" w:space="0" w:color="auto"/>
        <w:left w:val="none" w:sz="0" w:space="0" w:color="auto"/>
        <w:bottom w:val="none" w:sz="0" w:space="0" w:color="auto"/>
        <w:right w:val="none" w:sz="0" w:space="0" w:color="auto"/>
      </w:divBdr>
    </w:div>
    <w:div w:id="1747536162">
      <w:bodyDiv w:val="1"/>
      <w:marLeft w:val="0"/>
      <w:marRight w:val="0"/>
      <w:marTop w:val="0"/>
      <w:marBottom w:val="0"/>
      <w:divBdr>
        <w:top w:val="none" w:sz="0" w:space="0" w:color="auto"/>
        <w:left w:val="none" w:sz="0" w:space="0" w:color="auto"/>
        <w:bottom w:val="none" w:sz="0" w:space="0" w:color="auto"/>
        <w:right w:val="none" w:sz="0" w:space="0" w:color="auto"/>
      </w:divBdr>
    </w:div>
    <w:div w:id="1769349052">
      <w:bodyDiv w:val="1"/>
      <w:marLeft w:val="0"/>
      <w:marRight w:val="0"/>
      <w:marTop w:val="0"/>
      <w:marBottom w:val="0"/>
      <w:divBdr>
        <w:top w:val="none" w:sz="0" w:space="0" w:color="auto"/>
        <w:left w:val="none" w:sz="0" w:space="0" w:color="auto"/>
        <w:bottom w:val="none" w:sz="0" w:space="0" w:color="auto"/>
        <w:right w:val="none" w:sz="0" w:space="0" w:color="auto"/>
      </w:divBdr>
    </w:div>
    <w:div w:id="1790125946">
      <w:bodyDiv w:val="1"/>
      <w:marLeft w:val="0"/>
      <w:marRight w:val="0"/>
      <w:marTop w:val="0"/>
      <w:marBottom w:val="0"/>
      <w:divBdr>
        <w:top w:val="none" w:sz="0" w:space="0" w:color="auto"/>
        <w:left w:val="none" w:sz="0" w:space="0" w:color="auto"/>
        <w:bottom w:val="none" w:sz="0" w:space="0" w:color="auto"/>
        <w:right w:val="none" w:sz="0" w:space="0" w:color="auto"/>
      </w:divBdr>
    </w:div>
    <w:div w:id="1822194147">
      <w:bodyDiv w:val="1"/>
      <w:marLeft w:val="0"/>
      <w:marRight w:val="0"/>
      <w:marTop w:val="0"/>
      <w:marBottom w:val="0"/>
      <w:divBdr>
        <w:top w:val="none" w:sz="0" w:space="0" w:color="auto"/>
        <w:left w:val="none" w:sz="0" w:space="0" w:color="auto"/>
        <w:bottom w:val="none" w:sz="0" w:space="0" w:color="auto"/>
        <w:right w:val="none" w:sz="0" w:space="0" w:color="auto"/>
      </w:divBdr>
    </w:div>
    <w:div w:id="1822427337">
      <w:bodyDiv w:val="1"/>
      <w:marLeft w:val="0"/>
      <w:marRight w:val="0"/>
      <w:marTop w:val="0"/>
      <w:marBottom w:val="0"/>
      <w:divBdr>
        <w:top w:val="none" w:sz="0" w:space="0" w:color="auto"/>
        <w:left w:val="none" w:sz="0" w:space="0" w:color="auto"/>
        <w:bottom w:val="none" w:sz="0" w:space="0" w:color="auto"/>
        <w:right w:val="none" w:sz="0" w:space="0" w:color="auto"/>
      </w:divBdr>
      <w:divsChild>
        <w:div w:id="1637758162">
          <w:marLeft w:val="0"/>
          <w:marRight w:val="0"/>
          <w:marTop w:val="0"/>
          <w:marBottom w:val="0"/>
          <w:divBdr>
            <w:top w:val="none" w:sz="0" w:space="0" w:color="auto"/>
            <w:left w:val="none" w:sz="0" w:space="0" w:color="auto"/>
            <w:bottom w:val="none" w:sz="0" w:space="0" w:color="auto"/>
            <w:right w:val="none" w:sz="0" w:space="0" w:color="auto"/>
          </w:divBdr>
          <w:divsChild>
            <w:div w:id="49299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5553">
      <w:bodyDiv w:val="1"/>
      <w:marLeft w:val="0"/>
      <w:marRight w:val="0"/>
      <w:marTop w:val="0"/>
      <w:marBottom w:val="0"/>
      <w:divBdr>
        <w:top w:val="none" w:sz="0" w:space="0" w:color="auto"/>
        <w:left w:val="none" w:sz="0" w:space="0" w:color="auto"/>
        <w:bottom w:val="none" w:sz="0" w:space="0" w:color="auto"/>
        <w:right w:val="none" w:sz="0" w:space="0" w:color="auto"/>
      </w:divBdr>
      <w:divsChild>
        <w:div w:id="416026691">
          <w:marLeft w:val="0"/>
          <w:marRight w:val="0"/>
          <w:marTop w:val="0"/>
          <w:marBottom w:val="0"/>
          <w:divBdr>
            <w:top w:val="none" w:sz="0" w:space="0" w:color="auto"/>
            <w:left w:val="none" w:sz="0" w:space="0" w:color="auto"/>
            <w:bottom w:val="none" w:sz="0" w:space="0" w:color="auto"/>
            <w:right w:val="none" w:sz="0" w:space="0" w:color="auto"/>
          </w:divBdr>
          <w:divsChild>
            <w:div w:id="199101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7894">
      <w:bodyDiv w:val="1"/>
      <w:marLeft w:val="0"/>
      <w:marRight w:val="0"/>
      <w:marTop w:val="0"/>
      <w:marBottom w:val="0"/>
      <w:divBdr>
        <w:top w:val="none" w:sz="0" w:space="0" w:color="auto"/>
        <w:left w:val="none" w:sz="0" w:space="0" w:color="auto"/>
        <w:bottom w:val="none" w:sz="0" w:space="0" w:color="auto"/>
        <w:right w:val="none" w:sz="0" w:space="0" w:color="auto"/>
      </w:divBdr>
    </w:div>
    <w:div w:id="1897467266">
      <w:bodyDiv w:val="1"/>
      <w:marLeft w:val="0"/>
      <w:marRight w:val="0"/>
      <w:marTop w:val="0"/>
      <w:marBottom w:val="0"/>
      <w:divBdr>
        <w:top w:val="none" w:sz="0" w:space="0" w:color="auto"/>
        <w:left w:val="none" w:sz="0" w:space="0" w:color="auto"/>
        <w:bottom w:val="none" w:sz="0" w:space="0" w:color="auto"/>
        <w:right w:val="none" w:sz="0" w:space="0" w:color="auto"/>
      </w:divBdr>
      <w:divsChild>
        <w:div w:id="130094574">
          <w:marLeft w:val="0"/>
          <w:marRight w:val="0"/>
          <w:marTop w:val="0"/>
          <w:marBottom w:val="0"/>
          <w:divBdr>
            <w:top w:val="none" w:sz="0" w:space="0" w:color="auto"/>
            <w:left w:val="none" w:sz="0" w:space="0" w:color="auto"/>
            <w:bottom w:val="none" w:sz="0" w:space="0" w:color="auto"/>
            <w:right w:val="none" w:sz="0" w:space="0" w:color="auto"/>
          </w:divBdr>
        </w:div>
        <w:div w:id="1255243494">
          <w:marLeft w:val="0"/>
          <w:marRight w:val="0"/>
          <w:marTop w:val="0"/>
          <w:marBottom w:val="0"/>
          <w:divBdr>
            <w:top w:val="none" w:sz="0" w:space="0" w:color="auto"/>
            <w:left w:val="none" w:sz="0" w:space="0" w:color="auto"/>
            <w:bottom w:val="none" w:sz="0" w:space="0" w:color="auto"/>
            <w:right w:val="none" w:sz="0" w:space="0" w:color="auto"/>
          </w:divBdr>
        </w:div>
      </w:divsChild>
    </w:div>
    <w:div w:id="1898198165">
      <w:bodyDiv w:val="1"/>
      <w:marLeft w:val="0"/>
      <w:marRight w:val="0"/>
      <w:marTop w:val="0"/>
      <w:marBottom w:val="0"/>
      <w:divBdr>
        <w:top w:val="none" w:sz="0" w:space="0" w:color="auto"/>
        <w:left w:val="none" w:sz="0" w:space="0" w:color="auto"/>
        <w:bottom w:val="none" w:sz="0" w:space="0" w:color="auto"/>
        <w:right w:val="none" w:sz="0" w:space="0" w:color="auto"/>
      </w:divBdr>
    </w:div>
    <w:div w:id="1912035445">
      <w:bodyDiv w:val="1"/>
      <w:marLeft w:val="0"/>
      <w:marRight w:val="0"/>
      <w:marTop w:val="0"/>
      <w:marBottom w:val="0"/>
      <w:divBdr>
        <w:top w:val="none" w:sz="0" w:space="0" w:color="auto"/>
        <w:left w:val="none" w:sz="0" w:space="0" w:color="auto"/>
        <w:bottom w:val="none" w:sz="0" w:space="0" w:color="auto"/>
        <w:right w:val="none" w:sz="0" w:space="0" w:color="auto"/>
      </w:divBdr>
    </w:div>
    <w:div w:id="2011977944">
      <w:bodyDiv w:val="1"/>
      <w:marLeft w:val="0"/>
      <w:marRight w:val="0"/>
      <w:marTop w:val="0"/>
      <w:marBottom w:val="0"/>
      <w:divBdr>
        <w:top w:val="none" w:sz="0" w:space="0" w:color="auto"/>
        <w:left w:val="none" w:sz="0" w:space="0" w:color="auto"/>
        <w:bottom w:val="none" w:sz="0" w:space="0" w:color="auto"/>
        <w:right w:val="none" w:sz="0" w:space="0" w:color="auto"/>
      </w:divBdr>
    </w:div>
    <w:div w:id="2050103178">
      <w:bodyDiv w:val="1"/>
      <w:marLeft w:val="0"/>
      <w:marRight w:val="0"/>
      <w:marTop w:val="0"/>
      <w:marBottom w:val="0"/>
      <w:divBdr>
        <w:top w:val="none" w:sz="0" w:space="0" w:color="auto"/>
        <w:left w:val="none" w:sz="0" w:space="0" w:color="auto"/>
        <w:bottom w:val="none" w:sz="0" w:space="0" w:color="auto"/>
        <w:right w:val="none" w:sz="0" w:space="0" w:color="auto"/>
      </w:divBdr>
    </w:div>
    <w:div w:id="2056007562">
      <w:bodyDiv w:val="1"/>
      <w:marLeft w:val="0"/>
      <w:marRight w:val="0"/>
      <w:marTop w:val="0"/>
      <w:marBottom w:val="0"/>
      <w:divBdr>
        <w:top w:val="none" w:sz="0" w:space="0" w:color="auto"/>
        <w:left w:val="none" w:sz="0" w:space="0" w:color="auto"/>
        <w:bottom w:val="none" w:sz="0" w:space="0" w:color="auto"/>
        <w:right w:val="none" w:sz="0" w:space="0" w:color="auto"/>
      </w:divBdr>
    </w:div>
    <w:div w:id="2079664223">
      <w:bodyDiv w:val="1"/>
      <w:marLeft w:val="0"/>
      <w:marRight w:val="0"/>
      <w:marTop w:val="0"/>
      <w:marBottom w:val="0"/>
      <w:divBdr>
        <w:top w:val="none" w:sz="0" w:space="0" w:color="auto"/>
        <w:left w:val="none" w:sz="0" w:space="0" w:color="auto"/>
        <w:bottom w:val="none" w:sz="0" w:space="0" w:color="auto"/>
        <w:right w:val="none" w:sz="0" w:space="0" w:color="auto"/>
      </w:divBdr>
    </w:div>
    <w:div w:id="2087527991">
      <w:bodyDiv w:val="1"/>
      <w:marLeft w:val="0"/>
      <w:marRight w:val="0"/>
      <w:marTop w:val="0"/>
      <w:marBottom w:val="0"/>
      <w:divBdr>
        <w:top w:val="none" w:sz="0" w:space="0" w:color="auto"/>
        <w:left w:val="none" w:sz="0" w:space="0" w:color="auto"/>
        <w:bottom w:val="none" w:sz="0" w:space="0" w:color="auto"/>
        <w:right w:val="none" w:sz="0" w:space="0" w:color="auto"/>
      </w:divBdr>
    </w:div>
    <w:div w:id="2090498539">
      <w:bodyDiv w:val="1"/>
      <w:marLeft w:val="0"/>
      <w:marRight w:val="0"/>
      <w:marTop w:val="0"/>
      <w:marBottom w:val="0"/>
      <w:divBdr>
        <w:top w:val="none" w:sz="0" w:space="0" w:color="auto"/>
        <w:left w:val="none" w:sz="0" w:space="0" w:color="auto"/>
        <w:bottom w:val="none" w:sz="0" w:space="0" w:color="auto"/>
        <w:right w:val="none" w:sz="0" w:space="0" w:color="auto"/>
      </w:divBdr>
    </w:div>
    <w:div w:id="2091340625">
      <w:bodyDiv w:val="1"/>
      <w:marLeft w:val="0"/>
      <w:marRight w:val="0"/>
      <w:marTop w:val="0"/>
      <w:marBottom w:val="0"/>
      <w:divBdr>
        <w:top w:val="none" w:sz="0" w:space="0" w:color="auto"/>
        <w:left w:val="none" w:sz="0" w:space="0" w:color="auto"/>
        <w:bottom w:val="none" w:sz="0" w:space="0" w:color="auto"/>
        <w:right w:val="none" w:sz="0" w:space="0" w:color="auto"/>
      </w:divBdr>
    </w:div>
    <w:div w:id="2092971431">
      <w:bodyDiv w:val="1"/>
      <w:marLeft w:val="0"/>
      <w:marRight w:val="0"/>
      <w:marTop w:val="0"/>
      <w:marBottom w:val="0"/>
      <w:divBdr>
        <w:top w:val="none" w:sz="0" w:space="0" w:color="auto"/>
        <w:left w:val="none" w:sz="0" w:space="0" w:color="auto"/>
        <w:bottom w:val="none" w:sz="0" w:space="0" w:color="auto"/>
        <w:right w:val="none" w:sz="0" w:space="0" w:color="auto"/>
      </w:divBdr>
      <w:divsChild>
        <w:div w:id="706296386">
          <w:marLeft w:val="0"/>
          <w:marRight w:val="0"/>
          <w:marTop w:val="0"/>
          <w:marBottom w:val="0"/>
          <w:divBdr>
            <w:top w:val="none" w:sz="0" w:space="0" w:color="auto"/>
            <w:left w:val="none" w:sz="0" w:space="0" w:color="auto"/>
            <w:bottom w:val="none" w:sz="0" w:space="0" w:color="auto"/>
            <w:right w:val="none" w:sz="0" w:space="0" w:color="auto"/>
          </w:divBdr>
          <w:divsChild>
            <w:div w:id="3763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2294">
      <w:bodyDiv w:val="1"/>
      <w:marLeft w:val="0"/>
      <w:marRight w:val="0"/>
      <w:marTop w:val="0"/>
      <w:marBottom w:val="0"/>
      <w:divBdr>
        <w:top w:val="none" w:sz="0" w:space="0" w:color="auto"/>
        <w:left w:val="none" w:sz="0" w:space="0" w:color="auto"/>
        <w:bottom w:val="none" w:sz="0" w:space="0" w:color="auto"/>
        <w:right w:val="none" w:sz="0" w:space="0" w:color="auto"/>
      </w:divBdr>
      <w:divsChild>
        <w:div w:id="71241789">
          <w:marLeft w:val="0"/>
          <w:marRight w:val="0"/>
          <w:marTop w:val="0"/>
          <w:marBottom w:val="0"/>
          <w:divBdr>
            <w:top w:val="none" w:sz="0" w:space="0" w:color="auto"/>
            <w:left w:val="none" w:sz="0" w:space="0" w:color="auto"/>
            <w:bottom w:val="none" w:sz="0" w:space="0" w:color="auto"/>
            <w:right w:val="none" w:sz="0" w:space="0" w:color="auto"/>
          </w:divBdr>
          <w:divsChild>
            <w:div w:id="11260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8104">
      <w:bodyDiv w:val="1"/>
      <w:marLeft w:val="0"/>
      <w:marRight w:val="0"/>
      <w:marTop w:val="0"/>
      <w:marBottom w:val="0"/>
      <w:divBdr>
        <w:top w:val="none" w:sz="0" w:space="0" w:color="auto"/>
        <w:left w:val="none" w:sz="0" w:space="0" w:color="auto"/>
        <w:bottom w:val="none" w:sz="0" w:space="0" w:color="auto"/>
        <w:right w:val="none" w:sz="0" w:space="0" w:color="auto"/>
      </w:divBdr>
      <w:divsChild>
        <w:div w:id="1906061072">
          <w:marLeft w:val="0"/>
          <w:marRight w:val="0"/>
          <w:marTop w:val="0"/>
          <w:marBottom w:val="0"/>
          <w:divBdr>
            <w:top w:val="none" w:sz="0" w:space="0" w:color="auto"/>
            <w:left w:val="none" w:sz="0" w:space="0" w:color="auto"/>
            <w:bottom w:val="none" w:sz="0" w:space="0" w:color="auto"/>
            <w:right w:val="none" w:sz="0" w:space="0" w:color="auto"/>
          </w:divBdr>
          <w:divsChild>
            <w:div w:id="12580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pysal.org/spopt/tutoria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E58D57B-2B14-9F44-84C4-D1F9319C1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5649</TotalTime>
  <Pages>7</Pages>
  <Words>4485</Words>
  <Characters>24987</Characters>
  <Application>Microsoft Office Word</Application>
  <DocSecurity>0</DocSecurity>
  <Lines>471</Lines>
  <Paragraphs>206</Paragraphs>
  <ScaleCrop>false</ScaleCrop>
  <HeadingPairs>
    <vt:vector size="2" baseType="variant">
      <vt:variant>
        <vt:lpstr>Title</vt:lpstr>
      </vt:variant>
      <vt:variant>
        <vt:i4>1</vt:i4>
      </vt:variant>
    </vt:vector>
  </HeadingPairs>
  <TitlesOfParts>
    <vt:vector size="1" baseType="lpstr">
      <vt:lpstr>D_project</vt:lpstr>
    </vt:vector>
  </TitlesOfParts>
  <Company/>
  <LinksUpToDate>false</LinksUpToDate>
  <CharactersWithSpaces>29266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D_project</dc:title>
  <dc:subject/>
  <dc:creator>Otello</dc:creator>
  <cp:keywords/>
  <dc:description/>
  <cp:lastModifiedBy>Shaun Hoang</cp:lastModifiedBy>
  <cp:revision>15</cp:revision>
  <cp:lastPrinted>2023-12-14T18:48:00Z</cp:lastPrinted>
  <dcterms:created xsi:type="dcterms:W3CDTF">2023-12-10T20:29:00Z</dcterms:created>
  <dcterms:modified xsi:type="dcterms:W3CDTF">2024-01-17T16:48:00Z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zotero-version="6.0.30"&gt;&lt;session id="5sgaUXru"/&gt;&lt;style id="http://www.zotero.org/styles/ucl-institute-of-education-harvard" hasBibliography="1" bibliographyStyleHasBeenSet="1"/&gt;&lt;prefs&gt;&lt;pref name="fieldType" value="Field"/&gt;&lt;/prefs&gt;&lt;/</vt:lpwstr>
  </property>
  <property fmtid="{D5CDD505-2E9C-101B-9397-08002B2CF9AE}" pid="23" name="GrammarlyDocumentId">
    <vt:lpwstr>f4317c28b62b2e466a1e3ea5257fbf506ca978e1f059eba73275cbc07a1c5993</vt:lpwstr>
  </property>
  <property fmtid="{D5CDD505-2E9C-101B-9397-08002B2CF9AE}" pid="24" name="ZOTERO_PREF_2">
    <vt:lpwstr>data&gt;</vt:lpwstr>
  </property>
</Properties>
</file>