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15A6836B" w:rsidR="00F0640C" w:rsidRPr="00CB60F5" w:rsidRDefault="00F0640C" w:rsidP="00D958F0">
            <w:pPr>
              <w:widowControl w:val="0"/>
              <w:autoSpaceDE w:val="0"/>
              <w:autoSpaceDN w:val="0"/>
              <w:adjustRightInd w:val="0"/>
              <w:spacing w:before="100" w:beforeAutospacing="1" w:after="100" w:afterAutospacing="1" w:line="226" w:lineRule="auto"/>
              <w:jc w:val="both"/>
              <w:rPr>
                <w:b/>
                <w:bCs/>
                <w:spacing w:val="28"/>
                <w:kern w:val="1"/>
                <w:sz w:val="34"/>
                <w:szCs w:val="34"/>
              </w:rPr>
            </w:pPr>
            <w:r w:rsidRPr="00F0640C">
              <w:rPr>
                <w:b/>
                <w:bCs/>
                <w:spacing w:val="28"/>
                <w:kern w:val="1"/>
                <w:sz w:val="34"/>
                <w:szCs w:val="34"/>
                <w:lang w:val="en"/>
              </w:rPr>
              <w:t>Un</w:t>
            </w:r>
            <w:r w:rsidR="00D958F0">
              <w:rPr>
                <w:b/>
                <w:bCs/>
                <w:spacing w:val="28"/>
                <w:kern w:val="1"/>
                <w:sz w:val="34"/>
                <w:szCs w:val="34"/>
                <w:lang w:val="en"/>
              </w:rPr>
              <w:t xml:space="preserve">supervised Machine Learning for </w:t>
            </w:r>
            <w:r w:rsidRPr="00F0640C">
              <w:rPr>
                <w:b/>
                <w:bCs/>
                <w:spacing w:val="28"/>
                <w:kern w:val="1"/>
                <w:sz w:val="34"/>
                <w:szCs w:val="34"/>
                <w:lang w:val="en"/>
              </w:rPr>
              <w:t xml:space="preserve">Risky </w:t>
            </w:r>
            <w:r w:rsidR="00D958F0">
              <w:rPr>
                <w:b/>
                <w:bCs/>
                <w:spacing w:val="28"/>
                <w:kern w:val="1"/>
                <w:sz w:val="34"/>
                <w:szCs w:val="34"/>
                <w:lang w:val="en"/>
              </w:rPr>
              <w:t xml:space="preserve">Bank </w:t>
            </w:r>
            <w:r w:rsidRPr="00F0640C">
              <w:rPr>
                <w:b/>
                <w:bCs/>
                <w:spacing w:val="28"/>
                <w:kern w:val="1"/>
                <w:sz w:val="34"/>
                <w:szCs w:val="34"/>
                <w:lang w:val="en"/>
              </w:rPr>
              <w:t>Clients Identification</w:t>
            </w:r>
          </w:p>
        </w:tc>
      </w:tr>
    </w:tbl>
    <w:p w14:paraId="01F125CE" w14:textId="77777777" w:rsidR="00CB60F5" w:rsidRDefault="00CB60F5" w:rsidP="00D958F0">
      <w:pPr>
        <w:widowControl w:val="0"/>
        <w:tabs>
          <w:tab w:val="center" w:pos="2610"/>
          <w:tab w:val="center" w:pos="5670"/>
        </w:tabs>
        <w:autoSpaceDE w:val="0"/>
        <w:autoSpaceDN w:val="0"/>
        <w:adjustRightInd w:val="0"/>
        <w:spacing w:line="226" w:lineRule="auto"/>
        <w:jc w:val="both"/>
        <w:rPr>
          <w:b/>
          <w:bCs/>
          <w:spacing w:val="5"/>
          <w:kern w:val="1"/>
        </w:rPr>
      </w:pPr>
    </w:p>
    <w:p w14:paraId="3678D6C5" w14:textId="725BCFB9" w:rsidR="0051449C" w:rsidRPr="0051449C" w:rsidRDefault="00542822" w:rsidP="00774393">
      <w:pPr>
        <w:widowControl w:val="0"/>
        <w:tabs>
          <w:tab w:val="center" w:pos="2610"/>
          <w:tab w:val="center" w:pos="5670"/>
        </w:tabs>
        <w:autoSpaceDE w:val="0"/>
        <w:autoSpaceDN w:val="0"/>
        <w:adjustRightInd w:val="0"/>
        <w:spacing w:line="226" w:lineRule="auto"/>
        <w:ind w:firstLineChars="100" w:firstLine="211"/>
        <w:jc w:val="both"/>
        <w:rPr>
          <w:b/>
          <w:bCs/>
          <w:spacing w:val="5"/>
          <w:kern w:val="1"/>
          <w:lang w:val="en"/>
        </w:rPr>
      </w:pPr>
      <w:r w:rsidRPr="00542822">
        <w:rPr>
          <w:b/>
          <w:bCs/>
          <w:spacing w:val="5"/>
          <w:kern w:val="1"/>
          <w:lang w:val="en"/>
        </w:rPr>
        <w:t>Bo Xiao</w:t>
      </w:r>
      <w:r w:rsidR="00096A2D">
        <w:rPr>
          <w:b/>
          <w:bCs/>
          <w:spacing w:val="5"/>
          <w:kern w:val="1"/>
          <w:lang w:val="en"/>
        </w:rPr>
        <w:t xml:space="preserve">                                   </w:t>
      </w:r>
      <w:r w:rsidR="00647551">
        <w:rPr>
          <w:b/>
          <w:bCs/>
          <w:spacing w:val="5"/>
          <w:kern w:val="1"/>
          <w:lang w:val="en"/>
        </w:rPr>
        <w:t xml:space="preserve">    </w:t>
      </w:r>
      <w:proofErr w:type="spellStart"/>
      <w:r w:rsidR="00096A2D" w:rsidRPr="00542822">
        <w:rPr>
          <w:b/>
          <w:bCs/>
          <w:spacing w:val="5"/>
          <w:kern w:val="1"/>
          <w:lang w:val="en"/>
        </w:rPr>
        <w:t>Shuyang</w:t>
      </w:r>
      <w:proofErr w:type="spellEnd"/>
      <w:r w:rsidR="00096A2D" w:rsidRPr="00542822">
        <w:rPr>
          <w:b/>
          <w:bCs/>
          <w:spacing w:val="5"/>
          <w:kern w:val="1"/>
          <w:lang w:val="en"/>
        </w:rPr>
        <w:t xml:space="preserve"> Li</w:t>
      </w:r>
    </w:p>
    <w:p w14:paraId="3A5177DF" w14:textId="537278E9" w:rsidR="002D0824" w:rsidRDefault="0051449C" w:rsidP="00774393">
      <w:pPr>
        <w:widowControl w:val="0"/>
        <w:tabs>
          <w:tab w:val="center" w:pos="2610"/>
          <w:tab w:val="center" w:pos="5670"/>
        </w:tabs>
        <w:autoSpaceDE w:val="0"/>
        <w:autoSpaceDN w:val="0"/>
        <w:adjustRightInd w:val="0"/>
        <w:spacing w:line="226" w:lineRule="auto"/>
        <w:ind w:firstLineChars="100" w:firstLine="210"/>
        <w:jc w:val="both"/>
        <w:rPr>
          <w:spacing w:val="5"/>
          <w:kern w:val="1"/>
        </w:rPr>
      </w:pPr>
      <w:r w:rsidRPr="0051449C">
        <w:rPr>
          <w:spacing w:val="5"/>
          <w:kern w:val="1"/>
        </w:rPr>
        <w:t>CCID:</w:t>
      </w:r>
      <w:r w:rsidR="00096A2D">
        <w:rPr>
          <w:spacing w:val="5"/>
          <w:kern w:val="1"/>
        </w:rPr>
        <w:t xml:space="preserve">                               </w:t>
      </w:r>
      <w:r w:rsidR="00647551">
        <w:rPr>
          <w:spacing w:val="5"/>
          <w:kern w:val="1"/>
        </w:rPr>
        <w:t xml:space="preserve">           </w:t>
      </w:r>
      <w:r w:rsidR="00096A2D" w:rsidRPr="0051449C">
        <w:rPr>
          <w:spacing w:val="5"/>
          <w:kern w:val="1"/>
        </w:rPr>
        <w:t>CCID:</w:t>
      </w:r>
      <w:r w:rsidR="00096A2D">
        <w:rPr>
          <w:b/>
          <w:bCs/>
          <w:spacing w:val="5"/>
          <w:kern w:val="1"/>
          <w:lang w:val="en" w:eastAsia="zh-CN"/>
        </w:rPr>
        <w:t xml:space="preserve">  </w:t>
      </w:r>
    </w:p>
    <w:p w14:paraId="62708731" w14:textId="362E2CF9" w:rsidR="002D0824" w:rsidRDefault="00096A2D" w:rsidP="00D958F0">
      <w:pPr>
        <w:widowControl w:val="0"/>
        <w:tabs>
          <w:tab w:val="center" w:pos="2610"/>
          <w:tab w:val="center" w:pos="5670"/>
        </w:tabs>
        <w:autoSpaceDE w:val="0"/>
        <w:autoSpaceDN w:val="0"/>
        <w:adjustRightInd w:val="0"/>
        <w:spacing w:line="226" w:lineRule="auto"/>
        <w:jc w:val="both"/>
        <w:rPr>
          <w:spacing w:val="5"/>
          <w:kern w:val="1"/>
        </w:rPr>
      </w:pPr>
      <w:hyperlink r:id="rId8" w:history="1">
        <w:r w:rsidRPr="0080471A">
          <w:rPr>
            <w:rStyle w:val="a4"/>
          </w:rPr>
          <w:t>bxiao2@ualberta.ca</w:t>
        </w:r>
      </w:hyperlink>
      <w:r>
        <w:rPr>
          <w:spacing w:val="5"/>
          <w:kern w:val="1"/>
        </w:rPr>
        <w:t xml:space="preserve">                            </w:t>
      </w:r>
      <w:r w:rsidRPr="00096A2D">
        <w:rPr>
          <w:rStyle w:val="a4"/>
        </w:rPr>
        <w:t>shuyangli@ualberta.ca</w:t>
      </w:r>
    </w:p>
    <w:p w14:paraId="11FF5332" w14:textId="74C460BD" w:rsidR="002D0824" w:rsidRDefault="002D0824" w:rsidP="00096A2D">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Pr>
          <w:spacing w:val="5"/>
          <w:kern w:val="1"/>
        </w:rPr>
        <w:tab/>
      </w:r>
    </w:p>
    <w:p w14:paraId="1DE6AE42" w14:textId="77777777" w:rsidR="00096A2D" w:rsidRDefault="002D0824" w:rsidP="00096A2D">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096A2D">
        <w:rPr>
          <w:spacing w:val="5"/>
          <w:kern w:val="1"/>
        </w:rPr>
        <w:tab/>
      </w:r>
    </w:p>
    <w:p w14:paraId="10A2F079" w14:textId="49AA7F62" w:rsidR="00096A2D" w:rsidRDefault="00542822" w:rsidP="00774393">
      <w:pPr>
        <w:widowControl w:val="0"/>
        <w:tabs>
          <w:tab w:val="center" w:pos="2610"/>
          <w:tab w:val="center" w:pos="5670"/>
        </w:tabs>
        <w:autoSpaceDE w:val="0"/>
        <w:autoSpaceDN w:val="0"/>
        <w:adjustRightInd w:val="0"/>
        <w:spacing w:line="226" w:lineRule="auto"/>
        <w:ind w:firstLineChars="100" w:firstLine="211"/>
        <w:jc w:val="both"/>
        <w:rPr>
          <w:spacing w:val="5"/>
          <w:kern w:val="1"/>
        </w:rPr>
      </w:pPr>
      <w:proofErr w:type="spellStart"/>
      <w:r w:rsidRPr="00542822">
        <w:rPr>
          <w:b/>
          <w:bCs/>
          <w:spacing w:val="5"/>
          <w:kern w:val="1"/>
          <w:lang w:val="en"/>
        </w:rPr>
        <w:t>Yuntian</w:t>
      </w:r>
      <w:proofErr w:type="spellEnd"/>
      <w:r>
        <w:rPr>
          <w:b/>
          <w:bCs/>
          <w:spacing w:val="5"/>
          <w:kern w:val="1"/>
          <w:lang w:val="en"/>
        </w:rPr>
        <w:t xml:space="preserve"> Zhang</w:t>
      </w:r>
      <w:r w:rsidR="002D0824">
        <w:rPr>
          <w:b/>
          <w:bCs/>
          <w:spacing w:val="5"/>
          <w:kern w:val="1"/>
        </w:rPr>
        <w:tab/>
      </w:r>
      <w:r w:rsidR="00096A2D">
        <w:rPr>
          <w:b/>
          <w:bCs/>
          <w:spacing w:val="5"/>
          <w:kern w:val="1"/>
        </w:rPr>
        <w:t xml:space="preserve">                                  </w:t>
      </w:r>
      <w:r w:rsidRPr="00542822">
        <w:rPr>
          <w:b/>
          <w:bCs/>
          <w:spacing w:val="5"/>
          <w:kern w:val="1"/>
          <w:lang w:val="en"/>
        </w:rPr>
        <w:t>Han Wang</w:t>
      </w:r>
    </w:p>
    <w:p w14:paraId="74DE5F42" w14:textId="4311AD8D" w:rsidR="00542822" w:rsidRPr="00096A2D" w:rsidRDefault="0051449C" w:rsidP="00774393">
      <w:pPr>
        <w:widowControl w:val="0"/>
        <w:tabs>
          <w:tab w:val="center" w:pos="2610"/>
          <w:tab w:val="center" w:pos="5670"/>
        </w:tabs>
        <w:autoSpaceDE w:val="0"/>
        <w:autoSpaceDN w:val="0"/>
        <w:adjustRightInd w:val="0"/>
        <w:spacing w:line="226" w:lineRule="auto"/>
        <w:ind w:firstLineChars="100" w:firstLine="210"/>
        <w:jc w:val="both"/>
        <w:rPr>
          <w:rFonts w:hint="eastAsia"/>
          <w:spacing w:val="5"/>
          <w:kern w:val="1"/>
        </w:rPr>
      </w:pPr>
      <w:r w:rsidRPr="0051449C">
        <w:rPr>
          <w:spacing w:val="5"/>
          <w:kern w:val="1"/>
        </w:rPr>
        <w:t>CCID:</w:t>
      </w:r>
      <w:r>
        <w:rPr>
          <w:b/>
          <w:bCs/>
          <w:spacing w:val="5"/>
          <w:kern w:val="1"/>
          <w:lang w:val="en" w:eastAsia="zh-CN"/>
        </w:rPr>
        <w:t xml:space="preserve">                </w:t>
      </w:r>
      <w:r w:rsidR="00096A2D">
        <w:rPr>
          <w:b/>
          <w:bCs/>
          <w:spacing w:val="5"/>
          <w:kern w:val="1"/>
          <w:lang w:val="en" w:eastAsia="zh-CN"/>
        </w:rPr>
        <w:t xml:space="preserve">                         </w:t>
      </w:r>
      <w:r w:rsidR="00542822" w:rsidRPr="0051449C">
        <w:rPr>
          <w:spacing w:val="5"/>
          <w:kern w:val="1"/>
        </w:rPr>
        <w:t>CCID: han13</w:t>
      </w:r>
    </w:p>
    <w:p w14:paraId="257F86D5" w14:textId="25A57E30" w:rsidR="002D0824" w:rsidRDefault="00542822" w:rsidP="00096A2D">
      <w:pPr>
        <w:widowControl w:val="0"/>
        <w:tabs>
          <w:tab w:val="center" w:pos="1530"/>
          <w:tab w:val="center" w:pos="3600"/>
          <w:tab w:val="center" w:pos="5670"/>
        </w:tabs>
        <w:autoSpaceDE w:val="0"/>
        <w:autoSpaceDN w:val="0"/>
        <w:adjustRightInd w:val="0"/>
        <w:spacing w:line="226" w:lineRule="auto"/>
        <w:jc w:val="both"/>
        <w:rPr>
          <w:spacing w:val="5"/>
          <w:kern w:val="1"/>
        </w:rPr>
      </w:pPr>
      <w:hyperlink r:id="rId9" w:history="1">
        <w:r w:rsidRPr="0080471A">
          <w:rPr>
            <w:rStyle w:val="a4"/>
            <w:rFonts w:ascii="Helvetica" w:hAnsi="Helvetica"/>
            <w:sz w:val="19"/>
            <w:szCs w:val="19"/>
            <w:shd w:val="clear" w:color="auto" w:fill="FFFFFF"/>
          </w:rPr>
          <w:t>yuntian1@ualberta.ca</w:t>
        </w:r>
      </w:hyperlink>
      <w:r w:rsidR="002D0824">
        <w:rPr>
          <w:i/>
          <w:iCs/>
          <w:spacing w:val="5"/>
          <w:kern w:val="1"/>
        </w:rPr>
        <w:tab/>
      </w:r>
      <w:r>
        <w:rPr>
          <w:i/>
          <w:iCs/>
          <w:spacing w:val="5"/>
          <w:kern w:val="1"/>
        </w:rPr>
        <w:t xml:space="preserve"> </w:t>
      </w:r>
      <w:r w:rsidR="00096A2D">
        <w:rPr>
          <w:i/>
          <w:iCs/>
          <w:spacing w:val="5"/>
          <w:kern w:val="1"/>
        </w:rPr>
        <w:t xml:space="preserve">                          </w:t>
      </w:r>
      <w:r>
        <w:rPr>
          <w:i/>
          <w:iCs/>
          <w:spacing w:val="5"/>
          <w:kern w:val="1"/>
        </w:rPr>
        <w:t xml:space="preserve"> </w:t>
      </w:r>
      <w:r w:rsidRPr="00542822">
        <w:rPr>
          <w:rStyle w:val="a4"/>
        </w:rPr>
        <w:t>han13@ualberta.ca</w:t>
      </w:r>
      <w:r w:rsidR="002D0824">
        <w:rPr>
          <w:i/>
          <w:iCs/>
          <w:spacing w:val="5"/>
          <w:kern w:val="1"/>
        </w:rPr>
        <w:tab/>
      </w:r>
      <w:r w:rsidR="005C766F">
        <w:rPr>
          <w:spacing w:val="5"/>
          <w:kern w:val="1"/>
        </w:rPr>
        <w:tab/>
      </w:r>
    </w:p>
    <w:p w14:paraId="28646C07" w14:textId="77777777" w:rsidR="002D0824" w:rsidRDefault="002D0824" w:rsidP="00D958F0">
      <w:pPr>
        <w:widowControl w:val="0"/>
        <w:autoSpaceDE w:val="0"/>
        <w:autoSpaceDN w:val="0"/>
        <w:adjustRightInd w:val="0"/>
        <w:spacing w:before="100" w:beforeAutospacing="1" w:after="100" w:afterAutospacing="1" w:line="226" w:lineRule="auto"/>
        <w:jc w:val="both"/>
        <w:rPr>
          <w:b/>
          <w:bCs/>
          <w:spacing w:val="6"/>
          <w:kern w:val="1"/>
          <w:sz w:val="24"/>
          <w:szCs w:val="24"/>
        </w:rPr>
      </w:pPr>
      <w:r>
        <w:rPr>
          <w:b/>
          <w:bCs/>
          <w:spacing w:val="6"/>
          <w:kern w:val="1"/>
          <w:sz w:val="24"/>
          <w:szCs w:val="24"/>
        </w:rPr>
        <w:t>Abstract</w:t>
      </w:r>
    </w:p>
    <w:p w14:paraId="1F5894D3" w14:textId="3A5CE793" w:rsidR="00D958F0" w:rsidRDefault="00604263" w:rsidP="00D958F0">
      <w:pPr>
        <w:spacing w:before="100" w:beforeAutospacing="1" w:after="100" w:afterAutospacing="1"/>
        <w:jc w:val="both"/>
        <w:rPr>
          <w:spacing w:val="5"/>
          <w:kern w:val="1"/>
        </w:rPr>
      </w:pPr>
      <w:r w:rsidRPr="00604263">
        <w:rPr>
          <w:spacing w:val="5"/>
          <w:kern w:val="1"/>
        </w:rPr>
        <w:t xml:space="preserve">Banking operations </w:t>
      </w:r>
      <w:r w:rsidR="00AA1AF7">
        <w:rPr>
          <w:noProof/>
          <w:spacing w:val="5"/>
          <w:kern w:val="1"/>
        </w:rPr>
        <w:t>are</w:t>
      </w:r>
      <w:r w:rsidRPr="00604263">
        <w:rPr>
          <w:spacing w:val="5"/>
          <w:kern w:val="1"/>
        </w:rPr>
        <w:t xml:space="preserve"> complicated and include a lot of periodic activities and transactions performed by employees and customers. The monitoring of banking operations or historical records can avoid banks affected by risky events performed by customers. Anomaly detection problem has been more and more popular in </w:t>
      </w:r>
      <w:r w:rsidR="00AA1AF7">
        <w:rPr>
          <w:spacing w:val="5"/>
          <w:kern w:val="1"/>
        </w:rPr>
        <w:t xml:space="preserve">the </w:t>
      </w:r>
      <w:r w:rsidRPr="00AA1AF7">
        <w:rPr>
          <w:noProof/>
          <w:spacing w:val="5"/>
          <w:kern w:val="1"/>
        </w:rPr>
        <w:t>banking</w:t>
      </w:r>
      <w:r w:rsidRPr="00604263">
        <w:rPr>
          <w:spacing w:val="5"/>
          <w:kern w:val="1"/>
        </w:rPr>
        <w:t xml:space="preserve"> industry recently. Historical data have been collected and processed by machine learning algorithms. KNN has been used for calculating anomaly score based on their distance. And K-means groups 'k' similar clusters of data. In this project, We have proposed a four steps unsupervised methodology in this project, which are feature engineering, dimensionality reduction, model selection, and evaluation, with the purpose of categorizing customers into two groups: risky and non-risky. In the given dataset, there </w:t>
      </w:r>
      <w:r w:rsidRPr="00AA1AF7">
        <w:rPr>
          <w:noProof/>
          <w:spacing w:val="5"/>
          <w:kern w:val="1"/>
        </w:rPr>
        <w:t>exist</w:t>
      </w:r>
      <w:r w:rsidRPr="00604263">
        <w:rPr>
          <w:spacing w:val="5"/>
          <w:kern w:val="1"/>
        </w:rPr>
        <w:t xml:space="preserve"> 40,000 customers and each customer has been described by 1276 features. Four unsupervised algorithms have been tested in this dataset, and compared based on two different evaluated metrics. The evaluation results showed the GMM-EM method has </w:t>
      </w:r>
      <w:r w:rsidR="00AA1AF7">
        <w:rPr>
          <w:noProof/>
          <w:spacing w:val="5"/>
          <w:kern w:val="1"/>
        </w:rPr>
        <w:t>a</w:t>
      </w:r>
      <w:r w:rsidRPr="00AA1AF7">
        <w:rPr>
          <w:noProof/>
          <w:spacing w:val="5"/>
          <w:kern w:val="1"/>
        </w:rPr>
        <w:t xml:space="preserve"> better</w:t>
      </w:r>
      <w:r w:rsidRPr="00604263">
        <w:rPr>
          <w:spacing w:val="5"/>
          <w:kern w:val="1"/>
        </w:rPr>
        <w:t xml:space="preserve"> performance than others. Also, the number of distribution initialized affects the performance of </w:t>
      </w:r>
      <w:r w:rsidR="00AA1AF7">
        <w:rPr>
          <w:spacing w:val="5"/>
          <w:kern w:val="1"/>
        </w:rPr>
        <w:t xml:space="preserve">the </w:t>
      </w:r>
      <w:r w:rsidRPr="00AA1AF7">
        <w:rPr>
          <w:noProof/>
          <w:spacing w:val="5"/>
          <w:kern w:val="1"/>
        </w:rPr>
        <w:t>model</w:t>
      </w:r>
      <w:r w:rsidRPr="00604263">
        <w:rPr>
          <w:spacing w:val="5"/>
          <w:kern w:val="1"/>
        </w:rPr>
        <w:t>. Based on the results, we suggest that GMM-EM should be used for further application and the number of components should be set up to three, which means customers should be grouped by t</w:t>
      </w:r>
      <w:r>
        <w:rPr>
          <w:spacing w:val="5"/>
          <w:kern w:val="1"/>
        </w:rPr>
        <w:t>hree categories instead of two.</w:t>
      </w:r>
    </w:p>
    <w:p w14:paraId="4ED4ECD5" w14:textId="5E3F09F4" w:rsidR="00D958F0" w:rsidRPr="00470DFC" w:rsidRDefault="002D0824" w:rsidP="00D958F0">
      <w:pPr>
        <w:widowControl w:val="0"/>
        <w:autoSpaceDE w:val="0"/>
        <w:autoSpaceDN w:val="0"/>
        <w:adjustRightInd w:val="0"/>
        <w:spacing w:before="100" w:beforeAutospacing="1" w:after="100" w:afterAutospacing="1"/>
        <w:jc w:val="both"/>
        <w:rPr>
          <w:b/>
          <w:bCs/>
          <w:spacing w:val="24"/>
          <w:kern w:val="1"/>
          <w:sz w:val="24"/>
          <w:szCs w:val="24"/>
        </w:rPr>
      </w:pPr>
      <w:bookmarkStart w:id="0" w:name="OLE_LINK17"/>
      <w:r>
        <w:rPr>
          <w:b/>
          <w:bCs/>
          <w:spacing w:val="24"/>
          <w:kern w:val="1"/>
          <w:sz w:val="24"/>
          <w:szCs w:val="24"/>
        </w:rPr>
        <w:t>1</w:t>
      </w:r>
      <w:r w:rsidR="003F18CC">
        <w:rPr>
          <w:b/>
          <w:bCs/>
          <w:spacing w:val="24"/>
          <w:kern w:val="1"/>
          <w:sz w:val="24"/>
          <w:szCs w:val="24"/>
        </w:rPr>
        <w:t xml:space="preserve"> </w:t>
      </w:r>
      <w:r w:rsidR="0087140C">
        <w:rPr>
          <w:b/>
          <w:bCs/>
          <w:spacing w:val="24"/>
          <w:kern w:val="1"/>
          <w:sz w:val="24"/>
          <w:szCs w:val="24"/>
        </w:rPr>
        <w:t>Introduction</w:t>
      </w:r>
      <w:r w:rsidR="003F18CC" w:rsidRPr="00470DFC">
        <w:rPr>
          <w:b/>
          <w:bCs/>
          <w:spacing w:val="24"/>
          <w:kern w:val="1"/>
          <w:sz w:val="24"/>
          <w:szCs w:val="24"/>
        </w:rPr>
        <w:t xml:space="preserve"> </w:t>
      </w:r>
    </w:p>
    <w:bookmarkEnd w:id="0"/>
    <w:p w14:paraId="2FC401CF" w14:textId="3B0D4F62" w:rsidR="003F18CC" w:rsidRPr="00E40F4F" w:rsidRDefault="003F18CC" w:rsidP="00D958F0">
      <w:pPr>
        <w:pStyle w:val="a6"/>
        <w:jc w:val="both"/>
        <w:rPr>
          <w:rFonts w:ascii="Times New Roman" w:hAnsi="Times New Roman" w:cs="Times New Roman"/>
          <w:spacing w:val="5"/>
          <w:kern w:val="1"/>
          <w:sz w:val="20"/>
          <w:szCs w:val="20"/>
          <w:lang w:eastAsia="en-US"/>
        </w:rPr>
      </w:pPr>
      <w:r w:rsidRPr="00E40F4F">
        <w:rPr>
          <w:rFonts w:ascii="Times New Roman" w:hAnsi="Times New Roman" w:cs="Times New Roman"/>
          <w:spacing w:val="5"/>
          <w:kern w:val="1"/>
          <w:sz w:val="20"/>
          <w:szCs w:val="20"/>
          <w:lang w:eastAsia="en-US"/>
        </w:rPr>
        <w:t xml:space="preserve">Anomaly detection </w:t>
      </w:r>
      <w:r w:rsidRPr="00AA1AF7">
        <w:rPr>
          <w:rFonts w:ascii="Times New Roman" w:hAnsi="Times New Roman" w:cs="Times New Roman"/>
          <w:noProof/>
          <w:spacing w:val="5"/>
          <w:kern w:val="1"/>
          <w:sz w:val="20"/>
          <w:szCs w:val="20"/>
          <w:lang w:eastAsia="en-US"/>
        </w:rPr>
        <w:t>refer</w:t>
      </w:r>
      <w:r w:rsidR="00AA1AF7">
        <w:rPr>
          <w:rFonts w:ascii="Times New Roman" w:hAnsi="Times New Roman" w:cs="Times New Roman"/>
          <w:noProof/>
          <w:spacing w:val="5"/>
          <w:kern w:val="1"/>
          <w:sz w:val="20"/>
          <w:szCs w:val="20"/>
          <w:lang w:eastAsia="en-US"/>
        </w:rPr>
        <w:t>s</w:t>
      </w:r>
      <w:r w:rsidRPr="00E40F4F">
        <w:rPr>
          <w:rFonts w:ascii="Times New Roman" w:hAnsi="Times New Roman" w:cs="Times New Roman"/>
          <w:spacing w:val="5"/>
          <w:kern w:val="1"/>
          <w:sz w:val="20"/>
          <w:szCs w:val="20"/>
          <w:lang w:eastAsia="en-US"/>
        </w:rPr>
        <w:t xml:space="preserve"> to the task of identifying those entries in a dataset that </w:t>
      </w:r>
      <w:r w:rsidR="00AA1AF7">
        <w:rPr>
          <w:rFonts w:ascii="Times New Roman" w:hAnsi="Times New Roman" w:cs="Times New Roman"/>
          <w:noProof/>
          <w:spacing w:val="5"/>
          <w:kern w:val="1"/>
          <w:sz w:val="20"/>
          <w:szCs w:val="20"/>
          <w:lang w:eastAsia="en-US"/>
        </w:rPr>
        <w:t>is</w:t>
      </w:r>
      <w:r w:rsidRPr="00E40F4F">
        <w:rPr>
          <w:rFonts w:ascii="Times New Roman" w:hAnsi="Times New Roman" w:cs="Times New Roman"/>
          <w:spacing w:val="5"/>
          <w:kern w:val="1"/>
          <w:sz w:val="20"/>
          <w:szCs w:val="20"/>
          <w:lang w:eastAsia="en-US"/>
        </w:rPr>
        <w:t xml:space="preserve"> different than the majority of t</w:t>
      </w:r>
      <w:r w:rsidR="00EB6D97">
        <w:rPr>
          <w:rFonts w:ascii="Times New Roman" w:hAnsi="Times New Roman" w:cs="Times New Roman"/>
          <w:spacing w:val="5"/>
          <w:kern w:val="1"/>
          <w:sz w:val="20"/>
          <w:szCs w:val="20"/>
          <w:lang w:eastAsia="en-US"/>
        </w:rPr>
        <w:t xml:space="preserve">he data. These unusual </w:t>
      </w:r>
      <w:r w:rsidR="00EB6D97" w:rsidRPr="00AA1AF7">
        <w:rPr>
          <w:rFonts w:ascii="Times New Roman" w:hAnsi="Times New Roman" w:cs="Times New Roman"/>
          <w:noProof/>
          <w:spacing w:val="5"/>
          <w:kern w:val="1"/>
          <w:sz w:val="20"/>
          <w:szCs w:val="20"/>
          <w:lang w:eastAsia="en-US"/>
        </w:rPr>
        <w:t>pattern</w:t>
      </w:r>
      <w:r w:rsidR="00AA1AF7">
        <w:rPr>
          <w:rFonts w:ascii="Times New Roman" w:hAnsi="Times New Roman" w:cs="Times New Roman"/>
          <w:noProof/>
          <w:spacing w:val="5"/>
          <w:kern w:val="1"/>
          <w:sz w:val="20"/>
          <w:szCs w:val="20"/>
          <w:lang w:eastAsia="en-US"/>
        </w:rPr>
        <w:t>s</w:t>
      </w:r>
      <w:r w:rsidR="00EB6D97">
        <w:rPr>
          <w:rFonts w:ascii="Times New Roman" w:hAnsi="Times New Roman" w:cs="Times New Roman"/>
          <w:spacing w:val="5"/>
          <w:kern w:val="1"/>
          <w:sz w:val="20"/>
          <w:szCs w:val="20"/>
          <w:lang w:eastAsia="en-US"/>
        </w:rPr>
        <w:t xml:space="preserve"> </w:t>
      </w:r>
      <w:r w:rsidRPr="00E40F4F">
        <w:rPr>
          <w:rFonts w:ascii="Times New Roman" w:hAnsi="Times New Roman" w:cs="Times New Roman"/>
          <w:spacing w:val="5"/>
          <w:kern w:val="1"/>
          <w:sz w:val="20"/>
          <w:szCs w:val="20"/>
          <w:lang w:eastAsia="en-US"/>
        </w:rPr>
        <w:t xml:space="preserve">are often referred to as anomalies, </w:t>
      </w:r>
      <w:proofErr w:type="gramStart"/>
      <w:r w:rsidRPr="00E40F4F">
        <w:rPr>
          <w:rFonts w:ascii="Times New Roman" w:hAnsi="Times New Roman" w:cs="Times New Roman"/>
          <w:spacing w:val="5"/>
          <w:kern w:val="1"/>
          <w:sz w:val="20"/>
          <w:szCs w:val="20"/>
          <w:lang w:eastAsia="en-US"/>
        </w:rPr>
        <w:t>outliers</w:t>
      </w:r>
      <w:proofErr w:type="gramEnd"/>
      <w:r w:rsidRPr="00E40F4F">
        <w:rPr>
          <w:rFonts w:ascii="Times New Roman" w:hAnsi="Times New Roman" w:cs="Times New Roman"/>
          <w:spacing w:val="5"/>
          <w:kern w:val="1"/>
          <w:sz w:val="20"/>
          <w:szCs w:val="20"/>
          <w:lang w:eastAsia="en-US"/>
        </w:rPr>
        <w:t xml:space="preserve"> noise, or exceptions. Anomaly detection is applicable in a variety of domains, such as intrusion detection, fraud detection, fault detection, system health monitoring, event detection in sensor networks, and detecting ecosys</w:t>
      </w:r>
      <w:r w:rsidR="00EB6D97">
        <w:rPr>
          <w:rFonts w:ascii="Times New Roman" w:hAnsi="Times New Roman" w:cs="Times New Roman"/>
          <w:spacing w:val="5"/>
          <w:kern w:val="1"/>
          <w:sz w:val="20"/>
          <w:szCs w:val="20"/>
          <w:lang w:eastAsia="en-US"/>
        </w:rPr>
        <w:t>tem disturbances [1]. In the US</w:t>
      </w:r>
      <w:r w:rsidRPr="00E40F4F">
        <w:rPr>
          <w:rFonts w:ascii="Times New Roman" w:hAnsi="Times New Roman" w:cs="Times New Roman"/>
          <w:spacing w:val="5"/>
          <w:kern w:val="1"/>
          <w:sz w:val="20"/>
          <w:szCs w:val="20"/>
          <w:lang w:eastAsia="en-US"/>
        </w:rPr>
        <w:t xml:space="preserve">, the value of payment card fraud losses is as high as 9.1 billion. </w:t>
      </w:r>
      <w:r w:rsidRPr="00AA1AF7">
        <w:rPr>
          <w:rFonts w:ascii="Times New Roman" w:hAnsi="Times New Roman" w:cs="Times New Roman"/>
          <w:noProof/>
          <w:spacing w:val="5"/>
          <w:kern w:val="1"/>
          <w:sz w:val="20"/>
          <w:szCs w:val="20"/>
          <w:lang w:eastAsia="en-US"/>
        </w:rPr>
        <w:t>Naturally</w:t>
      </w:r>
      <w:r w:rsidR="00AA1AF7">
        <w:rPr>
          <w:rFonts w:ascii="Times New Roman" w:hAnsi="Times New Roman" w:cs="Times New Roman"/>
          <w:noProof/>
          <w:spacing w:val="5"/>
          <w:kern w:val="1"/>
          <w:sz w:val="20"/>
          <w:szCs w:val="20"/>
          <w:lang w:eastAsia="en-US"/>
        </w:rPr>
        <w:t>,</w:t>
      </w:r>
      <w:r w:rsidRPr="00E40F4F">
        <w:rPr>
          <w:rFonts w:ascii="Times New Roman" w:hAnsi="Times New Roman" w:cs="Times New Roman"/>
          <w:spacing w:val="5"/>
          <w:kern w:val="1"/>
          <w:sz w:val="20"/>
          <w:szCs w:val="20"/>
          <w:lang w:eastAsia="en-US"/>
        </w:rPr>
        <w:t xml:space="preserve"> anomaly detection customer </w:t>
      </w:r>
      <w:r w:rsidRPr="00AA1AF7">
        <w:rPr>
          <w:rFonts w:ascii="Times New Roman" w:hAnsi="Times New Roman" w:cs="Times New Roman"/>
          <w:noProof/>
          <w:spacing w:val="5"/>
          <w:kern w:val="1"/>
          <w:sz w:val="20"/>
          <w:szCs w:val="20"/>
          <w:lang w:eastAsia="en-US"/>
        </w:rPr>
        <w:t>behavior</w:t>
      </w:r>
      <w:r w:rsidRPr="00E40F4F">
        <w:rPr>
          <w:rFonts w:ascii="Times New Roman" w:hAnsi="Times New Roman" w:cs="Times New Roman"/>
          <w:spacing w:val="5"/>
          <w:kern w:val="1"/>
          <w:sz w:val="20"/>
          <w:szCs w:val="20"/>
          <w:lang w:eastAsia="en-US"/>
        </w:rPr>
        <w:t xml:space="preserve"> archetype can identify and significantly such risky behavior. There is a rich history that applied machine learning techniques to detect risky customers. K-nearest neighbor has been used for detecting </w:t>
      </w:r>
      <w:r w:rsidR="00AA1AF7">
        <w:rPr>
          <w:rFonts w:ascii="Times New Roman" w:hAnsi="Times New Roman" w:cs="Times New Roman"/>
          <w:spacing w:val="5"/>
          <w:kern w:val="1"/>
          <w:sz w:val="20"/>
          <w:szCs w:val="20"/>
          <w:lang w:eastAsia="en-US"/>
        </w:rPr>
        <w:t xml:space="preserve">an </w:t>
      </w:r>
      <w:r w:rsidRPr="00AA1AF7">
        <w:rPr>
          <w:rFonts w:ascii="Times New Roman" w:hAnsi="Times New Roman" w:cs="Times New Roman"/>
          <w:noProof/>
          <w:spacing w:val="5"/>
          <w:kern w:val="1"/>
          <w:sz w:val="20"/>
          <w:szCs w:val="20"/>
          <w:lang w:eastAsia="en-US"/>
        </w:rPr>
        <w:t>anomaly</w:t>
      </w:r>
      <w:r w:rsidRPr="00E40F4F">
        <w:rPr>
          <w:rFonts w:ascii="Times New Roman" w:hAnsi="Times New Roman" w:cs="Times New Roman"/>
          <w:spacing w:val="5"/>
          <w:kern w:val="1"/>
          <w:sz w:val="20"/>
          <w:szCs w:val="20"/>
          <w:lang w:eastAsia="en-US"/>
        </w:rPr>
        <w:t xml:space="preserve">, which computes the anomaly score based on their distance [2]. However, this method is hard to select an appropriate threshold. Furthermore, K-means [3] is a widely used clustering algorithm. It groups 'k' similar clusters of data points. Data instances that fall outside of these groups are usually marked as anomalies. </w:t>
      </w:r>
    </w:p>
    <w:p w14:paraId="355A189F" w14:textId="380BB446" w:rsidR="00D958F0" w:rsidRDefault="003F18CC" w:rsidP="00D958F0">
      <w:pPr>
        <w:widowControl w:val="0"/>
        <w:autoSpaceDE w:val="0"/>
        <w:autoSpaceDN w:val="0"/>
        <w:adjustRightInd w:val="0"/>
        <w:spacing w:before="100" w:beforeAutospacing="1" w:after="100" w:afterAutospacing="1"/>
        <w:jc w:val="both"/>
        <w:rPr>
          <w:spacing w:val="5"/>
          <w:kern w:val="1"/>
        </w:rPr>
      </w:pPr>
      <w:r w:rsidRPr="00E40F4F">
        <w:rPr>
          <w:spacing w:val="5"/>
          <w:kern w:val="1"/>
        </w:rPr>
        <w:t>There are several challenges raise. Firstly, the data contains noise which might be similar to abnormal behavior, because the boundary between normal and abnormal behavior is often not p</w:t>
      </w:r>
      <w:r w:rsidR="00EB6D97">
        <w:rPr>
          <w:spacing w:val="5"/>
          <w:kern w:val="1"/>
        </w:rPr>
        <w:t>recise. For example, freezing a</w:t>
      </w:r>
      <w:r w:rsidRPr="00E40F4F">
        <w:rPr>
          <w:spacing w:val="5"/>
          <w:kern w:val="1"/>
        </w:rPr>
        <w:t xml:space="preserve"> cre</w:t>
      </w:r>
      <w:r w:rsidR="00830CA1" w:rsidRPr="00E40F4F">
        <w:rPr>
          <w:spacing w:val="5"/>
          <w:kern w:val="1"/>
        </w:rPr>
        <w:t>dit card after a risky behavior</w:t>
      </w:r>
      <w:r w:rsidRPr="00E40F4F">
        <w:rPr>
          <w:spacing w:val="5"/>
          <w:kern w:val="1"/>
        </w:rPr>
        <w:t xml:space="preserve"> may prevent future money loss but too many false positive </w:t>
      </w:r>
      <w:r w:rsidRPr="00AA1AF7">
        <w:rPr>
          <w:noProof/>
          <w:spacing w:val="5"/>
          <w:kern w:val="1"/>
        </w:rPr>
        <w:t>translate</w:t>
      </w:r>
      <w:r w:rsidR="00AA1AF7">
        <w:rPr>
          <w:noProof/>
          <w:spacing w:val="5"/>
          <w:kern w:val="1"/>
        </w:rPr>
        <w:t>s</w:t>
      </w:r>
      <w:r w:rsidRPr="00E40F4F">
        <w:rPr>
          <w:spacing w:val="5"/>
          <w:kern w:val="1"/>
        </w:rPr>
        <w:t xml:space="preserve"> to terrible customer experience [4]. Secondly, the definition of abnormal or normal may frequently change, as fraud committed constantly adapt themselves for financial gains. History statistic </w:t>
      </w:r>
      <w:r w:rsidRPr="00AA1AF7">
        <w:rPr>
          <w:noProof/>
          <w:spacing w:val="5"/>
          <w:kern w:val="1"/>
        </w:rPr>
        <w:t>provide</w:t>
      </w:r>
      <w:r w:rsidR="00AA1AF7">
        <w:rPr>
          <w:noProof/>
          <w:spacing w:val="5"/>
          <w:kern w:val="1"/>
        </w:rPr>
        <w:t>s</w:t>
      </w:r>
      <w:r w:rsidRPr="00E40F4F">
        <w:rPr>
          <w:spacing w:val="5"/>
          <w:kern w:val="1"/>
        </w:rPr>
        <w:t xml:space="preserve"> little or no when a new fraud mechanism </w:t>
      </w:r>
      <w:r w:rsidRPr="00AA1AF7">
        <w:rPr>
          <w:noProof/>
          <w:spacing w:val="5"/>
          <w:kern w:val="1"/>
        </w:rPr>
        <w:t>emerges</w:t>
      </w:r>
      <w:r w:rsidRPr="00E40F4F">
        <w:rPr>
          <w:spacing w:val="5"/>
          <w:kern w:val="1"/>
        </w:rPr>
        <w:t xml:space="preserve">. Thirdly, an interesting </w:t>
      </w:r>
      <w:r w:rsidRPr="00AA1AF7">
        <w:rPr>
          <w:noProof/>
          <w:spacing w:val="5"/>
          <w:kern w:val="1"/>
        </w:rPr>
        <w:t>object</w:t>
      </w:r>
      <w:r w:rsidRPr="00E40F4F">
        <w:rPr>
          <w:spacing w:val="5"/>
          <w:kern w:val="1"/>
        </w:rPr>
        <w:t xml:space="preserve"> is often not </w:t>
      </w:r>
      <w:r w:rsidRPr="00AA1AF7">
        <w:rPr>
          <w:noProof/>
          <w:spacing w:val="5"/>
          <w:kern w:val="1"/>
        </w:rPr>
        <w:t>a rare</w:t>
      </w:r>
      <w:r w:rsidRPr="00E40F4F">
        <w:rPr>
          <w:spacing w:val="5"/>
          <w:kern w:val="1"/>
        </w:rPr>
        <w:t xml:space="preserve"> </w:t>
      </w:r>
      <w:r w:rsidRPr="00AA1AF7">
        <w:rPr>
          <w:noProof/>
          <w:spacing w:val="5"/>
          <w:kern w:val="1"/>
        </w:rPr>
        <w:t>object</w:t>
      </w:r>
      <w:r w:rsidRPr="00E40F4F">
        <w:rPr>
          <w:spacing w:val="5"/>
          <w:kern w:val="1"/>
        </w:rPr>
        <w:t xml:space="preserve"> in </w:t>
      </w:r>
      <w:r w:rsidR="00AA1AF7">
        <w:rPr>
          <w:spacing w:val="5"/>
          <w:kern w:val="1"/>
        </w:rPr>
        <w:t xml:space="preserve">the </w:t>
      </w:r>
      <w:r w:rsidRPr="00AA1AF7">
        <w:rPr>
          <w:noProof/>
          <w:spacing w:val="5"/>
          <w:kern w:val="1"/>
        </w:rPr>
        <w:t>statistical</w:t>
      </w:r>
      <w:r w:rsidRPr="00E40F4F">
        <w:rPr>
          <w:spacing w:val="5"/>
          <w:kern w:val="1"/>
        </w:rPr>
        <w:t xml:space="preserve"> definition. Many outlier detection methods (in particular unsupervised methods) will fail on such data. Instead, a cluster analysis algorithm may be able to detect the </w:t>
      </w:r>
      <w:r w:rsidRPr="00AA1AF7">
        <w:rPr>
          <w:noProof/>
          <w:spacing w:val="5"/>
          <w:kern w:val="1"/>
        </w:rPr>
        <w:t>microclusters</w:t>
      </w:r>
      <w:r w:rsidRPr="00E40F4F">
        <w:rPr>
          <w:spacing w:val="5"/>
          <w:kern w:val="1"/>
        </w:rPr>
        <w:t xml:space="preserve"> [5].</w:t>
      </w:r>
    </w:p>
    <w:p w14:paraId="51535897" w14:textId="50F38613" w:rsidR="00D958F0" w:rsidRPr="00E40F4F" w:rsidRDefault="003F18CC" w:rsidP="00D958F0">
      <w:pPr>
        <w:widowControl w:val="0"/>
        <w:autoSpaceDE w:val="0"/>
        <w:autoSpaceDN w:val="0"/>
        <w:adjustRightInd w:val="0"/>
        <w:spacing w:before="100" w:beforeAutospacing="1" w:after="100" w:afterAutospacing="1"/>
        <w:jc w:val="both"/>
        <w:rPr>
          <w:spacing w:val="5"/>
          <w:kern w:val="1"/>
        </w:rPr>
      </w:pPr>
      <w:r w:rsidRPr="00E40F4F">
        <w:rPr>
          <w:spacing w:val="5"/>
          <w:kern w:val="1"/>
        </w:rPr>
        <w:t xml:space="preserve">In this project, the main goal is to detect risky customers based on their historical </w:t>
      </w:r>
      <w:r w:rsidRPr="00AA1AF7">
        <w:rPr>
          <w:noProof/>
          <w:spacing w:val="5"/>
          <w:kern w:val="1"/>
        </w:rPr>
        <w:t>behavior</w:t>
      </w:r>
      <w:r w:rsidRPr="00E40F4F">
        <w:rPr>
          <w:spacing w:val="5"/>
          <w:kern w:val="1"/>
        </w:rPr>
        <w:t xml:space="preserve"> dataset, which consists of 40K entries of customers without true labels. The input for this task is 1276 features collected from historical </w:t>
      </w:r>
      <w:r w:rsidRPr="00AA1AF7">
        <w:rPr>
          <w:noProof/>
          <w:spacing w:val="5"/>
          <w:kern w:val="1"/>
        </w:rPr>
        <w:t>behaviors</w:t>
      </w:r>
      <w:r w:rsidRPr="00E40F4F">
        <w:rPr>
          <w:spacing w:val="5"/>
          <w:kern w:val="1"/>
        </w:rPr>
        <w:t xml:space="preserve"> of </w:t>
      </w:r>
      <w:r w:rsidR="00AA1AF7">
        <w:rPr>
          <w:spacing w:val="5"/>
          <w:kern w:val="1"/>
        </w:rPr>
        <w:t xml:space="preserve">the </w:t>
      </w:r>
      <w:r w:rsidRPr="00AA1AF7">
        <w:rPr>
          <w:noProof/>
          <w:spacing w:val="5"/>
          <w:kern w:val="1"/>
        </w:rPr>
        <w:t>individual</w:t>
      </w:r>
      <w:r w:rsidRPr="00E40F4F">
        <w:rPr>
          <w:spacing w:val="5"/>
          <w:kern w:val="1"/>
        </w:rPr>
        <w:t xml:space="preserve"> customer, while the output is to indicate if this customer will do risky </w:t>
      </w:r>
      <w:r w:rsidRPr="00AA1AF7">
        <w:rPr>
          <w:noProof/>
          <w:spacing w:val="5"/>
          <w:kern w:val="1"/>
        </w:rPr>
        <w:t>behaviors</w:t>
      </w:r>
      <w:r w:rsidRPr="00E40F4F">
        <w:rPr>
          <w:spacing w:val="5"/>
          <w:kern w:val="1"/>
        </w:rPr>
        <w:t xml:space="preserve"> in the future or not. We have proposed a four steps unsupervised methodology in this project, which are feature engineering, dimensionality reduction, model selection, and evaluation. Missing data and normalization have been handled in the feature engineering. And we have applied PCA [6] to reduce the </w:t>
      </w:r>
      <w:r w:rsidRPr="00E40F4F">
        <w:rPr>
          <w:spacing w:val="5"/>
          <w:kern w:val="1"/>
        </w:rPr>
        <w:lastRenderedPageBreak/>
        <w:t xml:space="preserve">dimensionality of </w:t>
      </w:r>
      <w:r w:rsidR="00AA1AF7">
        <w:rPr>
          <w:spacing w:val="5"/>
          <w:kern w:val="1"/>
        </w:rPr>
        <w:t xml:space="preserve">the </w:t>
      </w:r>
      <w:r w:rsidRPr="00AA1AF7">
        <w:rPr>
          <w:noProof/>
          <w:spacing w:val="5"/>
          <w:kern w:val="1"/>
        </w:rPr>
        <w:t>dataset</w:t>
      </w:r>
      <w:r w:rsidRPr="00E40F4F">
        <w:rPr>
          <w:spacing w:val="5"/>
          <w:kern w:val="1"/>
        </w:rPr>
        <w:t xml:space="preserve"> from 1276 to 100. Two widely adopted m</w:t>
      </w:r>
      <w:r w:rsidR="00DB06C8" w:rsidRPr="00E40F4F">
        <w:rPr>
          <w:spacing w:val="5"/>
          <w:kern w:val="1"/>
        </w:rPr>
        <w:t>odels, probabilistic model</w:t>
      </w:r>
      <w:r w:rsidR="00AA1AF7">
        <w:rPr>
          <w:spacing w:val="5"/>
          <w:kern w:val="1"/>
        </w:rPr>
        <w:t>,</w:t>
      </w:r>
      <w:r w:rsidR="00DB06C8" w:rsidRPr="00E40F4F">
        <w:rPr>
          <w:spacing w:val="5"/>
          <w:kern w:val="1"/>
        </w:rPr>
        <w:t xml:space="preserve"> </w:t>
      </w:r>
      <w:r w:rsidR="00DB06C8" w:rsidRPr="00AA1AF7">
        <w:rPr>
          <w:noProof/>
          <w:spacing w:val="5"/>
          <w:kern w:val="1"/>
        </w:rPr>
        <w:t>and</w:t>
      </w:r>
      <w:r w:rsidR="00DB06C8" w:rsidRPr="00E40F4F">
        <w:rPr>
          <w:spacing w:val="5"/>
          <w:kern w:val="1"/>
        </w:rPr>
        <w:t xml:space="preserve"> </w:t>
      </w:r>
      <w:r w:rsidRPr="00E40F4F">
        <w:rPr>
          <w:spacing w:val="5"/>
          <w:kern w:val="1"/>
        </w:rPr>
        <w:t xml:space="preserve">cluster </w:t>
      </w:r>
      <w:r w:rsidRPr="00E0514D">
        <w:rPr>
          <w:noProof/>
          <w:spacing w:val="5"/>
          <w:kern w:val="1"/>
        </w:rPr>
        <w:t>model,</w:t>
      </w:r>
      <w:r w:rsidRPr="00E40F4F">
        <w:rPr>
          <w:spacing w:val="5"/>
          <w:kern w:val="1"/>
        </w:rPr>
        <w:t xml:space="preserve"> has been tested on our dat</w:t>
      </w:r>
      <w:r w:rsidR="00DB06C8" w:rsidRPr="00E40F4F">
        <w:rPr>
          <w:spacing w:val="5"/>
          <w:kern w:val="1"/>
        </w:rPr>
        <w:t xml:space="preserve">aset. The dataset </w:t>
      </w:r>
      <w:r w:rsidR="00DB06C8" w:rsidRPr="00AA1AF7">
        <w:rPr>
          <w:noProof/>
          <w:spacing w:val="5"/>
          <w:kern w:val="1"/>
        </w:rPr>
        <w:t>ha</w:t>
      </w:r>
      <w:r w:rsidR="00AA1AF7">
        <w:rPr>
          <w:noProof/>
          <w:spacing w:val="5"/>
          <w:kern w:val="1"/>
        </w:rPr>
        <w:t>s</w:t>
      </w:r>
      <w:r w:rsidR="00DB06C8" w:rsidRPr="00E40F4F">
        <w:rPr>
          <w:spacing w:val="5"/>
          <w:kern w:val="1"/>
        </w:rPr>
        <w:t xml:space="preserve"> </w:t>
      </w:r>
      <w:r w:rsidR="00DB06C8" w:rsidRPr="00E0514D">
        <w:rPr>
          <w:noProof/>
          <w:spacing w:val="5"/>
          <w:kern w:val="1"/>
        </w:rPr>
        <w:t>be</w:t>
      </w:r>
      <w:r w:rsidR="00DB06C8" w:rsidRPr="00E40F4F">
        <w:rPr>
          <w:spacing w:val="5"/>
          <w:kern w:val="1"/>
        </w:rPr>
        <w:t xml:space="preserve"> </w:t>
      </w:r>
      <w:r w:rsidR="00DB06C8" w:rsidRPr="00AA1AF7">
        <w:rPr>
          <w:noProof/>
          <w:spacing w:val="5"/>
          <w:kern w:val="1"/>
        </w:rPr>
        <w:t>split</w:t>
      </w:r>
      <w:r w:rsidRPr="00E40F4F">
        <w:rPr>
          <w:spacing w:val="5"/>
          <w:kern w:val="1"/>
        </w:rPr>
        <w:t xml:space="preserve"> into </w:t>
      </w:r>
      <w:r w:rsidR="00AA1AF7">
        <w:rPr>
          <w:spacing w:val="5"/>
          <w:kern w:val="1"/>
        </w:rPr>
        <w:t xml:space="preserve">a </w:t>
      </w:r>
      <w:r w:rsidRPr="00AA1AF7">
        <w:rPr>
          <w:noProof/>
          <w:spacing w:val="5"/>
          <w:kern w:val="1"/>
        </w:rPr>
        <w:t>training</w:t>
      </w:r>
      <w:r w:rsidRPr="00E40F4F">
        <w:rPr>
          <w:spacing w:val="5"/>
          <w:kern w:val="1"/>
        </w:rPr>
        <w:t xml:space="preserve"> set and test set with the proportion of 80% and 20% separately. 5-fold </w:t>
      </w:r>
      <w:r w:rsidRPr="00AA1AF7">
        <w:rPr>
          <w:noProof/>
          <w:spacing w:val="5"/>
          <w:kern w:val="1"/>
        </w:rPr>
        <w:t>cross</w:t>
      </w:r>
      <w:r w:rsidR="00AA1AF7">
        <w:rPr>
          <w:noProof/>
          <w:spacing w:val="5"/>
          <w:kern w:val="1"/>
        </w:rPr>
        <w:t>-</w:t>
      </w:r>
      <w:r w:rsidRPr="00AA1AF7">
        <w:rPr>
          <w:noProof/>
          <w:spacing w:val="5"/>
          <w:kern w:val="1"/>
        </w:rPr>
        <w:t>validation</w:t>
      </w:r>
      <w:r w:rsidRPr="00E40F4F">
        <w:rPr>
          <w:spacing w:val="5"/>
          <w:kern w:val="1"/>
        </w:rPr>
        <w:t xml:space="preserve"> [7] has been applied </w:t>
      </w:r>
      <w:r w:rsidR="00AA1AF7">
        <w:rPr>
          <w:noProof/>
          <w:spacing w:val="5"/>
          <w:kern w:val="1"/>
        </w:rPr>
        <w:t>to</w:t>
      </w:r>
      <w:r w:rsidRPr="00E40F4F">
        <w:rPr>
          <w:spacing w:val="5"/>
          <w:kern w:val="1"/>
        </w:rPr>
        <w:t xml:space="preserve"> the training set to select the best parameters for each model. We have decided to use </w:t>
      </w:r>
      <w:r w:rsidR="00AA1AF7">
        <w:rPr>
          <w:spacing w:val="5"/>
          <w:kern w:val="1"/>
        </w:rPr>
        <w:t xml:space="preserve">the </w:t>
      </w:r>
      <w:r w:rsidRPr="00AA1AF7">
        <w:rPr>
          <w:noProof/>
          <w:spacing w:val="5"/>
          <w:kern w:val="1"/>
        </w:rPr>
        <w:t>silhouette</w:t>
      </w:r>
      <w:r w:rsidRPr="00E40F4F">
        <w:rPr>
          <w:spacing w:val="5"/>
          <w:kern w:val="1"/>
        </w:rPr>
        <w:t xml:space="preserve"> coefficient and log likelihood to evaluate cluster model and probabilistic model respectively. The trained model has been tested on the test set for the final comparison. GMM-EM algorithm [8] has </w:t>
      </w:r>
      <w:r w:rsidRPr="00AA1AF7">
        <w:rPr>
          <w:noProof/>
          <w:spacing w:val="5"/>
          <w:kern w:val="1"/>
        </w:rPr>
        <w:t>show</w:t>
      </w:r>
      <w:r w:rsidR="00AA1AF7">
        <w:rPr>
          <w:noProof/>
          <w:spacing w:val="5"/>
          <w:kern w:val="1"/>
        </w:rPr>
        <w:t>n</w:t>
      </w:r>
      <w:r w:rsidRPr="00E40F4F">
        <w:rPr>
          <w:spacing w:val="5"/>
          <w:kern w:val="1"/>
        </w:rPr>
        <w:t xml:space="preserve"> the best performance of detecting bank anomaly in this project.  </w:t>
      </w:r>
    </w:p>
    <w:p w14:paraId="7F255278" w14:textId="2F71C005" w:rsidR="00DB06C8" w:rsidRPr="00470DFC" w:rsidRDefault="005C766F" w:rsidP="00D958F0">
      <w:pPr>
        <w:widowControl w:val="0"/>
        <w:autoSpaceDE w:val="0"/>
        <w:autoSpaceDN w:val="0"/>
        <w:adjustRightInd w:val="0"/>
        <w:spacing w:before="100" w:beforeAutospacing="1" w:after="100" w:afterAutospacing="1"/>
        <w:jc w:val="both"/>
        <w:rPr>
          <w:b/>
          <w:bCs/>
          <w:spacing w:val="24"/>
          <w:kern w:val="1"/>
          <w:sz w:val="24"/>
          <w:szCs w:val="24"/>
        </w:rPr>
      </w:pPr>
      <w:r>
        <w:rPr>
          <w:b/>
          <w:bCs/>
          <w:spacing w:val="24"/>
          <w:kern w:val="1"/>
          <w:sz w:val="24"/>
          <w:szCs w:val="24"/>
        </w:rPr>
        <w:t>2</w:t>
      </w:r>
      <w:r w:rsidR="00DB06C8">
        <w:rPr>
          <w:b/>
          <w:bCs/>
          <w:spacing w:val="24"/>
          <w:kern w:val="1"/>
          <w:sz w:val="24"/>
          <w:szCs w:val="24"/>
        </w:rPr>
        <w:t xml:space="preserve"> </w:t>
      </w:r>
      <w:r w:rsidR="00DB06C8" w:rsidRPr="00470DFC">
        <w:rPr>
          <w:b/>
          <w:bCs/>
          <w:spacing w:val="24"/>
          <w:kern w:val="1"/>
          <w:sz w:val="24"/>
          <w:szCs w:val="24"/>
        </w:rPr>
        <w:t>R</w:t>
      </w:r>
      <w:r w:rsidR="007E61F3">
        <w:rPr>
          <w:b/>
          <w:bCs/>
          <w:spacing w:val="24"/>
          <w:kern w:val="1"/>
          <w:sz w:val="24"/>
          <w:szCs w:val="24"/>
        </w:rPr>
        <w:t>elated work</w:t>
      </w:r>
      <w:r w:rsidR="00DB06C8" w:rsidRPr="00470DFC">
        <w:rPr>
          <w:b/>
          <w:bCs/>
          <w:spacing w:val="24"/>
          <w:kern w:val="1"/>
          <w:sz w:val="24"/>
          <w:szCs w:val="24"/>
        </w:rPr>
        <w:t xml:space="preserve"> </w:t>
      </w:r>
    </w:p>
    <w:p w14:paraId="070BD3C1" w14:textId="6A0265ED" w:rsidR="00DB06C8" w:rsidRPr="00E40F4F" w:rsidRDefault="00DB06C8" w:rsidP="00D958F0">
      <w:pPr>
        <w:pStyle w:val="a6"/>
        <w:ind w:firstLine="360"/>
        <w:jc w:val="both"/>
        <w:rPr>
          <w:rFonts w:ascii="Times New Roman" w:hAnsi="Times New Roman" w:cs="Times New Roman"/>
          <w:spacing w:val="5"/>
          <w:kern w:val="1"/>
          <w:sz w:val="20"/>
          <w:szCs w:val="20"/>
          <w:lang w:eastAsia="en-US"/>
        </w:rPr>
      </w:pPr>
      <w:r w:rsidRPr="00E40F4F">
        <w:rPr>
          <w:rFonts w:ascii="Times New Roman" w:hAnsi="Times New Roman" w:cs="Times New Roman"/>
          <w:spacing w:val="5"/>
          <w:kern w:val="1"/>
          <w:sz w:val="20"/>
          <w:szCs w:val="20"/>
          <w:lang w:eastAsia="en-US"/>
        </w:rPr>
        <w:t xml:space="preserve">There is not </w:t>
      </w:r>
      <w:r w:rsidRPr="00AA1AF7">
        <w:rPr>
          <w:rFonts w:ascii="Times New Roman" w:hAnsi="Times New Roman" w:cs="Times New Roman"/>
          <w:noProof/>
          <w:spacing w:val="5"/>
          <w:kern w:val="1"/>
          <w:sz w:val="20"/>
          <w:szCs w:val="20"/>
          <w:lang w:eastAsia="en-US"/>
        </w:rPr>
        <w:t>much</w:t>
      </w:r>
      <w:r w:rsidR="00AA1AF7">
        <w:rPr>
          <w:rFonts w:ascii="Times New Roman" w:hAnsi="Times New Roman" w:cs="Times New Roman"/>
          <w:noProof/>
          <w:spacing w:val="5"/>
          <w:kern w:val="1"/>
          <w:sz w:val="20"/>
          <w:szCs w:val="20"/>
          <w:lang w:eastAsia="en-US"/>
        </w:rPr>
        <w:t xml:space="preserve"> </w:t>
      </w:r>
      <w:r w:rsidRPr="00AA1AF7">
        <w:rPr>
          <w:rFonts w:ascii="Times New Roman" w:hAnsi="Times New Roman" w:cs="Times New Roman"/>
          <w:noProof/>
          <w:spacing w:val="5"/>
          <w:kern w:val="1"/>
          <w:sz w:val="20"/>
          <w:szCs w:val="20"/>
          <w:lang w:eastAsia="en-US"/>
        </w:rPr>
        <w:t>published</w:t>
      </w:r>
      <w:r w:rsidRPr="00E40F4F">
        <w:rPr>
          <w:rFonts w:ascii="Times New Roman" w:hAnsi="Times New Roman" w:cs="Times New Roman"/>
          <w:spacing w:val="5"/>
          <w:kern w:val="1"/>
          <w:sz w:val="20"/>
          <w:szCs w:val="20"/>
          <w:lang w:eastAsia="en-US"/>
        </w:rPr>
        <w:t xml:space="preserve"> research on using an unsupervised model to detect risky bank customers, but there is some work sharing a similar task or similar techniques with our project. We provide a short summary of some of this work.</w:t>
      </w:r>
    </w:p>
    <w:p w14:paraId="6BC75593" w14:textId="3A0D86C3" w:rsidR="00DB06C8" w:rsidRPr="00DB06C8" w:rsidRDefault="005C766F" w:rsidP="00D958F0">
      <w:pPr>
        <w:widowControl w:val="0"/>
        <w:autoSpaceDE w:val="0"/>
        <w:autoSpaceDN w:val="0"/>
        <w:adjustRightInd w:val="0"/>
        <w:spacing w:before="100" w:beforeAutospacing="1" w:after="100" w:afterAutospacing="1"/>
        <w:jc w:val="both"/>
        <w:rPr>
          <w:b/>
          <w:bCs/>
          <w:spacing w:val="24"/>
          <w:kern w:val="1"/>
        </w:rPr>
      </w:pPr>
      <w:r>
        <w:rPr>
          <w:b/>
          <w:bCs/>
          <w:spacing w:val="24"/>
          <w:kern w:val="1"/>
        </w:rPr>
        <w:t>2</w:t>
      </w:r>
      <w:r w:rsidR="00DB06C8">
        <w:rPr>
          <w:b/>
          <w:bCs/>
          <w:spacing w:val="24"/>
          <w:kern w:val="1"/>
        </w:rPr>
        <w:t xml:space="preserve">.1 </w:t>
      </w:r>
      <w:r w:rsidR="00DB06C8" w:rsidRPr="00470DFC">
        <w:rPr>
          <w:b/>
          <w:bCs/>
          <w:spacing w:val="24"/>
          <w:kern w:val="1"/>
        </w:rPr>
        <w:t xml:space="preserve">Related work sharing </w:t>
      </w:r>
      <w:r w:rsidR="00AA1AF7">
        <w:rPr>
          <w:b/>
          <w:bCs/>
          <w:noProof/>
          <w:spacing w:val="24"/>
          <w:kern w:val="1"/>
        </w:rPr>
        <w:t>a</w:t>
      </w:r>
      <w:r w:rsidR="00DB06C8" w:rsidRPr="00AA1AF7">
        <w:rPr>
          <w:b/>
          <w:bCs/>
          <w:noProof/>
          <w:spacing w:val="24"/>
          <w:kern w:val="1"/>
        </w:rPr>
        <w:t xml:space="preserve"> similar</w:t>
      </w:r>
      <w:r w:rsidR="00DB06C8" w:rsidRPr="00470DFC">
        <w:rPr>
          <w:b/>
          <w:bCs/>
          <w:spacing w:val="24"/>
          <w:kern w:val="1"/>
        </w:rPr>
        <w:t xml:space="preserve"> task</w:t>
      </w:r>
    </w:p>
    <w:p w14:paraId="4A913734" w14:textId="6AD7D5AD" w:rsidR="00DB06C8" w:rsidRPr="00E40F4F" w:rsidRDefault="00DB06C8" w:rsidP="00D958F0">
      <w:pPr>
        <w:pStyle w:val="a6"/>
        <w:ind w:firstLine="360"/>
        <w:jc w:val="both"/>
        <w:rPr>
          <w:rFonts w:ascii="Times New Roman" w:hAnsi="Times New Roman" w:cs="Times New Roman"/>
          <w:spacing w:val="5"/>
          <w:kern w:val="1"/>
          <w:sz w:val="20"/>
          <w:szCs w:val="20"/>
          <w:lang w:eastAsia="en-US"/>
        </w:rPr>
      </w:pPr>
      <w:r w:rsidRPr="00E40F4F">
        <w:rPr>
          <w:rFonts w:ascii="Times New Roman" w:hAnsi="Times New Roman" w:cs="Times New Roman"/>
          <w:spacing w:val="5"/>
          <w:kern w:val="1"/>
          <w:sz w:val="20"/>
          <w:szCs w:val="20"/>
          <w:lang w:eastAsia="en-US"/>
        </w:rPr>
        <w:t>An unsupervised shell company identification model is proposed using only bank transactions</w:t>
      </w:r>
      <w:r w:rsidR="007E61F3" w:rsidRPr="00E40F4F">
        <w:rPr>
          <w:rFonts w:ascii="Times New Roman" w:hAnsi="Times New Roman" w:cs="Times New Roman"/>
          <w:spacing w:val="5"/>
          <w:kern w:val="1"/>
          <w:sz w:val="20"/>
          <w:szCs w:val="20"/>
          <w:lang w:eastAsia="en-US"/>
        </w:rPr>
        <w:t xml:space="preserve"> </w:t>
      </w:r>
      <w:r w:rsidRPr="00E40F4F">
        <w:rPr>
          <w:rFonts w:ascii="Times New Roman" w:hAnsi="Times New Roman" w:cs="Times New Roman"/>
          <w:spacing w:val="5"/>
          <w:kern w:val="1"/>
          <w:sz w:val="20"/>
          <w:szCs w:val="20"/>
          <w:lang w:eastAsia="en-US"/>
        </w:rPr>
        <w:t>[9]. All incoming and outgoing transactions from a particular bank account are used as its various attributes, and use anomaly detection techniques to identify the accounts that pertain to shell companies. Three unsupervised algorithms are compared, including RRS, a near linear time approximation algorithm (</w:t>
      </w:r>
      <w:proofErr w:type="spellStart"/>
      <w:r w:rsidRPr="00E40F4F">
        <w:rPr>
          <w:rFonts w:ascii="Times New Roman" w:hAnsi="Times New Roman" w:cs="Times New Roman"/>
          <w:spacing w:val="5"/>
          <w:kern w:val="1"/>
          <w:sz w:val="20"/>
          <w:szCs w:val="20"/>
          <w:lang w:eastAsia="en-US"/>
        </w:rPr>
        <w:t>FastVOA</w:t>
      </w:r>
      <w:proofErr w:type="spellEnd"/>
      <w:r w:rsidRPr="00E40F4F">
        <w:rPr>
          <w:rFonts w:ascii="Times New Roman" w:hAnsi="Times New Roman" w:cs="Times New Roman"/>
          <w:spacing w:val="5"/>
          <w:kern w:val="1"/>
          <w:sz w:val="20"/>
          <w:szCs w:val="20"/>
          <w:lang w:eastAsia="en-US"/>
        </w:rPr>
        <w:t xml:space="preserve">) and Local Outlier Factor (LOF), the result shows the performance of the LOF algorithm clearly outperforms the other two. A developed bankruptcy Neural Network prediction model in reference [10] </w:t>
      </w:r>
      <w:r w:rsidRPr="00AA1AF7">
        <w:rPr>
          <w:rFonts w:ascii="Times New Roman" w:hAnsi="Times New Roman" w:cs="Times New Roman"/>
          <w:noProof/>
          <w:spacing w:val="5"/>
          <w:kern w:val="1"/>
          <w:sz w:val="20"/>
          <w:szCs w:val="20"/>
          <w:lang w:eastAsia="en-US"/>
        </w:rPr>
        <w:t>introduce</w:t>
      </w:r>
      <w:r w:rsidR="00AA1AF7">
        <w:rPr>
          <w:rFonts w:ascii="Times New Roman" w:hAnsi="Times New Roman" w:cs="Times New Roman"/>
          <w:noProof/>
          <w:spacing w:val="5"/>
          <w:kern w:val="1"/>
          <w:sz w:val="20"/>
          <w:szCs w:val="20"/>
          <w:lang w:eastAsia="en-US"/>
        </w:rPr>
        <w:t>s</w:t>
      </w:r>
      <w:r w:rsidRPr="00E40F4F">
        <w:rPr>
          <w:rFonts w:ascii="Times New Roman" w:hAnsi="Times New Roman" w:cs="Times New Roman"/>
          <w:spacing w:val="5"/>
          <w:kern w:val="1"/>
          <w:sz w:val="20"/>
          <w:szCs w:val="20"/>
          <w:lang w:eastAsia="en-US"/>
        </w:rPr>
        <w:t xml:space="preserve"> some novel indicators extracted from </w:t>
      </w:r>
      <w:r w:rsidR="00AA1AF7">
        <w:rPr>
          <w:rFonts w:ascii="Times New Roman" w:hAnsi="Times New Roman" w:cs="Times New Roman"/>
          <w:spacing w:val="5"/>
          <w:kern w:val="1"/>
          <w:sz w:val="20"/>
          <w:szCs w:val="20"/>
          <w:lang w:eastAsia="en-US"/>
        </w:rPr>
        <w:t xml:space="preserve">the </w:t>
      </w:r>
      <w:r w:rsidRPr="00AA1AF7">
        <w:rPr>
          <w:rFonts w:ascii="Times New Roman" w:hAnsi="Times New Roman" w:cs="Times New Roman"/>
          <w:noProof/>
          <w:spacing w:val="5"/>
          <w:kern w:val="1"/>
          <w:sz w:val="20"/>
          <w:szCs w:val="20"/>
          <w:lang w:eastAsia="en-US"/>
        </w:rPr>
        <w:t>stock</w:t>
      </w:r>
      <w:r w:rsidRPr="00E40F4F">
        <w:rPr>
          <w:rFonts w:ascii="Times New Roman" w:hAnsi="Times New Roman" w:cs="Times New Roman"/>
          <w:spacing w:val="5"/>
          <w:kern w:val="1"/>
          <w:sz w:val="20"/>
          <w:szCs w:val="20"/>
          <w:lang w:eastAsia="en-US"/>
        </w:rPr>
        <w:t xml:space="preserve"> price of the firm to predict bankruptcy. In [11</w:t>
      </w:r>
      <w:r w:rsidRPr="00AA1AF7">
        <w:rPr>
          <w:rFonts w:ascii="Times New Roman" w:hAnsi="Times New Roman" w:cs="Times New Roman"/>
          <w:noProof/>
          <w:spacing w:val="5"/>
          <w:kern w:val="1"/>
          <w:sz w:val="20"/>
          <w:szCs w:val="20"/>
          <w:lang w:eastAsia="en-US"/>
        </w:rPr>
        <w:t>]</w:t>
      </w:r>
      <w:r w:rsidR="00AA1AF7">
        <w:rPr>
          <w:rFonts w:ascii="Times New Roman" w:hAnsi="Times New Roman" w:cs="Times New Roman"/>
          <w:noProof/>
          <w:spacing w:val="5"/>
          <w:kern w:val="1"/>
          <w:sz w:val="20"/>
          <w:szCs w:val="20"/>
          <w:lang w:eastAsia="en-US"/>
        </w:rPr>
        <w:t>,</w:t>
      </w:r>
      <w:r w:rsidRPr="00E40F4F">
        <w:rPr>
          <w:rFonts w:ascii="Times New Roman" w:hAnsi="Times New Roman" w:cs="Times New Roman"/>
          <w:spacing w:val="5"/>
          <w:kern w:val="1"/>
          <w:sz w:val="20"/>
          <w:szCs w:val="20"/>
          <w:lang w:eastAsia="en-US"/>
        </w:rPr>
        <w:t> it constructed the consumer loan default predicting model through conducting the empirical analysis on the customers of unsecured consumer loan from a certain financial institution in Taiwan, and adopt the borrower’s demographic variables and money attitude as the real-time discriminant information. The results show that DEA–DA and NN are possessed better-predicting capability and they are the optimal predicting model that this study longing for.</w:t>
      </w:r>
    </w:p>
    <w:p w14:paraId="11039A08" w14:textId="33EAD384" w:rsidR="00DB06C8" w:rsidRPr="00470DFC" w:rsidRDefault="005C766F" w:rsidP="00D958F0">
      <w:pPr>
        <w:widowControl w:val="0"/>
        <w:autoSpaceDE w:val="0"/>
        <w:autoSpaceDN w:val="0"/>
        <w:adjustRightInd w:val="0"/>
        <w:spacing w:before="100" w:beforeAutospacing="1" w:after="100" w:afterAutospacing="1"/>
        <w:jc w:val="both"/>
        <w:rPr>
          <w:b/>
          <w:bCs/>
          <w:spacing w:val="24"/>
          <w:kern w:val="1"/>
        </w:rPr>
      </w:pPr>
      <w:r>
        <w:rPr>
          <w:b/>
          <w:bCs/>
          <w:spacing w:val="24"/>
          <w:kern w:val="1"/>
        </w:rPr>
        <w:t>2</w:t>
      </w:r>
      <w:r w:rsidR="00DB06C8" w:rsidRPr="00470DFC">
        <w:rPr>
          <w:b/>
          <w:bCs/>
          <w:spacing w:val="24"/>
          <w:kern w:val="1"/>
        </w:rPr>
        <w:t>.2 Related work sharing similar techniques</w:t>
      </w:r>
    </w:p>
    <w:p w14:paraId="6215A9D3" w14:textId="73CA4AF4" w:rsidR="00DB06C8" w:rsidRPr="00D958F0" w:rsidRDefault="00DB06C8" w:rsidP="00D958F0">
      <w:pPr>
        <w:pStyle w:val="a6"/>
        <w:ind w:firstLineChars="150" w:firstLine="315"/>
        <w:jc w:val="both"/>
        <w:rPr>
          <w:rFonts w:ascii="Times New Roman" w:hAnsi="Times New Roman" w:cs="Times New Roman" w:hint="eastAsia"/>
          <w:b/>
          <w:bCs/>
          <w:color w:val="000000"/>
        </w:rPr>
      </w:pPr>
      <w:r w:rsidRPr="00E40F4F">
        <w:rPr>
          <w:rFonts w:ascii="Times New Roman" w:hAnsi="Times New Roman" w:cs="Times New Roman"/>
          <w:spacing w:val="5"/>
          <w:kern w:val="1"/>
          <w:sz w:val="20"/>
          <w:szCs w:val="20"/>
          <w:lang w:eastAsia="en-US"/>
        </w:rPr>
        <w:t xml:space="preserve">In [12], it proposes a supervised evaluation approach for bank loan default classification models based on multiple criteria decision making (MCDM) methods. A set of performance metrics is utilized to measure a selection of statistical and machine-learning default models. The technique for order preference by similarity to ideal solution (TOPSIS), </w:t>
      </w:r>
      <w:r w:rsidRPr="00AA1AF7">
        <w:rPr>
          <w:rFonts w:ascii="Times New Roman" w:hAnsi="Times New Roman" w:cs="Times New Roman"/>
          <w:noProof/>
          <w:spacing w:val="5"/>
          <w:kern w:val="1"/>
          <w:sz w:val="20"/>
          <w:szCs w:val="20"/>
          <w:lang w:eastAsia="en-US"/>
        </w:rPr>
        <w:t>a</w:t>
      </w:r>
      <w:r w:rsidR="00AA1AF7">
        <w:rPr>
          <w:rFonts w:ascii="Times New Roman" w:hAnsi="Times New Roman" w:cs="Times New Roman"/>
          <w:noProof/>
          <w:spacing w:val="5"/>
          <w:kern w:val="1"/>
          <w:sz w:val="20"/>
          <w:szCs w:val="20"/>
          <w:lang w:eastAsia="en-US"/>
        </w:rPr>
        <w:t>n</w:t>
      </w:r>
      <w:r w:rsidRPr="00AA1AF7">
        <w:rPr>
          <w:rFonts w:ascii="Times New Roman" w:hAnsi="Times New Roman" w:cs="Times New Roman"/>
          <w:noProof/>
          <w:spacing w:val="5"/>
          <w:kern w:val="1"/>
          <w:sz w:val="20"/>
          <w:szCs w:val="20"/>
          <w:lang w:eastAsia="en-US"/>
        </w:rPr>
        <w:t xml:space="preserve"> MCDM</w:t>
      </w:r>
      <w:r w:rsidRPr="00E40F4F">
        <w:rPr>
          <w:rFonts w:ascii="Times New Roman" w:hAnsi="Times New Roman" w:cs="Times New Roman"/>
          <w:spacing w:val="5"/>
          <w:kern w:val="1"/>
          <w:sz w:val="20"/>
          <w:szCs w:val="20"/>
          <w:lang w:eastAsia="en-US"/>
        </w:rPr>
        <w:t xml:space="preserve"> method, takes the performances of default classification models on multiple performance metrics as inputs to generate a ranking of default risk models. In</w:t>
      </w:r>
      <w:r w:rsidR="00643A24" w:rsidRPr="00E40F4F">
        <w:rPr>
          <w:rFonts w:ascii="Times New Roman" w:hAnsi="Times New Roman" w:cs="Times New Roman"/>
          <w:spacing w:val="5"/>
          <w:kern w:val="1"/>
          <w:sz w:val="20"/>
          <w:szCs w:val="20"/>
          <w:lang w:eastAsia="en-US"/>
        </w:rPr>
        <w:t xml:space="preserve"> </w:t>
      </w:r>
      <w:r w:rsidRPr="00E40F4F">
        <w:rPr>
          <w:rFonts w:ascii="Times New Roman" w:hAnsi="Times New Roman" w:cs="Times New Roman"/>
          <w:spacing w:val="5"/>
          <w:kern w:val="1"/>
          <w:sz w:val="20"/>
          <w:szCs w:val="20"/>
          <w:lang w:eastAsia="en-US"/>
        </w:rPr>
        <w:t>[13], 19 different unsupervised anomaly detection algorithms are evaluated on 10 different datasets from multiple application domains. Additionally, this evaluation reveals the strengths and weaknesses of the different approaches for the first time. Besides the anomaly detection performance, computational effort, the impact of parameter settings as well as the global/local anomaly detection behavior is outlined. The reference</w:t>
      </w:r>
      <w:r w:rsidR="00643A24" w:rsidRPr="00E40F4F">
        <w:rPr>
          <w:rFonts w:ascii="Times New Roman" w:hAnsi="Times New Roman" w:cs="Times New Roman"/>
          <w:spacing w:val="5"/>
          <w:kern w:val="1"/>
          <w:sz w:val="20"/>
          <w:szCs w:val="20"/>
          <w:lang w:eastAsia="en-US"/>
        </w:rPr>
        <w:t xml:space="preserve"> </w:t>
      </w:r>
      <w:r w:rsidRPr="00E40F4F">
        <w:rPr>
          <w:rFonts w:ascii="Times New Roman" w:hAnsi="Times New Roman" w:cs="Times New Roman"/>
          <w:spacing w:val="5"/>
          <w:kern w:val="1"/>
          <w:sz w:val="20"/>
          <w:szCs w:val="20"/>
          <w:lang w:eastAsia="en-US"/>
        </w:rPr>
        <w:t xml:space="preserve">[14] proposes a novel ensemble approach called SELECT for anomaly detection, which automatically and systematically selects the results from constituent detectors to combine in a fully unsupervised fashion. Gaussian mixture models are a probabilistic model for representing </w:t>
      </w:r>
      <w:hyperlink r:id="rId10" w:history="1">
        <w:r w:rsidRPr="00E40F4F">
          <w:rPr>
            <w:spacing w:val="5"/>
            <w:kern w:val="1"/>
            <w:sz w:val="20"/>
            <w:szCs w:val="20"/>
            <w:lang w:eastAsia="en-US"/>
          </w:rPr>
          <w:t>normally distributed</w:t>
        </w:r>
      </w:hyperlink>
      <w:r w:rsidRPr="00E40F4F">
        <w:rPr>
          <w:rFonts w:ascii="Times New Roman" w:hAnsi="Times New Roman" w:cs="Times New Roman"/>
          <w:spacing w:val="5"/>
          <w:kern w:val="1"/>
          <w:sz w:val="20"/>
          <w:szCs w:val="20"/>
          <w:lang w:eastAsia="en-US"/>
        </w:rPr>
        <w:t xml:space="preserve"> subpopulations within an overall population</w:t>
      </w:r>
      <w:r w:rsidR="00643A24" w:rsidRPr="00E40F4F">
        <w:rPr>
          <w:rFonts w:ascii="Times New Roman" w:hAnsi="Times New Roman" w:cs="Times New Roman"/>
          <w:spacing w:val="5"/>
          <w:kern w:val="1"/>
          <w:sz w:val="20"/>
          <w:szCs w:val="20"/>
          <w:lang w:eastAsia="en-US"/>
        </w:rPr>
        <w:t xml:space="preserve"> </w:t>
      </w:r>
      <w:r w:rsidRPr="00E40F4F">
        <w:rPr>
          <w:rFonts w:ascii="Times New Roman" w:hAnsi="Times New Roman" w:cs="Times New Roman"/>
          <w:spacing w:val="5"/>
          <w:kern w:val="1"/>
          <w:sz w:val="20"/>
          <w:szCs w:val="20"/>
          <w:lang w:eastAsia="en-US"/>
        </w:rPr>
        <w:t xml:space="preserve">[15]. </w:t>
      </w:r>
      <w:hyperlink r:id="rId11" w:history="1">
        <w:r w:rsidRPr="00E40F4F">
          <w:rPr>
            <w:spacing w:val="5"/>
            <w:kern w:val="1"/>
            <w:sz w:val="20"/>
            <w:szCs w:val="20"/>
            <w:lang w:eastAsia="en-US"/>
          </w:rPr>
          <w:t xml:space="preserve">Mixture </w:t>
        </w:r>
      </w:hyperlink>
      <w:r w:rsidRPr="00E40F4F">
        <w:rPr>
          <w:rFonts w:ascii="Times New Roman" w:hAnsi="Times New Roman" w:cs="Times New Roman"/>
          <w:spacing w:val="5"/>
          <w:kern w:val="1"/>
          <w:sz w:val="20"/>
          <w:szCs w:val="20"/>
          <w:lang w:eastAsia="en-US"/>
        </w:rPr>
        <w:t xml:space="preserve">models don't require knowing which subpopulation a data point belongs to, allowing the model to learn the subpopulations automatically. Since subpopulation assignment is not known, this constitutes a form of </w:t>
      </w:r>
      <w:hyperlink r:id="rId12" w:history="1">
        <w:r w:rsidRPr="00E40F4F">
          <w:rPr>
            <w:spacing w:val="5"/>
            <w:kern w:val="1"/>
            <w:sz w:val="20"/>
            <w:szCs w:val="20"/>
            <w:lang w:eastAsia="en-US"/>
          </w:rPr>
          <w:t>unsupervised learning</w:t>
        </w:r>
      </w:hyperlink>
      <w:r w:rsidRPr="00E40F4F">
        <w:rPr>
          <w:rFonts w:ascii="Times New Roman" w:hAnsi="Times New Roman" w:cs="Times New Roman"/>
          <w:spacing w:val="5"/>
          <w:kern w:val="1"/>
          <w:sz w:val="20"/>
          <w:szCs w:val="20"/>
          <w:lang w:eastAsia="en-US"/>
        </w:rPr>
        <w:t xml:space="preserve">. If the number of components is known, </w:t>
      </w:r>
      <w:hyperlink r:id="rId13" w:history="1">
        <w:r w:rsidRPr="00E40F4F">
          <w:rPr>
            <w:spacing w:val="5"/>
            <w:kern w:val="1"/>
            <w:sz w:val="20"/>
            <w:szCs w:val="20"/>
            <w:lang w:eastAsia="en-US"/>
          </w:rPr>
          <w:t>expectation maximization</w:t>
        </w:r>
      </w:hyperlink>
      <w:r w:rsidRPr="00E40F4F">
        <w:rPr>
          <w:rFonts w:ascii="Times New Roman" w:hAnsi="Times New Roman" w:cs="Times New Roman"/>
          <w:spacing w:val="5"/>
          <w:kern w:val="1"/>
          <w:sz w:val="20"/>
          <w:szCs w:val="20"/>
          <w:lang w:eastAsia="en-US"/>
        </w:rPr>
        <w:t xml:space="preserve"> (EM) is the technique most commonly used to estimate the mixture model's parameters. Expectation maximization is an iterative algorithm and has the convenient property that the maximum likelihood of the data strictly increases with each subsequent iteration, meaning it is guaranteed to approach a </w:t>
      </w:r>
      <w:hyperlink r:id="rId14" w:history="1">
        <w:r w:rsidRPr="00E40F4F">
          <w:rPr>
            <w:spacing w:val="5"/>
            <w:kern w:val="1"/>
            <w:sz w:val="20"/>
            <w:szCs w:val="20"/>
            <w:lang w:eastAsia="en-US"/>
          </w:rPr>
          <w:t>local maximum</w:t>
        </w:r>
      </w:hyperlink>
      <w:r w:rsidRPr="00E40F4F">
        <w:rPr>
          <w:rFonts w:ascii="Times New Roman" w:hAnsi="Times New Roman" w:cs="Times New Roman"/>
          <w:spacing w:val="5"/>
          <w:kern w:val="1"/>
          <w:sz w:val="20"/>
          <w:szCs w:val="20"/>
          <w:lang w:eastAsia="en-US"/>
        </w:rPr>
        <w:t xml:space="preserve"> or </w:t>
      </w:r>
      <w:hyperlink r:id="rId15" w:history="1">
        <w:r w:rsidRPr="00E40F4F">
          <w:rPr>
            <w:spacing w:val="5"/>
            <w:kern w:val="1"/>
            <w:sz w:val="20"/>
            <w:szCs w:val="20"/>
            <w:lang w:eastAsia="en-US"/>
          </w:rPr>
          <w:t>saddle point</w:t>
        </w:r>
      </w:hyperlink>
      <w:r w:rsidRPr="00E40F4F">
        <w:rPr>
          <w:rFonts w:ascii="Times New Roman" w:hAnsi="Times New Roman" w:cs="Times New Roman"/>
          <w:spacing w:val="5"/>
          <w:kern w:val="1"/>
          <w:sz w:val="20"/>
          <w:szCs w:val="20"/>
          <w:lang w:eastAsia="en-US"/>
        </w:rPr>
        <w:t xml:space="preserve">. In [16], it presents a data clustering method named BIRCH (Balanced Iterative Reducing and </w:t>
      </w:r>
      <w:proofErr w:type="gramStart"/>
      <w:r w:rsidRPr="00E40F4F">
        <w:rPr>
          <w:rFonts w:ascii="Times New Roman" w:hAnsi="Times New Roman" w:cs="Times New Roman"/>
          <w:spacing w:val="5"/>
          <w:kern w:val="1"/>
          <w:sz w:val="20"/>
          <w:szCs w:val="20"/>
          <w:lang w:eastAsia="en-US"/>
        </w:rPr>
        <w:t>Clustering</w:t>
      </w:r>
      <w:proofErr w:type="gramEnd"/>
      <w:r w:rsidRPr="00E40F4F">
        <w:rPr>
          <w:rFonts w:ascii="Times New Roman" w:hAnsi="Times New Roman" w:cs="Times New Roman"/>
          <w:spacing w:val="5"/>
          <w:kern w:val="1"/>
          <w:sz w:val="20"/>
          <w:szCs w:val="20"/>
          <w:lang w:eastAsia="en-US"/>
        </w:rPr>
        <w:t xml:space="preserve"> using Hierarchies) and demonstrates that it is especially suitable for very large databases. BIRCH incrementally and dynamically clusters incoming multi-dimensional metric data points to try to produce the best quality clustering with the available resources (i.e., available memory and time constraints). BIRCH can typically find a good clustering with a single scan of the data, and improve the quality further with a few additional scans.   </w:t>
      </w:r>
      <w:r>
        <w:rPr>
          <w:rFonts w:ascii="Times New Roman" w:hAnsi="Times New Roman" w:cs="Times New Roman"/>
          <w:b/>
          <w:bCs/>
          <w:color w:val="000000"/>
        </w:rPr>
        <w:t>   </w:t>
      </w:r>
    </w:p>
    <w:p w14:paraId="42877442" w14:textId="3E086AB9" w:rsidR="00AD1BF6" w:rsidRPr="00470DFC" w:rsidRDefault="00AD1BF6" w:rsidP="00D958F0">
      <w:pPr>
        <w:widowControl w:val="0"/>
        <w:autoSpaceDE w:val="0"/>
        <w:autoSpaceDN w:val="0"/>
        <w:adjustRightInd w:val="0"/>
        <w:spacing w:before="100" w:beforeAutospacing="1" w:after="100" w:afterAutospacing="1"/>
        <w:jc w:val="both"/>
        <w:rPr>
          <w:b/>
          <w:bCs/>
          <w:spacing w:val="24"/>
          <w:kern w:val="1"/>
          <w:sz w:val="24"/>
          <w:szCs w:val="24"/>
        </w:rPr>
      </w:pPr>
      <w:bookmarkStart w:id="1" w:name="OLE_LINK20"/>
      <w:r w:rsidRPr="00470DFC">
        <w:rPr>
          <w:b/>
          <w:bCs/>
          <w:spacing w:val="24"/>
          <w:kern w:val="1"/>
          <w:sz w:val="24"/>
          <w:szCs w:val="24"/>
        </w:rPr>
        <w:t>3. M</w:t>
      </w:r>
      <w:r w:rsidR="0087140C">
        <w:rPr>
          <w:b/>
          <w:bCs/>
          <w:spacing w:val="24"/>
          <w:kern w:val="1"/>
          <w:sz w:val="24"/>
          <w:szCs w:val="24"/>
        </w:rPr>
        <w:t>ethodology</w:t>
      </w:r>
    </w:p>
    <w:bookmarkEnd w:id="1"/>
    <w:p w14:paraId="4E3E311E" w14:textId="712A4A05" w:rsidR="00034710" w:rsidRPr="005C766F" w:rsidRDefault="00AD1BF6" w:rsidP="00D958F0">
      <w:pPr>
        <w:pStyle w:val="a6"/>
        <w:jc w:val="both"/>
        <w:rPr>
          <w:rFonts w:ascii="Times New Roman" w:hAnsi="Times New Roman" w:cs="Times New Roman"/>
          <w:spacing w:val="5"/>
          <w:kern w:val="1"/>
          <w:sz w:val="20"/>
          <w:szCs w:val="20"/>
          <w:lang w:eastAsia="en-US"/>
        </w:rPr>
      </w:pPr>
      <w:r w:rsidRPr="00E40F4F">
        <w:rPr>
          <w:rFonts w:ascii="Times New Roman" w:hAnsi="Times New Roman" w:cs="Times New Roman"/>
          <w:spacing w:val="5"/>
          <w:kern w:val="1"/>
          <w:sz w:val="20"/>
          <w:szCs w:val="20"/>
          <w:lang w:eastAsia="en-US"/>
        </w:rPr>
        <w:lastRenderedPageBreak/>
        <w:t xml:space="preserve">In this section, the methodology proposed in this project will be introduced in details. In order to group customers into two categories, risky and non-risky, based on our non-labeled dataset, a four-steps methodology has been proposed, as shown in Figure 1, which includes feature engineering, dimensionality reduction, model selection, and evaluation. </w:t>
      </w:r>
    </w:p>
    <w:p w14:paraId="1C1C9347" w14:textId="606F93CD" w:rsidR="00BB5FD0" w:rsidRDefault="00BB5FD0" w:rsidP="00D958F0">
      <w:pPr>
        <w:widowControl w:val="0"/>
        <w:autoSpaceDE w:val="0"/>
        <w:autoSpaceDN w:val="0"/>
        <w:adjustRightInd w:val="0"/>
        <w:spacing w:before="100" w:beforeAutospacing="1" w:after="100" w:afterAutospacing="1" w:line="226" w:lineRule="auto"/>
        <w:jc w:val="both"/>
        <w:rPr>
          <w:spacing w:val="5"/>
          <w:kern w:val="1"/>
        </w:rPr>
      </w:pPr>
    </w:p>
    <w:tbl>
      <w:tblPr>
        <w:tblW w:w="8835" w:type="dxa"/>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8835"/>
      </w:tblGrid>
      <w:tr w:rsidR="00F200D5" w14:paraId="589FED9B" w14:textId="77777777" w:rsidTr="00F200D5">
        <w:trPr>
          <w:trHeight w:val="3756"/>
          <w:jc w:val="center"/>
        </w:trPr>
        <w:tc>
          <w:tcPr>
            <w:tcW w:w="8835" w:type="dxa"/>
            <w:tcBorders>
              <w:top w:val="single" w:sz="12" w:space="0" w:color="BFBFBF"/>
              <w:bottom w:val="single" w:sz="12" w:space="0" w:color="BFBFBF"/>
            </w:tcBorders>
            <w:vAlign w:val="center"/>
          </w:tcPr>
          <w:p w14:paraId="605C867A" w14:textId="62A450CA" w:rsidR="00F200D5" w:rsidRDefault="00F200D5" w:rsidP="00FD7F43">
            <w:pPr>
              <w:widowControl w:val="0"/>
              <w:autoSpaceDE w:val="0"/>
              <w:autoSpaceDN w:val="0"/>
              <w:adjustRightInd w:val="0"/>
              <w:spacing w:before="120" w:line="226" w:lineRule="auto"/>
              <w:jc w:val="center"/>
              <w:rPr>
                <w:spacing w:val="5"/>
                <w:kern w:val="1"/>
              </w:rPr>
            </w:pPr>
            <w:r>
              <w:rPr>
                <w:noProof/>
                <w:spacing w:val="5"/>
                <w:kern w:val="1"/>
                <w:lang w:eastAsia="zh-CN"/>
              </w:rPr>
              <w:drawing>
                <wp:inline distT="0" distB="0" distL="0" distR="0" wp14:anchorId="54BC373D" wp14:editId="53A0018A">
                  <wp:extent cx="5241290" cy="1885741"/>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thodFlowChart.png"/>
                          <pic:cNvPicPr/>
                        </pic:nvPicPr>
                        <pic:blipFill>
                          <a:blip r:embed="rId16">
                            <a:extLst>
                              <a:ext uri="{28A0092B-C50C-407E-A947-70E740481C1C}">
                                <a14:useLocalDpi xmlns:a14="http://schemas.microsoft.com/office/drawing/2010/main" val="0"/>
                              </a:ext>
                            </a:extLst>
                          </a:blip>
                          <a:stretch>
                            <a:fillRect/>
                          </a:stretch>
                        </pic:blipFill>
                        <pic:spPr>
                          <a:xfrm>
                            <a:off x="0" y="0"/>
                            <a:ext cx="5252780" cy="1889875"/>
                          </a:xfrm>
                          <a:prstGeom prst="rect">
                            <a:avLst/>
                          </a:prstGeom>
                        </pic:spPr>
                      </pic:pic>
                    </a:graphicData>
                  </a:graphic>
                </wp:inline>
              </w:drawing>
            </w:r>
          </w:p>
        </w:tc>
      </w:tr>
    </w:tbl>
    <w:p w14:paraId="06217A47" w14:textId="215B0E41" w:rsidR="002D0824" w:rsidRDefault="00AD1BF6" w:rsidP="00F200D5">
      <w:pPr>
        <w:widowControl w:val="0"/>
        <w:autoSpaceDE w:val="0"/>
        <w:autoSpaceDN w:val="0"/>
        <w:adjustRightInd w:val="0"/>
        <w:spacing w:before="100" w:beforeAutospacing="1" w:after="100" w:afterAutospacing="1" w:line="226" w:lineRule="auto"/>
        <w:jc w:val="center"/>
        <w:rPr>
          <w:spacing w:val="5"/>
          <w:kern w:val="1"/>
        </w:rPr>
      </w:pPr>
      <w:r>
        <w:rPr>
          <w:spacing w:val="5"/>
          <w:kern w:val="1"/>
        </w:rPr>
        <w:t xml:space="preserve">Figure 1: </w:t>
      </w:r>
      <w:r>
        <w:rPr>
          <w:color w:val="000000"/>
        </w:rPr>
        <w:t>The pipeline of the proposed methodology</w:t>
      </w:r>
    </w:p>
    <w:p w14:paraId="4D5C9E41" w14:textId="6B590759" w:rsidR="002D0824" w:rsidRDefault="00772F9E" w:rsidP="00D958F0">
      <w:pPr>
        <w:widowControl w:val="0"/>
        <w:autoSpaceDE w:val="0"/>
        <w:autoSpaceDN w:val="0"/>
        <w:adjustRightInd w:val="0"/>
        <w:spacing w:before="100" w:beforeAutospacing="1" w:after="100" w:afterAutospacing="1"/>
        <w:jc w:val="both"/>
        <w:rPr>
          <w:b/>
          <w:bCs/>
          <w:color w:val="000000"/>
        </w:rPr>
      </w:pPr>
      <w:bookmarkStart w:id="2" w:name="OLE_LINK18"/>
      <w:r>
        <w:rPr>
          <w:b/>
          <w:bCs/>
          <w:spacing w:val="24"/>
          <w:kern w:val="1"/>
        </w:rPr>
        <w:t>3</w:t>
      </w:r>
      <w:r w:rsidR="002D0824">
        <w:rPr>
          <w:b/>
          <w:bCs/>
          <w:spacing w:val="24"/>
          <w:kern w:val="1"/>
        </w:rPr>
        <w:t>.1</w:t>
      </w:r>
      <w:r w:rsidR="002D0824">
        <w:rPr>
          <w:b/>
          <w:bCs/>
          <w:spacing w:val="24"/>
          <w:kern w:val="1"/>
        </w:rPr>
        <w:tab/>
      </w:r>
      <w:r w:rsidRPr="00470DFC">
        <w:rPr>
          <w:b/>
          <w:bCs/>
          <w:spacing w:val="24"/>
          <w:kern w:val="1"/>
        </w:rPr>
        <w:t>Feature Engineering</w:t>
      </w:r>
    </w:p>
    <w:bookmarkEnd w:id="2"/>
    <w:p w14:paraId="25440799" w14:textId="2BD690AF" w:rsidR="00BE2E8E" w:rsidRPr="00CE7141" w:rsidRDefault="00772F9E" w:rsidP="00CE7141">
      <w:pPr>
        <w:widowControl w:val="0"/>
        <w:autoSpaceDE w:val="0"/>
        <w:autoSpaceDN w:val="0"/>
        <w:adjustRightInd w:val="0"/>
        <w:spacing w:before="100" w:beforeAutospacing="1" w:after="100" w:afterAutospacing="1"/>
        <w:jc w:val="both"/>
        <w:rPr>
          <w:rFonts w:hint="eastAsia"/>
          <w:spacing w:val="5"/>
          <w:kern w:val="1"/>
        </w:rPr>
      </w:pPr>
      <w:r w:rsidRPr="00E40F4F">
        <w:rPr>
          <w:spacing w:val="5"/>
          <w:kern w:val="1"/>
        </w:rPr>
        <w:t xml:space="preserve">The whole dataset contains about 40k customers each customer has 1276 features. It is noticed that there exist a </w:t>
      </w:r>
      <w:r w:rsidRPr="00AA1AF7">
        <w:rPr>
          <w:noProof/>
          <w:spacing w:val="5"/>
          <w:kern w:val="1"/>
        </w:rPr>
        <w:t>lot</w:t>
      </w:r>
      <w:r w:rsidR="00AA1AF7">
        <w:rPr>
          <w:noProof/>
          <w:spacing w:val="5"/>
          <w:kern w:val="1"/>
        </w:rPr>
        <w:t xml:space="preserve"> of</w:t>
      </w:r>
      <w:r w:rsidRPr="00E40F4F">
        <w:rPr>
          <w:spacing w:val="5"/>
          <w:kern w:val="1"/>
        </w:rPr>
        <w:t xml:space="preserve"> missing data (</w:t>
      </w:r>
      <w:proofErr w:type="spellStart"/>
      <w:r w:rsidRPr="00E40F4F">
        <w:rPr>
          <w:spacing w:val="5"/>
          <w:kern w:val="1"/>
        </w:rPr>
        <w:t>NaN</w:t>
      </w:r>
      <w:proofErr w:type="spellEnd"/>
      <w:r w:rsidRPr="00E40F4F">
        <w:rPr>
          <w:spacing w:val="5"/>
          <w:kern w:val="1"/>
        </w:rPr>
        <w:t xml:space="preserve">) in the given dataset. In this step, features are filtered and refined. First of all, the </w:t>
      </w:r>
      <w:proofErr w:type="spellStart"/>
      <w:r w:rsidRPr="00E40F4F">
        <w:rPr>
          <w:spacing w:val="5"/>
          <w:kern w:val="1"/>
        </w:rPr>
        <w:t>NaN</w:t>
      </w:r>
      <w:proofErr w:type="spellEnd"/>
      <w:r w:rsidRPr="00E40F4F">
        <w:rPr>
          <w:spacing w:val="5"/>
          <w:kern w:val="1"/>
        </w:rPr>
        <w:t xml:space="preserve"> values in this dataset are filled with -2. Instead of replacing </w:t>
      </w:r>
      <w:proofErr w:type="spellStart"/>
      <w:r w:rsidRPr="00E40F4F">
        <w:rPr>
          <w:spacing w:val="5"/>
          <w:kern w:val="1"/>
        </w:rPr>
        <w:t>NaN</w:t>
      </w:r>
      <w:proofErr w:type="spellEnd"/>
      <w:r w:rsidRPr="00E40F4F">
        <w:rPr>
          <w:spacing w:val="5"/>
          <w:kern w:val="1"/>
        </w:rPr>
        <w:t xml:space="preserve"> with mean value in the column, we think missing data still have some insights. For example, </w:t>
      </w:r>
      <w:proofErr w:type="spellStart"/>
      <w:r w:rsidRPr="00E40F4F">
        <w:rPr>
          <w:spacing w:val="5"/>
          <w:kern w:val="1"/>
        </w:rPr>
        <w:t>NaN</w:t>
      </w:r>
      <w:proofErr w:type="spellEnd"/>
      <w:r w:rsidRPr="00E40F4F">
        <w:rPr>
          <w:spacing w:val="5"/>
          <w:kern w:val="1"/>
        </w:rPr>
        <w:t xml:space="preserve"> in the feature “AGE_MOST_RECENT_DEROGATORY” column means that this customer never had a derogatory.  To emphasize the role of </w:t>
      </w:r>
      <w:proofErr w:type="spellStart"/>
      <w:r w:rsidRPr="00E40F4F">
        <w:rPr>
          <w:spacing w:val="5"/>
          <w:kern w:val="1"/>
        </w:rPr>
        <w:t>NaN</w:t>
      </w:r>
      <w:proofErr w:type="spellEnd"/>
      <w:r w:rsidRPr="00E40F4F">
        <w:rPr>
          <w:spacing w:val="5"/>
          <w:kern w:val="1"/>
        </w:rPr>
        <w:t xml:space="preserve"> in such columns, the </w:t>
      </w:r>
      <w:proofErr w:type="spellStart"/>
      <w:r w:rsidRPr="00E40F4F">
        <w:rPr>
          <w:spacing w:val="5"/>
          <w:kern w:val="1"/>
        </w:rPr>
        <w:t>NaN</w:t>
      </w:r>
      <w:proofErr w:type="spellEnd"/>
      <w:r w:rsidRPr="00E40F4F">
        <w:rPr>
          <w:spacing w:val="5"/>
          <w:kern w:val="1"/>
        </w:rPr>
        <w:t xml:space="preserve"> values are replaced by -2. Then, we have converted non-number, such as </w:t>
      </w:r>
      <w:r w:rsidRPr="00AA1AF7">
        <w:rPr>
          <w:noProof/>
          <w:spacing w:val="5"/>
          <w:kern w:val="1"/>
        </w:rPr>
        <w:t>postcodes</w:t>
      </w:r>
      <w:r w:rsidRPr="00E40F4F">
        <w:rPr>
          <w:spacing w:val="5"/>
          <w:kern w:val="1"/>
        </w:rPr>
        <w:t xml:space="preserve">, entries to numbers. This is done by converting each character in </w:t>
      </w:r>
      <w:r w:rsidR="00AA1AF7">
        <w:rPr>
          <w:spacing w:val="5"/>
          <w:kern w:val="1"/>
        </w:rPr>
        <w:t xml:space="preserve">the </w:t>
      </w:r>
      <w:r w:rsidRPr="00AA1AF7">
        <w:rPr>
          <w:noProof/>
          <w:spacing w:val="5"/>
          <w:kern w:val="1"/>
        </w:rPr>
        <w:t>string</w:t>
      </w:r>
      <w:r w:rsidRPr="00E40F4F">
        <w:rPr>
          <w:spacing w:val="5"/>
          <w:kern w:val="1"/>
        </w:rPr>
        <w:t xml:space="preserve"> to bytes which guarantees a unique mapping from string to number. At the last step, normalization is used to help further processes. The columns converted from non-number have large values because we use bytes to represent </w:t>
      </w:r>
      <w:r w:rsidR="00AA1AF7">
        <w:rPr>
          <w:spacing w:val="5"/>
          <w:kern w:val="1"/>
        </w:rPr>
        <w:t xml:space="preserve">a </w:t>
      </w:r>
      <w:r w:rsidRPr="00AA1AF7">
        <w:rPr>
          <w:noProof/>
          <w:spacing w:val="5"/>
          <w:kern w:val="1"/>
        </w:rPr>
        <w:t>character</w:t>
      </w:r>
      <w:r w:rsidRPr="00E40F4F">
        <w:rPr>
          <w:spacing w:val="5"/>
          <w:kern w:val="1"/>
        </w:rPr>
        <w:t>. So, it is hard to apply norma</w:t>
      </w:r>
      <w:r w:rsidR="00BE2E8E">
        <w:rPr>
          <w:spacing w:val="5"/>
          <w:kern w:val="1"/>
        </w:rPr>
        <w:t>lization directly. The formula (1)</w:t>
      </w:r>
      <w:r w:rsidRPr="00E40F4F">
        <w:rPr>
          <w:spacing w:val="5"/>
          <w:kern w:val="1"/>
        </w:rPr>
        <w:t xml:space="preserve"> has been applied on the dataset to </w:t>
      </w:r>
      <w:r w:rsidRPr="00AA1AF7">
        <w:rPr>
          <w:noProof/>
          <w:spacing w:val="5"/>
          <w:kern w:val="1"/>
        </w:rPr>
        <w:t>d</w:t>
      </w:r>
      <w:r w:rsidR="00AA1AF7">
        <w:rPr>
          <w:noProof/>
          <w:spacing w:val="5"/>
          <w:kern w:val="1"/>
        </w:rPr>
        <w:t>o</w:t>
      </w:r>
      <w:r w:rsidRPr="00E40F4F">
        <w:rPr>
          <w:spacing w:val="5"/>
          <w:kern w:val="1"/>
        </w:rPr>
        <w:t xml:space="preserve"> with those columns, which have large values. Then, </w:t>
      </w:r>
      <w:r w:rsidRPr="00AA1AF7">
        <w:rPr>
          <w:noProof/>
          <w:spacing w:val="5"/>
          <w:kern w:val="1"/>
        </w:rPr>
        <w:t>tanh</w:t>
      </w:r>
      <w:r w:rsidRPr="00E40F4F">
        <w:rPr>
          <w:spacing w:val="5"/>
          <w:kern w:val="1"/>
        </w:rPr>
        <w:t xml:space="preserve"> function has been applied on the dataset, and the value of each entry is in the range of -1 </w:t>
      </w:r>
      <w:r w:rsidR="00CE7141">
        <w:rPr>
          <w:spacing w:val="5"/>
          <w:kern w:val="1"/>
        </w:rPr>
        <w:t>to 1 after feature engineering.</w:t>
      </w:r>
    </w:p>
    <w:p w14:paraId="5F05C818" w14:textId="70338FDA" w:rsidR="00BE2E8E" w:rsidRDefault="00CE7141" w:rsidP="00CE7141">
      <w:pPr>
        <w:widowControl w:val="0"/>
        <w:tabs>
          <w:tab w:val="center" w:leader="dot" w:pos="3590"/>
          <w:tab w:val="right" w:pos="7900"/>
        </w:tabs>
        <w:wordWrap w:val="0"/>
        <w:autoSpaceDE w:val="0"/>
        <w:autoSpaceDN w:val="0"/>
        <w:adjustRightInd w:val="0"/>
        <w:spacing w:before="100" w:beforeAutospacing="1" w:after="100" w:afterAutospacing="1"/>
        <w:jc w:val="right"/>
        <w:rPr>
          <w:rFonts w:hint="eastAsia"/>
          <w:b/>
          <w:bCs/>
          <w:spacing w:val="24"/>
          <w:kern w:val="1"/>
          <w:lang w:eastAsia="zh-CN"/>
        </w:rPr>
      </w:pPr>
      <m:oMath>
        <m:sSub>
          <m:sSubPr>
            <m:ctrlPr>
              <w:rPr>
                <w:rFonts w:ascii="Cambria Math" w:hAnsi="Cambria Math"/>
                <w:b/>
                <w:bCs/>
                <w:i/>
                <w:spacing w:val="24"/>
                <w:kern w:val="1"/>
              </w:rPr>
            </m:ctrlPr>
          </m:sSubPr>
          <m:e>
            <m:r>
              <m:rPr>
                <m:sty m:val="bi"/>
              </m:rPr>
              <w:rPr>
                <w:rFonts w:ascii="Cambria Math" w:hAnsi="Cambria Math"/>
                <w:spacing w:val="24"/>
                <w:kern w:val="1"/>
              </w:rPr>
              <m:t>x</m:t>
            </m:r>
          </m:e>
          <m:sub>
            <m:r>
              <m:rPr>
                <m:sty m:val="bi"/>
              </m:rPr>
              <w:rPr>
                <w:rFonts w:ascii="Cambria Math" w:hAnsi="Cambria Math"/>
                <w:spacing w:val="24"/>
                <w:kern w:val="1"/>
              </w:rPr>
              <m:t>new</m:t>
            </m:r>
          </m:sub>
        </m:sSub>
        <m:r>
          <m:rPr>
            <m:sty m:val="bi"/>
          </m:rPr>
          <w:rPr>
            <w:rFonts w:ascii="Cambria Math" w:hAnsi="Cambria Math"/>
            <w:spacing w:val="24"/>
            <w:kern w:val="1"/>
          </w:rPr>
          <m:t>=</m:t>
        </m:r>
        <m:f>
          <m:fPr>
            <m:ctrlPr>
              <w:rPr>
                <w:rFonts w:ascii="Cambria Math" w:hAnsi="Cambria Math"/>
                <w:b/>
                <w:bCs/>
                <w:spacing w:val="24"/>
                <w:kern w:val="1"/>
              </w:rPr>
            </m:ctrlPr>
          </m:fPr>
          <m:num>
            <m:r>
              <m:rPr>
                <m:sty m:val="bi"/>
              </m:rPr>
              <w:rPr>
                <w:rFonts w:ascii="Cambria Math" w:hAnsi="Cambria Math"/>
                <w:spacing w:val="24"/>
                <w:kern w:val="1"/>
              </w:rPr>
              <m:t>x-</m:t>
            </m:r>
            <m:sSub>
              <m:sSubPr>
                <m:ctrlPr>
                  <w:rPr>
                    <w:rFonts w:ascii="Cambria Math" w:hAnsi="Cambria Math"/>
                    <w:b/>
                    <w:bCs/>
                    <w:i/>
                    <w:spacing w:val="24"/>
                    <w:kern w:val="1"/>
                  </w:rPr>
                </m:ctrlPr>
              </m:sSubPr>
              <m:e>
                <m:r>
                  <m:rPr>
                    <m:sty m:val="bi"/>
                  </m:rPr>
                  <w:rPr>
                    <w:rFonts w:ascii="Cambria Math" w:hAnsi="Cambria Math"/>
                    <w:spacing w:val="24"/>
                    <w:kern w:val="1"/>
                  </w:rPr>
                  <m:t>μ</m:t>
                </m:r>
              </m:e>
              <m:sub>
                <m:r>
                  <m:rPr>
                    <m:sty m:val="bi"/>
                  </m:rPr>
                  <w:rPr>
                    <w:rFonts w:ascii="Cambria Math" w:hAnsi="Cambria Math"/>
                    <w:spacing w:val="24"/>
                    <w:kern w:val="1"/>
                  </w:rPr>
                  <m:t>x</m:t>
                </m:r>
              </m:sub>
            </m:sSub>
          </m:num>
          <m:den>
            <m:sSub>
              <m:sSubPr>
                <m:ctrlPr>
                  <w:rPr>
                    <w:rFonts w:ascii="Cambria Math" w:hAnsi="Cambria Math"/>
                    <w:b/>
                    <w:bCs/>
                    <w:i/>
                    <w:spacing w:val="24"/>
                    <w:kern w:val="1"/>
                  </w:rPr>
                </m:ctrlPr>
              </m:sSubPr>
              <m:e>
                <m:r>
                  <m:rPr>
                    <m:sty m:val="bi"/>
                  </m:rPr>
                  <w:rPr>
                    <w:rFonts w:ascii="Cambria Math" w:hAnsi="Cambria Math"/>
                    <w:spacing w:val="24"/>
                    <w:kern w:val="1"/>
                  </w:rPr>
                  <m:t>max</m:t>
                </m:r>
              </m:e>
              <m:sub>
                <m:r>
                  <m:rPr>
                    <m:sty m:val="bi"/>
                  </m:rPr>
                  <w:rPr>
                    <w:rFonts w:ascii="Cambria Math" w:hAnsi="Cambria Math"/>
                    <w:spacing w:val="24"/>
                    <w:kern w:val="1"/>
                  </w:rPr>
                  <m:t>x</m:t>
                </m:r>
              </m:sub>
            </m:sSub>
            <m:r>
              <m:rPr>
                <m:sty m:val="bi"/>
              </m:rPr>
              <w:rPr>
                <w:rFonts w:ascii="Cambria Math" w:hAnsi="Cambria Math"/>
                <w:spacing w:val="24"/>
                <w:kern w:val="1"/>
              </w:rPr>
              <m:t>-</m:t>
            </m:r>
            <m:sSub>
              <m:sSubPr>
                <m:ctrlPr>
                  <w:rPr>
                    <w:rFonts w:ascii="Cambria Math" w:hAnsi="Cambria Math"/>
                    <w:b/>
                    <w:bCs/>
                    <w:i/>
                    <w:spacing w:val="24"/>
                    <w:kern w:val="1"/>
                  </w:rPr>
                </m:ctrlPr>
              </m:sSubPr>
              <m:e>
                <m:r>
                  <m:rPr>
                    <m:sty m:val="bi"/>
                  </m:rPr>
                  <w:rPr>
                    <w:rFonts w:ascii="Cambria Math" w:hAnsi="Cambria Math"/>
                    <w:spacing w:val="24"/>
                    <w:kern w:val="1"/>
                  </w:rPr>
                  <m:t>min</m:t>
                </m:r>
              </m:e>
              <m:sub>
                <m:r>
                  <m:rPr>
                    <m:sty m:val="bi"/>
                  </m:rPr>
                  <w:rPr>
                    <w:rFonts w:ascii="Cambria Math" w:hAnsi="Cambria Math"/>
                    <w:spacing w:val="24"/>
                    <w:kern w:val="1"/>
                  </w:rPr>
                  <m:t>x</m:t>
                </m:r>
              </m:sub>
            </m:sSub>
            <m:r>
              <m:rPr>
                <m:sty m:val="bi"/>
              </m:rPr>
              <w:rPr>
                <w:rFonts w:ascii="Cambria Math" w:hAnsi="Cambria Math"/>
                <w:spacing w:val="24"/>
                <w:kern w:val="1"/>
              </w:rPr>
              <m:t>+θ</m:t>
            </m:r>
          </m:den>
        </m:f>
        <m:r>
          <m:rPr>
            <m:sty m:val="b"/>
          </m:rPr>
          <w:rPr>
            <w:rFonts w:ascii="Cambria Math" w:hAnsi="Cambria Math"/>
            <w:spacing w:val="24"/>
            <w:kern w:val="1"/>
            <w:lang w:eastAsia="zh-CN"/>
          </w:rPr>
          <w:tab/>
        </m:r>
        <m:r>
          <m:rPr>
            <m:sty m:val="b"/>
          </m:rPr>
          <w:rPr>
            <w:rFonts w:ascii="Cambria Math" w:hAnsi="Cambria Math"/>
            <w:spacing w:val="24"/>
            <w:kern w:val="1"/>
            <w:lang w:eastAsia="zh-CN"/>
          </w:rPr>
          <m:t xml:space="preserve">   </m:t>
        </m:r>
      </m:oMath>
      <w:r>
        <w:rPr>
          <w:b/>
          <w:bCs/>
          <w:spacing w:val="24"/>
          <w:kern w:val="1"/>
          <w:lang w:eastAsia="zh-CN"/>
        </w:rPr>
        <w:tab/>
        <w:t xml:space="preserve">                         </w:t>
      </w:r>
      <w:r>
        <w:rPr>
          <w:rFonts w:hint="eastAsia"/>
          <w:b/>
          <w:bCs/>
          <w:spacing w:val="24"/>
          <w:kern w:val="1"/>
          <w:lang w:eastAsia="zh-CN"/>
        </w:rPr>
        <w:t>(</w:t>
      </w:r>
      <w:r>
        <w:rPr>
          <w:b/>
          <w:bCs/>
          <w:spacing w:val="24"/>
          <w:kern w:val="1"/>
          <w:lang w:eastAsia="zh-CN"/>
        </w:rPr>
        <w:t>1</w:t>
      </w:r>
      <w:r>
        <w:rPr>
          <w:rFonts w:hint="eastAsia"/>
          <w:b/>
          <w:bCs/>
          <w:spacing w:val="24"/>
          <w:kern w:val="1"/>
          <w:lang w:eastAsia="zh-CN"/>
        </w:rPr>
        <w:t>)</w:t>
      </w:r>
    </w:p>
    <w:p w14:paraId="70FAEAEF" w14:textId="24C55BB3" w:rsidR="00772F9E" w:rsidRPr="00470DFC" w:rsidRDefault="00772F9E" w:rsidP="00D958F0">
      <w:pPr>
        <w:widowControl w:val="0"/>
        <w:autoSpaceDE w:val="0"/>
        <w:autoSpaceDN w:val="0"/>
        <w:adjustRightInd w:val="0"/>
        <w:spacing w:before="100" w:beforeAutospacing="1" w:after="100" w:afterAutospacing="1"/>
        <w:jc w:val="both"/>
        <w:rPr>
          <w:b/>
          <w:bCs/>
          <w:spacing w:val="24"/>
          <w:kern w:val="1"/>
        </w:rPr>
      </w:pPr>
      <w:r>
        <w:rPr>
          <w:b/>
          <w:bCs/>
          <w:spacing w:val="24"/>
          <w:kern w:val="1"/>
        </w:rPr>
        <w:t>3.2</w:t>
      </w:r>
      <w:r>
        <w:rPr>
          <w:b/>
          <w:bCs/>
          <w:spacing w:val="24"/>
          <w:kern w:val="1"/>
        </w:rPr>
        <w:tab/>
      </w:r>
      <w:r w:rsidRPr="00470DFC">
        <w:rPr>
          <w:b/>
          <w:bCs/>
          <w:spacing w:val="24"/>
          <w:kern w:val="1"/>
        </w:rPr>
        <w:t>Dimensionality Reduction</w:t>
      </w:r>
    </w:p>
    <w:p w14:paraId="61E499E5" w14:textId="6108A2EE" w:rsidR="00772F9E" w:rsidRPr="00E40F4F" w:rsidRDefault="00772F9E" w:rsidP="00D958F0">
      <w:pPr>
        <w:widowControl w:val="0"/>
        <w:autoSpaceDE w:val="0"/>
        <w:autoSpaceDN w:val="0"/>
        <w:adjustRightInd w:val="0"/>
        <w:spacing w:before="100" w:beforeAutospacing="1" w:after="100" w:afterAutospacing="1"/>
        <w:jc w:val="both"/>
        <w:rPr>
          <w:spacing w:val="5"/>
          <w:kern w:val="1"/>
        </w:rPr>
      </w:pPr>
      <w:r w:rsidRPr="00E40F4F">
        <w:rPr>
          <w:spacing w:val="5"/>
          <w:kern w:val="1"/>
        </w:rPr>
        <w:t xml:space="preserve">It is necessary to compress and filter noise of our data by reducing the feature dimension of our data because there are 1276 features. Dimensionality reduction will help to simplify our problem and improve the efficiency of our model. Principal component analysis (PCA) has been chosen in this project. Compared with other dimensionality reduction techniques, such as </w:t>
      </w:r>
      <w:proofErr w:type="spellStart"/>
      <w:r w:rsidRPr="00E40F4F">
        <w:rPr>
          <w:spacing w:val="5"/>
          <w:kern w:val="1"/>
        </w:rPr>
        <w:t>autoencoder</w:t>
      </w:r>
      <w:proofErr w:type="spellEnd"/>
      <w:r w:rsidRPr="00E40F4F">
        <w:rPr>
          <w:spacing w:val="5"/>
          <w:kern w:val="1"/>
        </w:rPr>
        <w:t>, PCA is efficient in computation. It is a multivariate technique that analyzes a data table in which observations are described by several inter</w:t>
      </w:r>
      <w:r w:rsidRPr="00E40F4F">
        <w:rPr>
          <w:rFonts w:hint="eastAsia"/>
          <w:spacing w:val="5"/>
          <w:kern w:val="1"/>
        </w:rPr>
        <w:t>‐</w:t>
      </w:r>
      <w:r w:rsidRPr="00E40F4F">
        <w:rPr>
          <w:spacing w:val="5"/>
          <w:kern w:val="1"/>
        </w:rPr>
        <w:t>correlated quantitative dependent variables. Its goal is to extract the important information from the table, to represent it as a set of new orthogonal variables called principal components, and to display the pattern of similarity of the observations and of the variables as points in maps.</w:t>
      </w:r>
    </w:p>
    <w:p w14:paraId="069C27D4" w14:textId="001F1EE7" w:rsidR="00772F9E" w:rsidRPr="00470DFC" w:rsidRDefault="00772F9E" w:rsidP="00D958F0">
      <w:pPr>
        <w:widowControl w:val="0"/>
        <w:autoSpaceDE w:val="0"/>
        <w:autoSpaceDN w:val="0"/>
        <w:adjustRightInd w:val="0"/>
        <w:spacing w:before="100" w:beforeAutospacing="1" w:after="100" w:afterAutospacing="1"/>
        <w:jc w:val="both"/>
        <w:rPr>
          <w:b/>
          <w:bCs/>
          <w:spacing w:val="24"/>
          <w:kern w:val="1"/>
        </w:rPr>
      </w:pPr>
      <w:r>
        <w:rPr>
          <w:b/>
          <w:bCs/>
          <w:spacing w:val="24"/>
          <w:kern w:val="1"/>
        </w:rPr>
        <w:t>3.3</w:t>
      </w:r>
      <w:r>
        <w:rPr>
          <w:b/>
          <w:bCs/>
          <w:spacing w:val="24"/>
          <w:kern w:val="1"/>
        </w:rPr>
        <w:tab/>
      </w:r>
      <w:r w:rsidRPr="00470DFC">
        <w:rPr>
          <w:b/>
          <w:bCs/>
          <w:spacing w:val="24"/>
          <w:kern w:val="1"/>
        </w:rPr>
        <w:t>Model Selection</w:t>
      </w:r>
    </w:p>
    <w:p w14:paraId="50309928" w14:textId="675D55AE" w:rsidR="00772F9E" w:rsidRPr="00E40F4F" w:rsidRDefault="00772F9E" w:rsidP="00D958F0">
      <w:pPr>
        <w:widowControl w:val="0"/>
        <w:autoSpaceDE w:val="0"/>
        <w:autoSpaceDN w:val="0"/>
        <w:adjustRightInd w:val="0"/>
        <w:spacing w:before="100" w:beforeAutospacing="1" w:after="100" w:afterAutospacing="1"/>
        <w:jc w:val="both"/>
        <w:rPr>
          <w:spacing w:val="5"/>
          <w:kern w:val="1"/>
        </w:rPr>
      </w:pPr>
      <w:r w:rsidRPr="00E40F4F">
        <w:rPr>
          <w:spacing w:val="5"/>
          <w:kern w:val="1"/>
        </w:rPr>
        <w:t xml:space="preserve">In this study, we are aiming to group the customers into two groups: risky and non-risky. This task can be </w:t>
      </w:r>
      <w:r w:rsidRPr="00E40F4F">
        <w:rPr>
          <w:spacing w:val="5"/>
          <w:kern w:val="1"/>
        </w:rPr>
        <w:lastRenderedPageBreak/>
        <w:t xml:space="preserve">defined as a clustering problem, which </w:t>
      </w:r>
      <w:r w:rsidR="00AA1AF7">
        <w:rPr>
          <w:noProof/>
          <w:spacing w:val="5"/>
          <w:kern w:val="1"/>
        </w:rPr>
        <w:t>generates</w:t>
      </w:r>
      <w:r w:rsidRPr="00E40F4F">
        <w:rPr>
          <w:spacing w:val="5"/>
          <w:kern w:val="1"/>
        </w:rPr>
        <w:t xml:space="preserve"> two clusters based on the given data. Two cluster models, K-means and Birch have been selected in this project. Considering there are 40,000 data points in our dataset, computational speed is important in this study. K-means and Birch are efficient and perform well in large dataset. However, </w:t>
      </w:r>
      <w:r w:rsidR="00AA1AF7">
        <w:rPr>
          <w:spacing w:val="5"/>
          <w:kern w:val="1"/>
        </w:rPr>
        <w:t xml:space="preserve">the </w:t>
      </w:r>
      <w:r w:rsidRPr="00AA1AF7">
        <w:rPr>
          <w:noProof/>
          <w:spacing w:val="5"/>
          <w:kern w:val="1"/>
        </w:rPr>
        <w:t>clustering</w:t>
      </w:r>
      <w:r w:rsidRPr="00E40F4F">
        <w:rPr>
          <w:spacing w:val="5"/>
          <w:kern w:val="1"/>
        </w:rPr>
        <w:t xml:space="preserve"> model is a hard cluster method, which means each data sample will be categorized as 0 or 1, and we have only limited information from the clustering results. The probabilistic model assumes all data points are generated from some numbers of Gaussian distributions. The advantages of </w:t>
      </w:r>
      <w:r w:rsidR="00AA1AF7">
        <w:rPr>
          <w:spacing w:val="5"/>
          <w:kern w:val="1"/>
        </w:rPr>
        <w:t xml:space="preserve">the </w:t>
      </w:r>
      <w:r w:rsidRPr="00AA1AF7">
        <w:rPr>
          <w:noProof/>
          <w:spacing w:val="5"/>
          <w:kern w:val="1"/>
        </w:rPr>
        <w:t>probabilistic</w:t>
      </w:r>
      <w:r w:rsidRPr="00E40F4F">
        <w:rPr>
          <w:spacing w:val="5"/>
          <w:kern w:val="1"/>
        </w:rPr>
        <w:t xml:space="preserve"> model </w:t>
      </w:r>
      <w:r w:rsidR="00AA1AF7">
        <w:rPr>
          <w:noProof/>
          <w:spacing w:val="5"/>
          <w:kern w:val="1"/>
        </w:rPr>
        <w:t>are</w:t>
      </w:r>
      <w:r w:rsidRPr="00E40F4F">
        <w:rPr>
          <w:spacing w:val="5"/>
          <w:kern w:val="1"/>
        </w:rPr>
        <w:t xml:space="preserve"> that it provides probability as output.</w:t>
      </w:r>
    </w:p>
    <w:p w14:paraId="6010E184" w14:textId="23FBBEC7" w:rsidR="00772F9E" w:rsidRPr="00470DFC" w:rsidRDefault="00772F9E" w:rsidP="00D958F0">
      <w:pPr>
        <w:widowControl w:val="0"/>
        <w:autoSpaceDE w:val="0"/>
        <w:autoSpaceDN w:val="0"/>
        <w:adjustRightInd w:val="0"/>
        <w:spacing w:before="100" w:beforeAutospacing="1" w:after="100" w:afterAutospacing="1"/>
        <w:jc w:val="both"/>
        <w:rPr>
          <w:b/>
          <w:bCs/>
          <w:spacing w:val="24"/>
          <w:kern w:val="1"/>
        </w:rPr>
      </w:pPr>
      <w:r>
        <w:rPr>
          <w:b/>
          <w:bCs/>
          <w:spacing w:val="24"/>
          <w:kern w:val="1"/>
        </w:rPr>
        <w:t>3.4</w:t>
      </w:r>
      <w:r w:rsidR="00E24F98">
        <w:rPr>
          <w:b/>
          <w:bCs/>
          <w:spacing w:val="24"/>
          <w:kern w:val="1"/>
        </w:rPr>
        <w:t xml:space="preserve">  </w:t>
      </w:r>
      <w:r w:rsidR="00E24F98" w:rsidRPr="00470DFC">
        <w:rPr>
          <w:b/>
          <w:bCs/>
          <w:spacing w:val="24"/>
          <w:kern w:val="1"/>
        </w:rPr>
        <w:t xml:space="preserve"> Evaluation</w:t>
      </w:r>
    </w:p>
    <w:p w14:paraId="276895DD" w14:textId="7E5E8D52" w:rsidR="00772F9E" w:rsidRDefault="00772F9E" w:rsidP="00D958F0">
      <w:pPr>
        <w:pStyle w:val="a6"/>
        <w:jc w:val="both"/>
        <w:rPr>
          <w:rFonts w:ascii="Times New Roman" w:hAnsi="Times New Roman" w:cs="Times New Roman"/>
          <w:color w:val="000000"/>
        </w:rPr>
      </w:pPr>
      <w:r w:rsidRPr="00E40F4F">
        <w:rPr>
          <w:rFonts w:ascii="Times New Roman" w:hAnsi="Times New Roman" w:cs="Times New Roman"/>
          <w:spacing w:val="5"/>
          <w:kern w:val="1"/>
          <w:sz w:val="20"/>
          <w:szCs w:val="20"/>
          <w:lang w:eastAsia="en-US"/>
        </w:rPr>
        <w:t xml:space="preserve">The dataset has been </w:t>
      </w:r>
      <w:r w:rsidRPr="00AA1AF7">
        <w:rPr>
          <w:rFonts w:ascii="Times New Roman" w:hAnsi="Times New Roman" w:cs="Times New Roman"/>
          <w:noProof/>
          <w:spacing w:val="5"/>
          <w:kern w:val="1"/>
          <w:sz w:val="20"/>
          <w:szCs w:val="20"/>
          <w:lang w:eastAsia="en-US"/>
        </w:rPr>
        <w:t>split</w:t>
      </w:r>
      <w:r w:rsidRPr="00E40F4F">
        <w:rPr>
          <w:rFonts w:ascii="Times New Roman" w:hAnsi="Times New Roman" w:cs="Times New Roman"/>
          <w:spacing w:val="5"/>
          <w:kern w:val="1"/>
          <w:sz w:val="20"/>
          <w:szCs w:val="20"/>
          <w:lang w:eastAsia="en-US"/>
        </w:rPr>
        <w:t xml:space="preserve"> into two subsets, which are training set and testing set. </w:t>
      </w:r>
      <w:r w:rsidRPr="00AA1AF7">
        <w:rPr>
          <w:rFonts w:ascii="Times New Roman" w:hAnsi="Times New Roman" w:cs="Times New Roman"/>
          <w:noProof/>
          <w:spacing w:val="5"/>
          <w:kern w:val="1"/>
          <w:sz w:val="20"/>
          <w:szCs w:val="20"/>
          <w:lang w:eastAsia="en-US"/>
        </w:rPr>
        <w:t>T</w:t>
      </w:r>
      <w:r w:rsidR="00AA1AF7">
        <w:rPr>
          <w:rFonts w:ascii="Times New Roman" w:hAnsi="Times New Roman" w:cs="Times New Roman"/>
          <w:noProof/>
          <w:spacing w:val="5"/>
          <w:kern w:val="1"/>
          <w:sz w:val="20"/>
          <w:szCs w:val="20"/>
          <w:lang w:eastAsia="en-US"/>
        </w:rPr>
        <w:t>he t</w:t>
      </w:r>
      <w:r w:rsidRPr="00AA1AF7">
        <w:rPr>
          <w:rFonts w:ascii="Times New Roman" w:hAnsi="Times New Roman" w:cs="Times New Roman"/>
          <w:noProof/>
          <w:spacing w:val="5"/>
          <w:kern w:val="1"/>
          <w:sz w:val="20"/>
          <w:szCs w:val="20"/>
          <w:lang w:eastAsia="en-US"/>
        </w:rPr>
        <w:t>raining</w:t>
      </w:r>
      <w:r w:rsidRPr="00E40F4F">
        <w:rPr>
          <w:rFonts w:ascii="Times New Roman" w:hAnsi="Times New Roman" w:cs="Times New Roman"/>
          <w:spacing w:val="5"/>
          <w:kern w:val="1"/>
          <w:sz w:val="20"/>
          <w:szCs w:val="20"/>
          <w:lang w:eastAsia="en-US"/>
        </w:rPr>
        <w:t xml:space="preserve"> set contains 80% of data, while </w:t>
      </w:r>
      <w:r w:rsidR="00AA1AF7">
        <w:rPr>
          <w:rFonts w:ascii="Times New Roman" w:hAnsi="Times New Roman" w:cs="Times New Roman"/>
          <w:spacing w:val="5"/>
          <w:kern w:val="1"/>
          <w:sz w:val="20"/>
          <w:szCs w:val="20"/>
          <w:lang w:eastAsia="en-US"/>
        </w:rPr>
        <w:t xml:space="preserve">the </w:t>
      </w:r>
      <w:r w:rsidRPr="00AA1AF7">
        <w:rPr>
          <w:rFonts w:ascii="Times New Roman" w:hAnsi="Times New Roman" w:cs="Times New Roman"/>
          <w:noProof/>
          <w:spacing w:val="5"/>
          <w:kern w:val="1"/>
          <w:sz w:val="20"/>
          <w:szCs w:val="20"/>
          <w:lang w:eastAsia="en-US"/>
        </w:rPr>
        <w:t>testing</w:t>
      </w:r>
      <w:r w:rsidRPr="00E40F4F">
        <w:rPr>
          <w:rFonts w:ascii="Times New Roman" w:hAnsi="Times New Roman" w:cs="Times New Roman"/>
          <w:spacing w:val="5"/>
          <w:kern w:val="1"/>
          <w:sz w:val="20"/>
          <w:szCs w:val="20"/>
          <w:lang w:eastAsia="en-US"/>
        </w:rPr>
        <w:t xml:space="preserve"> set has 20%. 5-fold cross validation has been conducted in </w:t>
      </w:r>
      <w:r w:rsidR="00AA1AF7">
        <w:rPr>
          <w:rFonts w:ascii="Times New Roman" w:hAnsi="Times New Roman" w:cs="Times New Roman"/>
          <w:spacing w:val="5"/>
          <w:kern w:val="1"/>
          <w:sz w:val="20"/>
          <w:szCs w:val="20"/>
          <w:lang w:eastAsia="en-US"/>
        </w:rPr>
        <w:t xml:space="preserve">the </w:t>
      </w:r>
      <w:r w:rsidRPr="00AA1AF7">
        <w:rPr>
          <w:rFonts w:ascii="Times New Roman" w:hAnsi="Times New Roman" w:cs="Times New Roman"/>
          <w:noProof/>
          <w:spacing w:val="5"/>
          <w:kern w:val="1"/>
          <w:sz w:val="20"/>
          <w:szCs w:val="20"/>
          <w:lang w:eastAsia="en-US"/>
        </w:rPr>
        <w:t>training</w:t>
      </w:r>
      <w:r w:rsidRPr="00E40F4F">
        <w:rPr>
          <w:rFonts w:ascii="Times New Roman" w:hAnsi="Times New Roman" w:cs="Times New Roman"/>
          <w:spacing w:val="5"/>
          <w:kern w:val="1"/>
          <w:sz w:val="20"/>
          <w:szCs w:val="20"/>
          <w:lang w:eastAsia="en-US"/>
        </w:rPr>
        <w:t xml:space="preserve"> set to get the best parameters for each model. Then, the whole training set has been used to train the model with the </w:t>
      </w:r>
      <w:r w:rsidRPr="00AA1AF7">
        <w:rPr>
          <w:rFonts w:ascii="Times New Roman" w:hAnsi="Times New Roman" w:cs="Times New Roman"/>
          <w:noProof/>
          <w:spacing w:val="5"/>
          <w:kern w:val="1"/>
          <w:sz w:val="20"/>
          <w:szCs w:val="20"/>
          <w:lang w:eastAsia="en-US"/>
        </w:rPr>
        <w:t>setup</w:t>
      </w:r>
      <w:r w:rsidRPr="00E40F4F">
        <w:rPr>
          <w:rFonts w:ascii="Times New Roman" w:hAnsi="Times New Roman" w:cs="Times New Roman"/>
          <w:spacing w:val="5"/>
          <w:kern w:val="1"/>
          <w:sz w:val="20"/>
          <w:szCs w:val="20"/>
          <w:lang w:eastAsia="en-US"/>
        </w:rPr>
        <w:t xml:space="preserve"> parameters and then test on the testing data for </w:t>
      </w:r>
      <w:r w:rsidRPr="00AA1AF7">
        <w:rPr>
          <w:rFonts w:ascii="Times New Roman" w:hAnsi="Times New Roman" w:cs="Times New Roman"/>
          <w:noProof/>
          <w:spacing w:val="5"/>
          <w:kern w:val="1"/>
          <w:sz w:val="20"/>
          <w:szCs w:val="20"/>
          <w:lang w:eastAsia="en-US"/>
        </w:rPr>
        <w:t xml:space="preserve">the </w:t>
      </w:r>
      <w:r w:rsidR="00AA1AF7">
        <w:rPr>
          <w:rFonts w:ascii="Times New Roman" w:hAnsi="Times New Roman" w:cs="Times New Roman"/>
          <w:noProof/>
          <w:spacing w:val="5"/>
          <w:kern w:val="1"/>
          <w:sz w:val="20"/>
          <w:szCs w:val="20"/>
          <w:lang w:eastAsia="en-US"/>
        </w:rPr>
        <w:t>comparison of the results</w:t>
      </w:r>
      <w:r w:rsidRPr="00E40F4F">
        <w:rPr>
          <w:rFonts w:ascii="Times New Roman" w:hAnsi="Times New Roman" w:cs="Times New Roman"/>
          <w:spacing w:val="5"/>
          <w:kern w:val="1"/>
          <w:sz w:val="20"/>
          <w:szCs w:val="20"/>
          <w:lang w:eastAsia="en-US"/>
        </w:rPr>
        <w:t xml:space="preserve">. It is hard to compare clustering methods and probabilistic methods under the same criteria. It is decided to use </w:t>
      </w:r>
      <w:r w:rsidR="00AA1AF7">
        <w:rPr>
          <w:rFonts w:ascii="Times New Roman" w:hAnsi="Times New Roman" w:cs="Times New Roman"/>
          <w:spacing w:val="5"/>
          <w:kern w:val="1"/>
          <w:sz w:val="20"/>
          <w:szCs w:val="20"/>
          <w:lang w:eastAsia="en-US"/>
        </w:rPr>
        <w:t xml:space="preserve">the </w:t>
      </w:r>
      <w:r w:rsidRPr="00AA1AF7">
        <w:rPr>
          <w:rFonts w:ascii="Times New Roman" w:hAnsi="Times New Roman" w:cs="Times New Roman"/>
          <w:noProof/>
          <w:spacing w:val="5"/>
          <w:kern w:val="1"/>
          <w:sz w:val="20"/>
          <w:szCs w:val="20"/>
          <w:lang w:eastAsia="en-US"/>
        </w:rPr>
        <w:t>log</w:t>
      </w:r>
      <w:r w:rsidRPr="00E40F4F">
        <w:rPr>
          <w:rFonts w:ascii="Times New Roman" w:hAnsi="Times New Roman" w:cs="Times New Roman"/>
          <w:spacing w:val="5"/>
          <w:kern w:val="1"/>
          <w:sz w:val="20"/>
          <w:szCs w:val="20"/>
          <w:lang w:eastAsia="en-US"/>
        </w:rPr>
        <w:t xml:space="preserve"> likelihood to evaluate probabilistic methods and silhouette coefficient to evaluate clustering methods. </w:t>
      </w:r>
    </w:p>
    <w:p w14:paraId="18833EAB" w14:textId="2BC93CB2" w:rsidR="00772F9E" w:rsidRPr="00772F9E" w:rsidRDefault="00772F9E" w:rsidP="00D958F0">
      <w:pPr>
        <w:widowControl w:val="0"/>
        <w:autoSpaceDE w:val="0"/>
        <w:autoSpaceDN w:val="0"/>
        <w:adjustRightInd w:val="0"/>
        <w:spacing w:before="100" w:beforeAutospacing="1" w:after="100" w:afterAutospacing="1"/>
        <w:jc w:val="both"/>
        <w:rPr>
          <w:b/>
          <w:bCs/>
          <w:spacing w:val="24"/>
          <w:kern w:val="1"/>
        </w:rPr>
      </w:pPr>
      <w:bookmarkStart w:id="3" w:name="OLE_LINK19"/>
      <w:r>
        <w:rPr>
          <w:b/>
          <w:bCs/>
          <w:spacing w:val="24"/>
          <w:kern w:val="1"/>
        </w:rPr>
        <w:t>3.</w:t>
      </w:r>
      <w:r w:rsidR="00E24F98">
        <w:rPr>
          <w:b/>
          <w:bCs/>
          <w:spacing w:val="24"/>
          <w:kern w:val="1"/>
        </w:rPr>
        <w:t>4</w:t>
      </w:r>
      <w:r>
        <w:rPr>
          <w:b/>
          <w:bCs/>
          <w:spacing w:val="24"/>
          <w:kern w:val="1"/>
        </w:rPr>
        <w:t>.1</w:t>
      </w:r>
      <w:r>
        <w:rPr>
          <w:b/>
          <w:bCs/>
          <w:spacing w:val="24"/>
          <w:kern w:val="1"/>
        </w:rPr>
        <w:tab/>
      </w:r>
      <w:r w:rsidRPr="00772F9E">
        <w:rPr>
          <w:b/>
          <w:bCs/>
          <w:spacing w:val="24"/>
          <w:kern w:val="1"/>
        </w:rPr>
        <w:t>Log likelihood to evaluate probabilistic methods</w:t>
      </w:r>
    </w:p>
    <w:bookmarkEnd w:id="3"/>
    <w:p w14:paraId="7E07E5E2" w14:textId="3734D561" w:rsidR="00772F9E" w:rsidRPr="00E40F4F" w:rsidRDefault="00772F9E" w:rsidP="00D958F0">
      <w:pPr>
        <w:pStyle w:val="a6"/>
        <w:jc w:val="both"/>
        <w:rPr>
          <w:rFonts w:ascii="Times New Roman" w:hAnsi="Times New Roman" w:cs="Times New Roman"/>
          <w:spacing w:val="5"/>
          <w:kern w:val="1"/>
          <w:sz w:val="20"/>
          <w:szCs w:val="20"/>
          <w:lang w:eastAsia="en-US"/>
        </w:rPr>
      </w:pPr>
      <w:r w:rsidRPr="00E40F4F">
        <w:rPr>
          <w:rFonts w:ascii="Times New Roman" w:hAnsi="Times New Roman" w:cs="Times New Roman"/>
          <w:spacing w:val="5"/>
          <w:kern w:val="1"/>
          <w:sz w:val="20"/>
          <w:szCs w:val="20"/>
          <w:lang w:eastAsia="en-US"/>
        </w:rPr>
        <w:t xml:space="preserve">The probability of a data point x located in a probabilistic model is the sum of probability of x located in </w:t>
      </w:r>
      <w:r w:rsidR="00AA1AF7">
        <w:rPr>
          <w:rFonts w:ascii="Times New Roman" w:hAnsi="Times New Roman" w:cs="Times New Roman"/>
          <w:spacing w:val="5"/>
          <w:kern w:val="1"/>
          <w:sz w:val="20"/>
          <w:szCs w:val="20"/>
          <w:lang w:eastAsia="en-US"/>
        </w:rPr>
        <w:t xml:space="preserve">the </w:t>
      </w:r>
      <w:r w:rsidRPr="00AA1AF7">
        <w:rPr>
          <w:rFonts w:ascii="Times New Roman" w:hAnsi="Times New Roman" w:cs="Times New Roman"/>
          <w:noProof/>
          <w:spacing w:val="5"/>
          <w:kern w:val="1"/>
          <w:sz w:val="20"/>
          <w:szCs w:val="20"/>
          <w:lang w:eastAsia="en-US"/>
        </w:rPr>
        <w:t>kth</w:t>
      </w:r>
      <w:r w:rsidRPr="00E40F4F">
        <w:rPr>
          <w:rFonts w:ascii="Times New Roman" w:hAnsi="Times New Roman" w:cs="Times New Roman"/>
          <w:spacing w:val="5"/>
          <w:kern w:val="1"/>
          <w:sz w:val="20"/>
          <w:szCs w:val="20"/>
          <w:lang w:eastAsia="en-US"/>
        </w:rPr>
        <w:t xml:space="preserve"> component, which has been shown in the formula </w:t>
      </w:r>
      <w:r w:rsidR="00CE7141">
        <w:rPr>
          <w:rFonts w:ascii="Times New Roman" w:hAnsi="Times New Roman" w:cs="Times New Roman"/>
          <w:spacing w:val="5"/>
          <w:kern w:val="1"/>
          <w:sz w:val="20"/>
          <w:szCs w:val="20"/>
          <w:lang w:eastAsia="en-US"/>
        </w:rPr>
        <w:t>(2)</w:t>
      </w:r>
      <w:r w:rsidRPr="00E40F4F">
        <w:rPr>
          <w:rFonts w:ascii="Times New Roman" w:hAnsi="Times New Roman" w:cs="Times New Roman"/>
          <w:spacing w:val="5"/>
          <w:kern w:val="1"/>
          <w:sz w:val="20"/>
          <w:szCs w:val="20"/>
          <w:lang w:eastAsia="en-US"/>
        </w:rPr>
        <w:t xml:space="preserve">. The Likelihood function is a production of the probability of each instance located in this model </w:t>
      </w:r>
      <w:r w:rsidR="00CE7141">
        <w:rPr>
          <w:rFonts w:ascii="Times New Roman" w:hAnsi="Times New Roman" w:cs="Times New Roman"/>
          <w:spacing w:val="5"/>
          <w:kern w:val="1"/>
          <w:sz w:val="20"/>
          <w:szCs w:val="20"/>
          <w:lang w:eastAsia="en-US"/>
        </w:rPr>
        <w:t>as demonstrated in the formula (3)</w:t>
      </w:r>
      <w:r w:rsidRPr="00E40F4F">
        <w:rPr>
          <w:rFonts w:ascii="Times New Roman" w:hAnsi="Times New Roman" w:cs="Times New Roman"/>
          <w:spacing w:val="5"/>
          <w:kern w:val="1"/>
          <w:sz w:val="20"/>
          <w:szCs w:val="20"/>
          <w:lang w:eastAsia="en-US"/>
        </w:rPr>
        <w:t xml:space="preserve">. The score of this model is the average </w:t>
      </w:r>
      <w:proofErr w:type="gramStart"/>
      <w:r w:rsidRPr="00E40F4F">
        <w:rPr>
          <w:rFonts w:ascii="Times New Roman" w:hAnsi="Times New Roman" w:cs="Times New Roman"/>
          <w:spacing w:val="5"/>
          <w:kern w:val="1"/>
          <w:sz w:val="20"/>
          <w:szCs w:val="20"/>
          <w:lang w:eastAsia="en-US"/>
        </w:rPr>
        <w:t>of  L</w:t>
      </w:r>
      <w:proofErr w:type="gramEnd"/>
      <w:r w:rsidRPr="00E40F4F">
        <w:rPr>
          <w:rFonts w:ascii="Times New Roman" w:hAnsi="Times New Roman" w:cs="Times New Roman"/>
          <w:spacing w:val="5"/>
          <w:kern w:val="1"/>
          <w:sz w:val="20"/>
          <w:szCs w:val="20"/>
          <w:lang w:eastAsia="en-US"/>
        </w:rPr>
        <w:t xml:space="preserve"> over N instances and a larger L implies a higher overall probability that the instances are located in this model. </w:t>
      </w:r>
    </w:p>
    <w:p w14:paraId="02A4ECB7" w14:textId="4B47CDC5" w:rsidR="00772F9E" w:rsidRPr="0013560C" w:rsidRDefault="0013560C" w:rsidP="00CE7141">
      <w:pPr>
        <w:pStyle w:val="a6"/>
        <w:wordWrap w:val="0"/>
        <w:jc w:val="right"/>
      </w:pPr>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k</m:t>
                </m:r>
              </m:e>
            </m:d>
            <m:r>
              <w:rPr>
                <w:rFonts w:ascii="Cambria Math" w:hAnsi="Cambria Math"/>
              </w:rPr>
              <m:t>=</m:t>
            </m:r>
          </m:e>
        </m:nary>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*N</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k</m:t>
                    </m:r>
                  </m:sub>
                  <m:sup/>
                  <m:e/>
                </m:nary>
              </m:e>
            </m:d>
          </m:e>
        </m:nary>
      </m:oMath>
      <w:r w:rsidR="00CE7141">
        <w:rPr>
          <w:rFonts w:hint="eastAsia"/>
        </w:rPr>
        <w:t xml:space="preserve">  </w:t>
      </w:r>
      <w:r w:rsidR="00CE7141">
        <w:t xml:space="preserve">          </w:t>
      </w:r>
      <w:r w:rsidR="00CE7141">
        <w:rPr>
          <w:rFonts w:hint="eastAsia"/>
        </w:rPr>
        <w:t>(</w:t>
      </w:r>
      <w:r w:rsidR="00CE7141">
        <w:t>2</w:t>
      </w:r>
      <w:r w:rsidR="00CE7141">
        <w:rPr>
          <w:rFonts w:hint="eastAsia"/>
        </w:rPr>
        <w:t>)</w:t>
      </w:r>
    </w:p>
    <w:p w14:paraId="51C07924" w14:textId="4BA80C0E" w:rsidR="0013560C" w:rsidRPr="0013560C" w:rsidRDefault="0013560C" w:rsidP="00CE7141">
      <w:pPr>
        <w:pStyle w:val="a6"/>
        <w:wordWrap w:val="0"/>
        <w:jc w:val="right"/>
        <w:rPr>
          <w:rFonts w:hint="eastAsia"/>
        </w:rPr>
      </w:pPr>
      <m:oMath>
        <m:r>
          <m:rPr>
            <m:sty m:val="p"/>
          </m:rPr>
          <w:rPr>
            <w:rFonts w:ascii="Cambria Math" w:hAnsi="Cambria Math"/>
          </w:rPr>
          <m:t>L=</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*N</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k</m:t>
                            </m:r>
                          </m:sub>
                          <m:sup/>
                          <m:e/>
                        </m:nary>
                      </m:e>
                    </m:d>
                  </m:e>
                </m:nary>
              </m:e>
            </m:d>
          </m:e>
        </m:nary>
      </m:oMath>
      <w:r w:rsidR="00CE7141">
        <w:rPr>
          <w:rFonts w:hint="eastAsia"/>
        </w:rPr>
        <w:t xml:space="preserve">  </w:t>
      </w:r>
      <w:r w:rsidR="00CE7141">
        <w:t xml:space="preserve"> </w:t>
      </w:r>
      <w:r w:rsidR="00CE7141">
        <w:rPr>
          <w:rFonts w:hint="eastAsia"/>
        </w:rPr>
        <w:t>(</w:t>
      </w:r>
      <w:r w:rsidR="00CE7141">
        <w:t>3</w:t>
      </w:r>
      <w:r w:rsidR="00CE7141">
        <w:rPr>
          <w:rFonts w:hint="eastAsia"/>
        </w:rPr>
        <w:t>)</w:t>
      </w:r>
    </w:p>
    <w:p w14:paraId="0EFEE001" w14:textId="5AD47228" w:rsidR="00772F9E" w:rsidRDefault="00772F9E" w:rsidP="00D958F0">
      <w:pPr>
        <w:widowControl w:val="0"/>
        <w:autoSpaceDE w:val="0"/>
        <w:autoSpaceDN w:val="0"/>
        <w:adjustRightInd w:val="0"/>
        <w:spacing w:before="100" w:beforeAutospacing="1" w:after="100" w:afterAutospacing="1"/>
        <w:jc w:val="both"/>
        <w:rPr>
          <w:color w:val="000000"/>
        </w:rPr>
      </w:pPr>
      <w:r>
        <w:rPr>
          <w:b/>
          <w:bCs/>
          <w:spacing w:val="24"/>
          <w:kern w:val="1"/>
        </w:rPr>
        <w:t>3</w:t>
      </w:r>
      <w:r w:rsidR="00E24F98">
        <w:rPr>
          <w:b/>
          <w:bCs/>
          <w:spacing w:val="24"/>
          <w:kern w:val="1"/>
        </w:rPr>
        <w:t>.4</w:t>
      </w:r>
      <w:r>
        <w:rPr>
          <w:b/>
          <w:bCs/>
          <w:spacing w:val="24"/>
          <w:kern w:val="1"/>
        </w:rPr>
        <w:t>.</w:t>
      </w:r>
      <w:r w:rsidR="00E24F98">
        <w:rPr>
          <w:b/>
          <w:bCs/>
          <w:spacing w:val="24"/>
          <w:kern w:val="1"/>
        </w:rPr>
        <w:t>2</w:t>
      </w:r>
      <w:r>
        <w:rPr>
          <w:b/>
          <w:bCs/>
          <w:spacing w:val="24"/>
          <w:kern w:val="1"/>
        </w:rPr>
        <w:tab/>
      </w:r>
      <w:r w:rsidRPr="00772F9E">
        <w:rPr>
          <w:b/>
          <w:bCs/>
          <w:spacing w:val="24"/>
          <w:kern w:val="1"/>
        </w:rPr>
        <w:t>Silhouette Coefficient to evaluate clustering model [17]</w:t>
      </w:r>
    </w:p>
    <w:p w14:paraId="3D7D4AA0" w14:textId="7D6FA2C0" w:rsidR="00772F9E" w:rsidRPr="00772F9E" w:rsidRDefault="00772F9E" w:rsidP="00D958F0">
      <w:pPr>
        <w:spacing w:before="100" w:beforeAutospacing="1" w:after="100" w:afterAutospacing="1"/>
        <w:jc w:val="both"/>
        <w:rPr>
          <w:spacing w:val="5"/>
          <w:kern w:val="1"/>
        </w:rPr>
      </w:pPr>
      <w:r w:rsidRPr="00772F9E">
        <w:rPr>
          <w:spacing w:val="5"/>
          <w:kern w:val="1"/>
        </w:rPr>
        <w:t xml:space="preserve">Assume the data have been clustered into k clusters. For each data </w:t>
      </w:r>
      <w:proofErr w:type="gramStart"/>
      <w:r w:rsidRPr="00772F9E">
        <w:rPr>
          <w:spacing w:val="5"/>
          <w:kern w:val="1"/>
        </w:rPr>
        <w:t>point  (</w:t>
      </w:r>
      <w:proofErr w:type="gramEnd"/>
      <w:r w:rsidRPr="00772F9E">
        <w:rPr>
          <w:spacing w:val="5"/>
          <w:kern w:val="1"/>
        </w:rPr>
        <w:t xml:space="preserve">data point </w:t>
      </w:r>
      <w:r w:rsidR="00AA1AF7">
        <w:rPr>
          <w:noProof/>
          <w:spacing w:val="5"/>
          <w:kern w:val="1"/>
        </w:rPr>
        <w:t>me</w:t>
      </w:r>
      <w:r w:rsidRPr="00772F9E">
        <w:rPr>
          <w:spacing w:val="5"/>
          <w:kern w:val="1"/>
        </w:rPr>
        <w:t xml:space="preserve"> in</w:t>
      </w:r>
    </w:p>
    <w:p w14:paraId="73BA2B83" w14:textId="0AA4BCA3" w:rsidR="00772F9E" w:rsidRPr="00E40F4F" w:rsidRDefault="00772F9E" w:rsidP="00D958F0">
      <w:pPr>
        <w:widowControl w:val="0"/>
        <w:autoSpaceDE w:val="0"/>
        <w:autoSpaceDN w:val="0"/>
        <w:adjustRightInd w:val="0"/>
        <w:spacing w:before="100" w:beforeAutospacing="1" w:after="100" w:afterAutospacing="1"/>
        <w:jc w:val="both"/>
        <w:rPr>
          <w:spacing w:val="5"/>
          <w:kern w:val="1"/>
        </w:rPr>
      </w:pPr>
      <w:proofErr w:type="gramStart"/>
      <w:r w:rsidRPr="00E40F4F">
        <w:rPr>
          <w:spacing w:val="5"/>
          <w:kern w:val="1"/>
        </w:rPr>
        <w:t>the</w:t>
      </w:r>
      <w:proofErr w:type="gramEnd"/>
      <w:r w:rsidRPr="00E40F4F">
        <w:rPr>
          <w:spacing w:val="5"/>
          <w:kern w:val="1"/>
        </w:rPr>
        <w:t xml:space="preserve"> cluster Ci), let</w:t>
      </w:r>
    </w:p>
    <w:p w14:paraId="6533B505" w14:textId="38E55345" w:rsidR="00772F9E" w:rsidRPr="00CE7141" w:rsidRDefault="003869D4" w:rsidP="00CE7141">
      <w:pPr>
        <w:pStyle w:val="a8"/>
        <w:wordWrap w:val="0"/>
        <w:spacing w:before="100" w:beforeAutospacing="1" w:after="100" w:afterAutospacing="1"/>
        <w:ind w:left="360"/>
        <w:jc w:val="right"/>
        <w:rPr>
          <w:rFonts w:eastAsia="SimSun" w:hint="eastAsia"/>
          <w:lang w:val="en"/>
        </w:rPr>
      </w:pPr>
      <m:oMath>
        <m:r>
          <m:rPr>
            <m:sty m:val="p"/>
          </m:rPr>
          <w:rPr>
            <w:rFonts w:ascii="Cambria Math" w:hAnsi="Cambria Math"/>
            <w:lang w:val="en"/>
          </w:rPr>
          <m:t>a</m:t>
        </m:r>
        <m:d>
          <m:dPr>
            <m:ctrlPr>
              <w:rPr>
                <w:rFonts w:ascii="Cambria Math" w:hAnsi="Cambria Math"/>
                <w:lang w:val="en"/>
              </w:rPr>
            </m:ctrlPr>
          </m:dPr>
          <m:e>
            <m:r>
              <m:rPr>
                <m:sty m:val="p"/>
              </m:rPr>
              <w:rPr>
                <w:rFonts w:ascii="Cambria Math" w:hAnsi="Cambria Math"/>
                <w:lang w:val="en"/>
              </w:rPr>
              <m:t>i</m:t>
            </m:r>
          </m:e>
        </m:d>
        <m:r>
          <m:rPr>
            <m:sty m:val="p"/>
          </m:rPr>
          <w:rPr>
            <w:rFonts w:ascii="Cambria Math" w:hAnsi="Cambria Math"/>
            <w:lang w:val="en"/>
          </w:rPr>
          <m:t>=</m:t>
        </m:r>
        <m:f>
          <m:fPr>
            <m:ctrlPr>
              <w:rPr>
                <w:rFonts w:ascii="Cambria Math" w:hAnsi="Cambria Math"/>
                <w:lang w:val="en"/>
              </w:rPr>
            </m:ctrlPr>
          </m:fPr>
          <m:num>
            <m:r>
              <w:rPr>
                <w:rFonts w:ascii="Cambria Math" w:hAnsi="Cambria Math"/>
                <w:lang w:val="en"/>
              </w:rPr>
              <m:t>1</m:t>
            </m:r>
          </m:num>
          <m:den>
            <m:d>
              <m:dPr>
                <m:begChr m:val="|"/>
                <m:endChr m:val="|"/>
                <m:ctrlPr>
                  <w:rPr>
                    <w:rFonts w:ascii="Cambria Math" w:hAnsi="Cambria Math"/>
                    <w:i/>
                    <w:lang w:val="en"/>
                  </w:rPr>
                </m:ctrlPr>
              </m:dPr>
              <m:e>
                <m:sSub>
                  <m:sSubPr>
                    <m:ctrlPr>
                      <w:rPr>
                        <w:rFonts w:ascii="Cambria Math" w:hAnsi="Cambria Math"/>
                        <w:i/>
                        <w:lang w:val="en"/>
                      </w:rPr>
                    </m:ctrlPr>
                  </m:sSubPr>
                  <m:e>
                    <m:r>
                      <w:rPr>
                        <w:rFonts w:ascii="Cambria Math" w:hAnsi="Cambria Math"/>
                        <w:lang w:val="en"/>
                      </w:rPr>
                      <m:t>C</m:t>
                    </m:r>
                  </m:e>
                  <m:sub>
                    <m:r>
                      <w:rPr>
                        <w:rFonts w:ascii="Cambria Math" w:hAnsi="Cambria Math"/>
                        <w:lang w:val="en"/>
                      </w:rPr>
                      <m:t>i</m:t>
                    </m:r>
                  </m:sub>
                </m:sSub>
              </m:e>
            </m:d>
            <m:r>
              <w:rPr>
                <w:rFonts w:ascii="Cambria Math" w:hAnsi="Cambria Math"/>
                <w:lang w:val="en"/>
              </w:rPr>
              <m:t>-1</m:t>
            </m:r>
          </m:den>
        </m:f>
        <m:nary>
          <m:naryPr>
            <m:chr m:val="∑"/>
            <m:limLoc m:val="undOvr"/>
            <m:ctrlPr>
              <w:rPr>
                <w:rFonts w:ascii="Cambria Math" w:hAnsi="Cambria Math"/>
                <w:i/>
                <w:lang w:val="en"/>
              </w:rPr>
            </m:ctrlPr>
          </m:naryPr>
          <m:sub>
            <m:r>
              <w:rPr>
                <w:rFonts w:ascii="Cambria Math" w:hAnsi="Cambria Math"/>
                <w:lang w:val="en"/>
              </w:rPr>
              <m:t>j∈</m:t>
            </m:r>
            <m:sSub>
              <m:sSubPr>
                <m:ctrlPr>
                  <w:rPr>
                    <w:rFonts w:ascii="Cambria Math" w:hAnsi="Cambria Math"/>
                    <w:i/>
                    <w:lang w:val="en"/>
                  </w:rPr>
                </m:ctrlPr>
              </m:sSubPr>
              <m:e>
                <m:r>
                  <w:rPr>
                    <w:rFonts w:ascii="Cambria Math" w:hAnsi="Cambria Math"/>
                    <w:lang w:val="en"/>
                  </w:rPr>
                  <m:t>C</m:t>
                </m:r>
              </m:e>
              <m:sub>
                <m:r>
                  <w:rPr>
                    <w:rFonts w:ascii="Cambria Math" w:hAnsi="Cambria Math"/>
                    <w:lang w:val="en"/>
                  </w:rPr>
                  <m:t>i,i≠j</m:t>
                </m:r>
              </m:sub>
            </m:sSub>
          </m:sub>
          <m:sup/>
          <m:e>
            <m:r>
              <w:rPr>
                <w:rFonts w:ascii="Cambria Math" w:hAnsi="Cambria Math"/>
                <w:lang w:val="en"/>
              </w:rPr>
              <m:t>d(i,j)</m:t>
            </m:r>
          </m:e>
        </m:nary>
      </m:oMath>
      <w:r w:rsidR="00CE7141">
        <w:rPr>
          <w:rFonts w:eastAsia="SimSun" w:hint="eastAsia"/>
          <w:lang w:val="en"/>
        </w:rPr>
        <w:t xml:space="preserve"> </w:t>
      </w:r>
      <w:r w:rsidR="00CE7141">
        <w:rPr>
          <w:rFonts w:eastAsia="SimSun"/>
          <w:lang w:val="en"/>
        </w:rPr>
        <w:t xml:space="preserve">  </w:t>
      </w:r>
      <w:r w:rsidR="00C46F39">
        <w:rPr>
          <w:rFonts w:eastAsia="SimSun"/>
          <w:lang w:val="en"/>
        </w:rPr>
        <w:t xml:space="preserve"> </w:t>
      </w:r>
      <w:r w:rsidR="00CE7141">
        <w:rPr>
          <w:rFonts w:eastAsia="SimSun"/>
          <w:lang w:val="en"/>
        </w:rPr>
        <w:t xml:space="preserve">                       </w:t>
      </w:r>
      <w:r w:rsidR="00CE7141">
        <w:rPr>
          <w:rFonts w:hint="eastAsia"/>
        </w:rPr>
        <w:t>(</w:t>
      </w:r>
      <w:r w:rsidR="00CE7141">
        <w:t>4</w:t>
      </w:r>
      <w:r w:rsidR="00CE7141">
        <w:rPr>
          <w:rFonts w:hint="eastAsia"/>
        </w:rPr>
        <w:t>)</w:t>
      </w:r>
    </w:p>
    <w:p w14:paraId="4AFB8267" w14:textId="77777777" w:rsidR="00772F9E" w:rsidRPr="00E40F4F" w:rsidRDefault="00772F9E" w:rsidP="00D958F0">
      <w:pPr>
        <w:pStyle w:val="a6"/>
        <w:jc w:val="both"/>
        <w:rPr>
          <w:rFonts w:ascii="Times New Roman" w:hAnsi="Times New Roman" w:cs="Times New Roman"/>
          <w:spacing w:val="5"/>
          <w:kern w:val="1"/>
          <w:sz w:val="20"/>
          <w:szCs w:val="20"/>
          <w:lang w:eastAsia="en-US"/>
        </w:rPr>
      </w:pPr>
      <w:proofErr w:type="gramStart"/>
      <w:r w:rsidRPr="00E40F4F">
        <w:rPr>
          <w:rFonts w:ascii="Times New Roman" w:hAnsi="Times New Roman" w:cs="Times New Roman"/>
          <w:spacing w:val="5"/>
          <w:kern w:val="1"/>
          <w:sz w:val="20"/>
          <w:szCs w:val="20"/>
          <w:lang w:eastAsia="en-US"/>
        </w:rPr>
        <w:t>be</w:t>
      </w:r>
      <w:proofErr w:type="gramEnd"/>
      <w:r w:rsidRPr="00E40F4F">
        <w:rPr>
          <w:rFonts w:ascii="Times New Roman" w:hAnsi="Times New Roman" w:cs="Times New Roman"/>
          <w:spacing w:val="5"/>
          <w:kern w:val="1"/>
          <w:sz w:val="20"/>
          <w:szCs w:val="20"/>
          <w:lang w:eastAsia="en-US"/>
        </w:rPr>
        <w:t xml:space="preserve"> the mean distance between a sample and all other points in the same class, where d(</w:t>
      </w:r>
      <w:proofErr w:type="spellStart"/>
      <w:r w:rsidRPr="00E40F4F">
        <w:rPr>
          <w:rFonts w:ascii="Times New Roman" w:hAnsi="Times New Roman" w:cs="Times New Roman"/>
          <w:spacing w:val="5"/>
          <w:kern w:val="1"/>
          <w:sz w:val="20"/>
          <w:szCs w:val="20"/>
          <w:lang w:eastAsia="en-US"/>
        </w:rPr>
        <w:t>i,j</w:t>
      </w:r>
      <w:proofErr w:type="spellEnd"/>
      <w:r w:rsidRPr="00E40F4F">
        <w:rPr>
          <w:rFonts w:ascii="Times New Roman" w:hAnsi="Times New Roman" w:cs="Times New Roman"/>
          <w:spacing w:val="5"/>
          <w:kern w:val="1"/>
          <w:sz w:val="20"/>
          <w:szCs w:val="20"/>
          <w:lang w:eastAsia="en-US"/>
        </w:rPr>
        <w:t xml:space="preserve">) is the distance between data points </w:t>
      </w:r>
      <w:proofErr w:type="spellStart"/>
      <w:r w:rsidRPr="00E40F4F">
        <w:rPr>
          <w:rFonts w:ascii="Times New Roman" w:hAnsi="Times New Roman" w:cs="Times New Roman"/>
          <w:spacing w:val="5"/>
          <w:kern w:val="1"/>
          <w:sz w:val="20"/>
          <w:szCs w:val="20"/>
          <w:lang w:eastAsia="en-US"/>
        </w:rPr>
        <w:t>i</w:t>
      </w:r>
      <w:proofErr w:type="spellEnd"/>
      <w:r w:rsidRPr="00E40F4F">
        <w:rPr>
          <w:rFonts w:ascii="Times New Roman" w:hAnsi="Times New Roman" w:cs="Times New Roman"/>
          <w:spacing w:val="5"/>
          <w:kern w:val="1"/>
          <w:sz w:val="20"/>
          <w:szCs w:val="20"/>
          <w:lang w:eastAsia="en-US"/>
        </w:rPr>
        <w:t xml:space="preserve"> and j in the cluster Ci. We can interpret as a measure of how well point </w:t>
      </w:r>
      <w:proofErr w:type="spellStart"/>
      <w:r w:rsidRPr="00E40F4F">
        <w:rPr>
          <w:rFonts w:ascii="Times New Roman" w:hAnsi="Times New Roman" w:cs="Times New Roman"/>
          <w:spacing w:val="5"/>
          <w:kern w:val="1"/>
          <w:sz w:val="20"/>
          <w:szCs w:val="20"/>
          <w:lang w:eastAsia="en-US"/>
        </w:rPr>
        <w:t>i</w:t>
      </w:r>
      <w:proofErr w:type="spellEnd"/>
      <w:r w:rsidRPr="00E40F4F">
        <w:rPr>
          <w:rFonts w:ascii="Times New Roman" w:hAnsi="Times New Roman" w:cs="Times New Roman"/>
          <w:spacing w:val="5"/>
          <w:kern w:val="1"/>
          <w:sz w:val="20"/>
          <w:szCs w:val="20"/>
          <w:lang w:eastAsia="en-US"/>
        </w:rPr>
        <w:t xml:space="preserve"> is assigned to its cluster (the smaller the value, the better the assignment).</w:t>
      </w:r>
    </w:p>
    <w:p w14:paraId="2DC6837C" w14:textId="42ACB880" w:rsidR="00772F9E" w:rsidRPr="00E40F4F" w:rsidRDefault="00772F9E" w:rsidP="00D958F0">
      <w:pPr>
        <w:pStyle w:val="a6"/>
        <w:ind w:left="360" w:firstLine="60"/>
        <w:jc w:val="both"/>
        <w:rPr>
          <w:rFonts w:ascii="Times New Roman" w:hAnsi="Times New Roman" w:cs="Times New Roman"/>
          <w:spacing w:val="5"/>
          <w:kern w:val="1"/>
          <w:sz w:val="20"/>
          <w:szCs w:val="20"/>
          <w:lang w:eastAsia="en-US"/>
        </w:rPr>
      </w:pPr>
      <w:r w:rsidRPr="00E40F4F">
        <w:rPr>
          <w:rFonts w:ascii="Times New Roman" w:hAnsi="Times New Roman" w:cs="Times New Roman"/>
          <w:spacing w:val="5"/>
          <w:kern w:val="1"/>
          <w:sz w:val="20"/>
          <w:szCs w:val="20"/>
          <w:lang w:eastAsia="en-US"/>
        </w:rPr>
        <w:t xml:space="preserve">For each data </w:t>
      </w:r>
      <w:r w:rsidRPr="00AA1AF7">
        <w:rPr>
          <w:rFonts w:ascii="Times New Roman" w:hAnsi="Times New Roman" w:cs="Times New Roman"/>
          <w:noProof/>
          <w:spacing w:val="5"/>
          <w:kern w:val="1"/>
          <w:sz w:val="20"/>
          <w:szCs w:val="20"/>
          <w:lang w:eastAsia="en-US"/>
        </w:rPr>
        <w:t>point,</w:t>
      </w:r>
      <w:r w:rsidRPr="00E40F4F">
        <w:rPr>
          <w:rFonts w:ascii="Times New Roman" w:hAnsi="Times New Roman" w:cs="Times New Roman"/>
          <w:spacing w:val="5"/>
          <w:kern w:val="1"/>
          <w:sz w:val="20"/>
          <w:szCs w:val="20"/>
          <w:lang w:eastAsia="en-US"/>
        </w:rPr>
        <w:t xml:space="preserve"> we now define </w:t>
      </w:r>
    </w:p>
    <w:p w14:paraId="3A1124A0" w14:textId="5B7F70B6" w:rsidR="00772F9E" w:rsidRPr="00CE7141" w:rsidRDefault="003869D4" w:rsidP="00CE7141">
      <w:pPr>
        <w:pStyle w:val="a8"/>
        <w:wordWrap w:val="0"/>
        <w:spacing w:before="100" w:beforeAutospacing="1" w:after="100" w:afterAutospacing="1"/>
        <w:ind w:left="360"/>
        <w:jc w:val="right"/>
        <w:rPr>
          <w:rFonts w:eastAsia="SimSun" w:hint="eastAsia"/>
          <w:lang w:val="en"/>
        </w:rPr>
      </w:pPr>
      <m:oMath>
        <m:r>
          <m:rPr>
            <m:sty m:val="p"/>
          </m:rPr>
          <w:rPr>
            <w:rFonts w:ascii="Cambria Math" w:hAnsi="Cambria Math"/>
            <w:lang w:val="en"/>
          </w:rPr>
          <m:t>b</m:t>
        </m:r>
        <m:d>
          <m:dPr>
            <m:ctrlPr>
              <w:rPr>
                <w:rFonts w:ascii="Cambria Math" w:hAnsi="Cambria Math"/>
                <w:lang w:val="en"/>
              </w:rPr>
            </m:ctrlPr>
          </m:dPr>
          <m:e>
            <m:r>
              <m:rPr>
                <m:sty m:val="p"/>
              </m:rPr>
              <w:rPr>
                <w:rFonts w:ascii="Cambria Math" w:hAnsi="Cambria Math"/>
                <w:lang w:val="en"/>
              </w:rPr>
              <m:t>i</m:t>
            </m:r>
          </m:e>
        </m:d>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min</m:t>
            </m:r>
          </m:e>
          <m:sub>
            <m:r>
              <w:rPr>
                <w:rFonts w:ascii="Cambria Math" w:hAnsi="Cambria Math"/>
                <w:lang w:val="en"/>
              </w:rPr>
              <m:t>i≠j</m:t>
            </m:r>
          </m:sub>
        </m:sSub>
        <m:f>
          <m:fPr>
            <m:ctrlPr>
              <w:rPr>
                <w:rFonts w:ascii="Cambria Math" w:hAnsi="Cambria Math"/>
                <w:lang w:val="en"/>
              </w:rPr>
            </m:ctrlPr>
          </m:fPr>
          <m:num>
            <m:r>
              <w:rPr>
                <w:rFonts w:ascii="Cambria Math" w:hAnsi="Cambria Math"/>
                <w:lang w:val="en"/>
              </w:rPr>
              <m:t>1</m:t>
            </m:r>
          </m:num>
          <m:den>
            <m:d>
              <m:dPr>
                <m:begChr m:val="|"/>
                <m:endChr m:val="|"/>
                <m:ctrlPr>
                  <w:rPr>
                    <w:rFonts w:ascii="Cambria Math" w:hAnsi="Cambria Math"/>
                    <w:i/>
                    <w:lang w:val="en"/>
                  </w:rPr>
                </m:ctrlPr>
              </m:dPr>
              <m:e>
                <m:sSub>
                  <m:sSubPr>
                    <m:ctrlPr>
                      <w:rPr>
                        <w:rFonts w:ascii="Cambria Math" w:hAnsi="Cambria Math"/>
                        <w:i/>
                        <w:lang w:val="en"/>
                      </w:rPr>
                    </m:ctrlPr>
                  </m:sSubPr>
                  <m:e>
                    <m:r>
                      <w:rPr>
                        <w:rFonts w:ascii="Cambria Math" w:hAnsi="Cambria Math"/>
                        <w:lang w:val="en"/>
                      </w:rPr>
                      <m:t>C</m:t>
                    </m:r>
                  </m:e>
                  <m:sub>
                    <m:r>
                      <w:rPr>
                        <w:rFonts w:ascii="Cambria Math" w:hAnsi="Cambria Math"/>
                        <w:lang w:val="en"/>
                      </w:rPr>
                      <m:t>i</m:t>
                    </m:r>
                  </m:sub>
                </m:sSub>
              </m:e>
            </m:d>
          </m:den>
        </m:f>
        <m:nary>
          <m:naryPr>
            <m:chr m:val="∑"/>
            <m:limLoc m:val="undOvr"/>
            <m:ctrlPr>
              <w:rPr>
                <w:rFonts w:ascii="Cambria Math" w:hAnsi="Cambria Math"/>
                <w:i/>
                <w:lang w:val="en"/>
              </w:rPr>
            </m:ctrlPr>
          </m:naryPr>
          <m:sub>
            <m:r>
              <w:rPr>
                <w:rFonts w:ascii="Cambria Math" w:hAnsi="Cambria Math"/>
                <w:lang w:val="en"/>
              </w:rPr>
              <m:t>j∈</m:t>
            </m:r>
            <m:sSub>
              <m:sSubPr>
                <m:ctrlPr>
                  <w:rPr>
                    <w:rFonts w:ascii="Cambria Math" w:hAnsi="Cambria Math"/>
                    <w:i/>
                    <w:lang w:val="en"/>
                  </w:rPr>
                </m:ctrlPr>
              </m:sSubPr>
              <m:e>
                <m:r>
                  <w:rPr>
                    <w:rFonts w:ascii="Cambria Math" w:hAnsi="Cambria Math"/>
                    <w:lang w:val="en"/>
                  </w:rPr>
                  <m:t>C</m:t>
                </m:r>
              </m:e>
              <m:sub>
                <m:r>
                  <w:rPr>
                    <w:rFonts w:ascii="Cambria Math" w:hAnsi="Cambria Math"/>
                    <w:lang w:val="en"/>
                  </w:rPr>
                  <m:t>i</m:t>
                </m:r>
              </m:sub>
            </m:sSub>
          </m:sub>
          <m:sup/>
          <m:e>
            <m:r>
              <w:rPr>
                <w:rFonts w:ascii="Cambria Math" w:hAnsi="Cambria Math"/>
                <w:lang w:val="en"/>
              </w:rPr>
              <m:t>d(i,j)</m:t>
            </m:r>
          </m:e>
        </m:nary>
      </m:oMath>
      <w:r w:rsidR="00CE7141">
        <w:rPr>
          <w:rFonts w:eastAsia="SimSun" w:hint="eastAsia"/>
          <w:lang w:val="en"/>
        </w:rPr>
        <w:t xml:space="preserve">   </w:t>
      </w:r>
      <w:r w:rsidR="00CE7141">
        <w:rPr>
          <w:rFonts w:eastAsia="SimSun"/>
          <w:lang w:val="en"/>
        </w:rPr>
        <w:t xml:space="preserve">                     </w:t>
      </w:r>
      <w:r w:rsidR="00CE7141">
        <w:rPr>
          <w:rFonts w:eastAsia="SimSun" w:hint="eastAsia"/>
          <w:lang w:val="en"/>
        </w:rPr>
        <w:t xml:space="preserve"> </w:t>
      </w:r>
      <w:r w:rsidR="00CE7141">
        <w:rPr>
          <w:rFonts w:hint="eastAsia"/>
        </w:rPr>
        <w:t>(</w:t>
      </w:r>
      <w:r w:rsidR="00CE7141">
        <w:t>5</w:t>
      </w:r>
      <w:r w:rsidR="00CE7141">
        <w:rPr>
          <w:rFonts w:hint="eastAsia"/>
        </w:rPr>
        <w:t>)</w:t>
      </w:r>
    </w:p>
    <w:p w14:paraId="1B41D7DD" w14:textId="188EE90D" w:rsidR="00772F9E" w:rsidRDefault="00772F9E" w:rsidP="00D958F0">
      <w:pPr>
        <w:widowControl w:val="0"/>
        <w:autoSpaceDE w:val="0"/>
        <w:autoSpaceDN w:val="0"/>
        <w:adjustRightInd w:val="0"/>
        <w:spacing w:before="100" w:beforeAutospacing="1" w:after="100" w:afterAutospacing="1"/>
        <w:jc w:val="both"/>
        <w:rPr>
          <w:spacing w:val="5"/>
          <w:kern w:val="1"/>
        </w:rPr>
      </w:pPr>
      <w:proofErr w:type="gramStart"/>
      <w:r w:rsidRPr="00E40F4F">
        <w:rPr>
          <w:spacing w:val="5"/>
          <w:kern w:val="1"/>
        </w:rPr>
        <w:t>to</w:t>
      </w:r>
      <w:proofErr w:type="gramEnd"/>
      <w:r w:rsidRPr="00E40F4F">
        <w:rPr>
          <w:spacing w:val="5"/>
          <w:kern w:val="1"/>
        </w:rPr>
        <w:t xml:space="preserve"> be the smallest average distance of I to all points in any other cluster. We now define a silhouette (value) of one data point </w:t>
      </w:r>
      <w:proofErr w:type="spellStart"/>
      <w:r w:rsidRPr="00E40F4F">
        <w:rPr>
          <w:spacing w:val="5"/>
          <w:kern w:val="1"/>
        </w:rPr>
        <w:t>i</w:t>
      </w:r>
      <w:proofErr w:type="spellEnd"/>
    </w:p>
    <w:p w14:paraId="7D69D2EC" w14:textId="3531EDB3" w:rsidR="00772F9E" w:rsidRPr="0033450F" w:rsidRDefault="003869D4" w:rsidP="00CE7141">
      <w:pPr>
        <w:wordWrap w:val="0"/>
        <w:spacing w:before="100" w:beforeAutospacing="1" w:after="100" w:afterAutospacing="1"/>
        <w:ind w:firstLineChars="200" w:firstLine="400"/>
        <w:jc w:val="right"/>
        <w:rPr>
          <w:rFonts w:hint="eastAsia"/>
          <w:lang w:val="en" w:eastAsia="zh-CN"/>
        </w:rPr>
      </w:pPr>
      <m:oMath>
        <m:r>
          <m:rPr>
            <m:sty m:val="p"/>
          </m:rPr>
          <w:rPr>
            <w:rFonts w:ascii="Cambria Math" w:hAnsi="Cambria Math"/>
            <w:lang w:val="en"/>
          </w:rPr>
          <m:t>s</m:t>
        </m:r>
        <m:d>
          <m:dPr>
            <m:ctrlPr>
              <w:rPr>
                <w:rFonts w:ascii="Cambria Math" w:hAnsi="Cambria Math"/>
                <w:lang w:val="en"/>
              </w:rPr>
            </m:ctrlPr>
          </m:dPr>
          <m:e>
            <m:r>
              <m:rPr>
                <m:sty m:val="p"/>
              </m:rPr>
              <w:rPr>
                <w:rFonts w:ascii="Cambria Math" w:hAnsi="Cambria Math"/>
                <w:lang w:val="en"/>
              </w:rPr>
              <m:t>i</m:t>
            </m:r>
          </m:e>
        </m:d>
        <m:r>
          <m:rPr>
            <m:sty m:val="p"/>
          </m:rPr>
          <w:rPr>
            <w:rFonts w:ascii="Cambria Math" w:hAnsi="Cambria Math"/>
            <w:lang w:val="en"/>
          </w:rPr>
          <m:t>=</m:t>
        </m:r>
        <m:f>
          <m:fPr>
            <m:ctrlPr>
              <w:rPr>
                <w:rFonts w:ascii="Cambria Math" w:eastAsiaTheme="minorEastAsia" w:hAnsi="Cambria Math" w:cstheme="minorBidi"/>
                <w:kern w:val="2"/>
                <w:sz w:val="21"/>
                <w:szCs w:val="22"/>
                <w:lang w:val="en" w:eastAsia="zh-CN"/>
              </w:rPr>
            </m:ctrlPr>
          </m:fPr>
          <m:num>
            <m:r>
              <w:rPr>
                <w:rFonts w:ascii="Cambria Math" w:hAnsi="Cambria Math"/>
                <w:lang w:val="en"/>
              </w:rPr>
              <m:t>b</m:t>
            </m:r>
            <m:d>
              <m:dPr>
                <m:ctrlPr>
                  <w:rPr>
                    <w:rFonts w:ascii="Cambria Math" w:hAnsi="Cambria Math"/>
                    <w:i/>
                    <w:lang w:val="en"/>
                  </w:rPr>
                </m:ctrlPr>
              </m:dPr>
              <m:e>
                <m:r>
                  <w:rPr>
                    <w:rFonts w:ascii="Cambria Math" w:hAnsi="Cambria Math"/>
                    <w:lang w:val="en"/>
                  </w:rPr>
                  <m:t>i</m:t>
                </m:r>
              </m:e>
            </m:d>
            <m:r>
              <w:rPr>
                <w:rFonts w:ascii="Cambria Math" w:hAnsi="Cambria Math"/>
                <w:lang w:val="en"/>
              </w:rPr>
              <m:t>-a(i)</m:t>
            </m:r>
          </m:num>
          <m:den>
            <m:r>
              <w:rPr>
                <w:rFonts w:ascii="Cambria Math" w:hAnsi="Cambria Math"/>
                <w:lang w:val="en"/>
              </w:rPr>
              <m:t>max</m:t>
            </m:r>
            <m:d>
              <m:dPr>
                <m:begChr m:val="{"/>
                <m:endChr m:val="}"/>
                <m:ctrlPr>
                  <w:rPr>
                    <w:rFonts w:ascii="Cambria Math" w:eastAsiaTheme="minorEastAsia" w:hAnsi="Cambria Math" w:cstheme="minorBidi"/>
                    <w:i/>
                    <w:kern w:val="2"/>
                    <w:sz w:val="21"/>
                    <w:szCs w:val="22"/>
                    <w:lang w:val="en" w:eastAsia="zh-CN"/>
                  </w:rPr>
                </m:ctrlPr>
              </m:dPr>
              <m:e>
                <m:r>
                  <w:rPr>
                    <w:rFonts w:ascii="Cambria Math" w:hAnsi="Cambria Math"/>
                    <w:lang w:val="en"/>
                  </w:rPr>
                  <m:t>a</m:t>
                </m:r>
                <m:d>
                  <m:dPr>
                    <m:ctrlPr>
                      <w:rPr>
                        <w:rFonts w:ascii="Cambria Math" w:hAnsi="Cambria Math"/>
                        <w:i/>
                        <w:lang w:val="en"/>
                      </w:rPr>
                    </m:ctrlPr>
                  </m:dPr>
                  <m:e>
                    <m:r>
                      <w:rPr>
                        <w:rFonts w:ascii="Cambria Math" w:hAnsi="Cambria Math"/>
                        <w:lang w:val="en"/>
                      </w:rPr>
                      <m:t>i</m:t>
                    </m:r>
                  </m:e>
                </m:d>
                <m:r>
                  <w:rPr>
                    <w:rFonts w:ascii="Cambria Math" w:hAnsi="Cambria Math"/>
                    <w:lang w:val="en"/>
                  </w:rPr>
                  <m:t>,b(i)</m:t>
                </m:r>
              </m:e>
            </m:d>
          </m:den>
        </m:f>
        <m:r>
          <w:rPr>
            <w:rFonts w:ascii="Cambria Math" w:hAnsi="Cambria Math"/>
            <w:lang w:val="en"/>
          </w:rPr>
          <m:t xml:space="preserve">, if </m:t>
        </m:r>
        <m:d>
          <m:dPr>
            <m:begChr m:val="|"/>
            <m:endChr m:val="|"/>
            <m:ctrlPr>
              <w:rPr>
                <w:rFonts w:ascii="Cambria Math" w:eastAsiaTheme="minorEastAsia" w:hAnsi="Cambria Math" w:cstheme="minorBidi"/>
                <w:i/>
                <w:kern w:val="2"/>
                <w:sz w:val="21"/>
                <w:szCs w:val="22"/>
                <w:lang w:val="en" w:eastAsia="zh-CN"/>
              </w:rPr>
            </m:ctrlPr>
          </m:dPr>
          <m:e>
            <m:sSub>
              <m:sSubPr>
                <m:ctrlPr>
                  <w:rPr>
                    <w:rFonts w:ascii="Cambria Math" w:eastAsiaTheme="minorEastAsia" w:hAnsi="Cambria Math" w:cstheme="minorBidi"/>
                    <w:i/>
                    <w:kern w:val="2"/>
                    <w:sz w:val="21"/>
                    <w:szCs w:val="22"/>
                    <w:lang w:val="en" w:eastAsia="zh-CN"/>
                  </w:rPr>
                </m:ctrlPr>
              </m:sSubPr>
              <m:e>
                <m:r>
                  <w:rPr>
                    <w:rFonts w:ascii="Cambria Math" w:hAnsi="Cambria Math"/>
                    <w:lang w:val="en"/>
                  </w:rPr>
                  <m:t>C</m:t>
                </m:r>
              </m:e>
              <m:sub>
                <m:r>
                  <w:rPr>
                    <w:rFonts w:ascii="Cambria Math" w:hAnsi="Cambria Math"/>
                    <w:lang w:val="en"/>
                  </w:rPr>
                  <m:t>i</m:t>
                </m:r>
              </m:sub>
            </m:sSub>
          </m:e>
        </m:d>
        <m:r>
          <w:rPr>
            <w:rFonts w:ascii="Cambria Math" w:hAnsi="Cambria Math"/>
            <w:lang w:val="en"/>
          </w:rPr>
          <m:t>&gt;1</m:t>
        </m:r>
      </m:oMath>
      <w:r w:rsidR="00CE7141">
        <w:rPr>
          <w:rFonts w:hint="eastAsia"/>
          <w:lang w:val="en" w:eastAsia="zh-CN"/>
        </w:rPr>
        <w:t xml:space="preserve"> </w:t>
      </w:r>
      <w:r w:rsidR="00CE7141">
        <w:rPr>
          <w:lang w:val="en" w:eastAsia="zh-CN"/>
        </w:rPr>
        <w:t xml:space="preserve">                           </w:t>
      </w:r>
      <w:r w:rsidR="00CE7141">
        <w:rPr>
          <w:rFonts w:hint="eastAsia"/>
        </w:rPr>
        <w:t>(</w:t>
      </w:r>
      <w:r w:rsidR="00CE7141">
        <w:t>6</w:t>
      </w:r>
      <w:r w:rsidR="00CE7141">
        <w:rPr>
          <w:rFonts w:hint="eastAsia"/>
        </w:rPr>
        <w:t>)</w:t>
      </w:r>
    </w:p>
    <w:p w14:paraId="1BFBE303" w14:textId="450A84F4" w:rsidR="00772F9E" w:rsidRPr="00E40F4F" w:rsidRDefault="00772F9E" w:rsidP="00D958F0">
      <w:pPr>
        <w:pStyle w:val="a6"/>
        <w:jc w:val="both"/>
        <w:rPr>
          <w:rFonts w:ascii="Times New Roman" w:hAnsi="Times New Roman" w:cs="Times New Roman"/>
          <w:spacing w:val="5"/>
          <w:kern w:val="1"/>
          <w:sz w:val="20"/>
          <w:szCs w:val="20"/>
          <w:lang w:eastAsia="en-US"/>
        </w:rPr>
      </w:pPr>
      <w:proofErr w:type="gramStart"/>
      <w:r w:rsidRPr="00E40F4F">
        <w:rPr>
          <w:rFonts w:ascii="Times New Roman" w:hAnsi="Times New Roman" w:cs="Times New Roman"/>
          <w:spacing w:val="5"/>
          <w:kern w:val="1"/>
          <w:sz w:val="20"/>
          <w:szCs w:val="20"/>
          <w:lang w:eastAsia="en-US"/>
        </w:rPr>
        <w:t xml:space="preserve">And </w:t>
      </w:r>
      <w:proofErr w:type="gramEnd"/>
      <m:oMath>
        <m:r>
          <m:rPr>
            <m:sty m:val="p"/>
          </m:rPr>
          <w:rPr>
            <w:rFonts w:ascii="Cambria Math" w:hAnsi="Cambria Math"/>
            <w:noProof/>
            <w:lang w:val="en"/>
          </w:rPr>
          <m:t>s</m:t>
        </m:r>
        <m:d>
          <m:dPr>
            <m:ctrlPr>
              <w:rPr>
                <w:rFonts w:ascii="Cambria Math" w:hAnsi="Cambria Math"/>
                <w:noProof/>
                <w:lang w:val="en"/>
              </w:rPr>
            </m:ctrlPr>
          </m:dPr>
          <m:e>
            <m:r>
              <m:rPr>
                <m:sty m:val="p"/>
              </m:rPr>
              <w:rPr>
                <w:rFonts w:ascii="Cambria Math" w:hAnsi="Cambria Math"/>
                <w:noProof/>
                <w:lang w:val="en"/>
              </w:rPr>
              <m:t>i</m:t>
            </m:r>
            <m:ctrlPr>
              <w:rPr>
                <w:rFonts w:ascii="Cambria Math" w:hAnsi="Cambria Math"/>
                <w:lang w:val="en"/>
              </w:rPr>
            </m:ctrlPr>
          </m:e>
        </m:d>
        <m:r>
          <m:rPr>
            <m:sty m:val="p"/>
          </m:rPr>
          <w:rPr>
            <w:rFonts w:ascii="Cambria Math" w:hAnsi="Cambria Math"/>
            <w:lang w:val="en"/>
          </w:rPr>
          <m:t xml:space="preserve">=0, </m:t>
        </m:r>
        <m:r>
          <w:rPr>
            <w:rFonts w:ascii="Cambria Math" w:hAnsi="Cambria Math"/>
            <w:lang w:val="en"/>
          </w:rPr>
          <m:t xml:space="preserve"> if </m:t>
        </m:r>
        <m:d>
          <m:dPr>
            <m:begChr m:val="|"/>
            <m:endChr m:val="|"/>
            <m:ctrlPr>
              <w:rPr>
                <w:rFonts w:ascii="Cambria Math" w:eastAsiaTheme="minorEastAsia" w:hAnsi="Cambria Math" w:cstheme="minorBidi"/>
                <w:i/>
                <w:kern w:val="2"/>
                <w:sz w:val="21"/>
                <w:szCs w:val="22"/>
                <w:lang w:val="en"/>
              </w:rPr>
            </m:ctrlPr>
          </m:dPr>
          <m:e>
            <m:sSub>
              <m:sSubPr>
                <m:ctrlPr>
                  <w:rPr>
                    <w:rFonts w:ascii="Cambria Math" w:eastAsiaTheme="minorEastAsia" w:hAnsi="Cambria Math" w:cstheme="minorBidi"/>
                    <w:i/>
                    <w:kern w:val="2"/>
                    <w:sz w:val="21"/>
                    <w:szCs w:val="22"/>
                    <w:lang w:val="en"/>
                  </w:rPr>
                </m:ctrlPr>
              </m:sSubPr>
              <m:e>
                <m:r>
                  <w:rPr>
                    <w:rFonts w:ascii="Cambria Math" w:hAnsi="Cambria Math"/>
                    <w:lang w:val="en"/>
                  </w:rPr>
                  <m:t>C</m:t>
                </m:r>
              </m:e>
              <m:sub>
                <m:r>
                  <w:rPr>
                    <w:rFonts w:ascii="Cambria Math" w:hAnsi="Cambria Math"/>
                    <w:lang w:val="en"/>
                  </w:rPr>
                  <m:t>i</m:t>
                </m:r>
              </m:sub>
            </m:sSub>
          </m:e>
        </m:d>
        <m:r>
          <w:rPr>
            <w:rFonts w:ascii="Cambria Math" w:hAnsi="Cambria Math"/>
            <w:lang w:val="en"/>
          </w:rPr>
          <m:t>=1</m:t>
        </m:r>
      </m:oMath>
      <w:r w:rsidRPr="00E40F4F">
        <w:rPr>
          <w:rFonts w:ascii="Times New Roman" w:hAnsi="Times New Roman" w:cs="Times New Roman"/>
          <w:spacing w:val="5"/>
          <w:kern w:val="1"/>
          <w:sz w:val="20"/>
          <w:szCs w:val="20"/>
          <w:lang w:eastAsia="en-US"/>
        </w:rPr>
        <w:t>.</w:t>
      </w:r>
    </w:p>
    <w:p w14:paraId="2940B924" w14:textId="77777777" w:rsidR="00772F9E" w:rsidRPr="00E40F4F" w:rsidRDefault="00772F9E" w:rsidP="00D958F0">
      <w:pPr>
        <w:pStyle w:val="a6"/>
        <w:ind w:firstLine="420"/>
        <w:jc w:val="both"/>
        <w:rPr>
          <w:rFonts w:ascii="Times New Roman" w:hAnsi="Times New Roman" w:cs="Times New Roman"/>
          <w:spacing w:val="5"/>
          <w:kern w:val="1"/>
          <w:sz w:val="20"/>
          <w:szCs w:val="20"/>
          <w:lang w:eastAsia="en-US"/>
        </w:rPr>
      </w:pPr>
      <w:r w:rsidRPr="00E40F4F">
        <w:rPr>
          <w:rFonts w:ascii="Times New Roman" w:hAnsi="Times New Roman" w:cs="Times New Roman"/>
          <w:spacing w:val="5"/>
          <w:kern w:val="1"/>
          <w:sz w:val="20"/>
          <w:szCs w:val="20"/>
          <w:lang w:eastAsia="en-US"/>
        </w:rPr>
        <w:t>From the above definition it is clear that</w:t>
      </w:r>
    </w:p>
    <w:p w14:paraId="21ACF638" w14:textId="6C2EDC5D" w:rsidR="00772F9E" w:rsidRPr="003869D4" w:rsidRDefault="003869D4" w:rsidP="00F6277A">
      <w:pPr>
        <w:wordWrap w:val="0"/>
        <w:spacing w:before="100" w:beforeAutospacing="1" w:after="100" w:afterAutospacing="1"/>
        <w:ind w:firstLineChars="250" w:firstLine="500"/>
        <w:jc w:val="right"/>
        <w:rPr>
          <w:rFonts w:hint="eastAsia"/>
          <w:lang w:val="en" w:eastAsia="zh-CN"/>
        </w:rPr>
      </w:pPr>
      <m:oMath>
        <m:r>
          <m:rPr>
            <m:sty m:val="p"/>
          </m:rPr>
          <w:rPr>
            <w:rFonts w:ascii="Cambria Math" w:hAnsi="Cambria Math"/>
            <w:lang w:val="en"/>
          </w:rPr>
          <w:lastRenderedPageBreak/>
          <m:t>-1≤s(i)≤1</m:t>
        </m:r>
      </m:oMath>
      <w:r w:rsidR="00F6277A">
        <w:rPr>
          <w:rFonts w:hint="eastAsia"/>
          <w:lang w:val="en" w:eastAsia="zh-CN"/>
        </w:rPr>
        <w:t xml:space="preserve">  </w:t>
      </w:r>
      <w:r w:rsidR="00F6277A">
        <w:rPr>
          <w:lang w:val="en" w:eastAsia="zh-CN"/>
        </w:rPr>
        <w:t xml:space="preserve">                                  </w:t>
      </w:r>
      <w:r w:rsidR="00F6277A">
        <w:rPr>
          <w:rFonts w:hint="eastAsia"/>
          <w:lang w:val="en" w:eastAsia="zh-CN"/>
        </w:rPr>
        <w:t xml:space="preserve"> </w:t>
      </w:r>
      <w:r w:rsidR="00F6277A">
        <w:rPr>
          <w:rFonts w:hint="eastAsia"/>
        </w:rPr>
        <w:t>(</w:t>
      </w:r>
      <w:r w:rsidR="00F6277A">
        <w:t>7</w:t>
      </w:r>
      <w:r w:rsidR="00F6277A">
        <w:rPr>
          <w:rFonts w:hint="eastAsia"/>
        </w:rPr>
        <w:t>)</w:t>
      </w:r>
    </w:p>
    <w:p w14:paraId="3BA0AB1A" w14:textId="252060EA" w:rsidR="00772F9E" w:rsidRPr="00E40F4F" w:rsidRDefault="00772F9E" w:rsidP="00D958F0">
      <w:pPr>
        <w:widowControl w:val="0"/>
        <w:autoSpaceDE w:val="0"/>
        <w:autoSpaceDN w:val="0"/>
        <w:adjustRightInd w:val="0"/>
        <w:spacing w:before="100" w:beforeAutospacing="1" w:after="100" w:afterAutospacing="1"/>
        <w:jc w:val="both"/>
        <w:rPr>
          <w:spacing w:val="5"/>
          <w:kern w:val="1"/>
        </w:rPr>
      </w:pPr>
      <w:r w:rsidRPr="00E40F4F">
        <w:rPr>
          <w:spacing w:val="5"/>
          <w:kern w:val="1"/>
        </w:rPr>
        <w:t xml:space="preserve">The average </w:t>
      </w:r>
      <w:proofErr w:type="gramStart"/>
      <w:r w:rsidRPr="00E40F4F">
        <w:rPr>
          <w:spacing w:val="5"/>
          <w:kern w:val="1"/>
        </w:rPr>
        <w:t>s(</w:t>
      </w:r>
      <w:proofErr w:type="spellStart"/>
      <w:proofErr w:type="gramEnd"/>
      <w:r w:rsidRPr="00E40F4F">
        <w:rPr>
          <w:spacing w:val="5"/>
          <w:kern w:val="1"/>
        </w:rPr>
        <w:t>i</w:t>
      </w:r>
      <w:proofErr w:type="spellEnd"/>
      <w:r w:rsidRPr="00E40F4F">
        <w:rPr>
          <w:spacing w:val="5"/>
          <w:kern w:val="1"/>
        </w:rPr>
        <w:t xml:space="preserve">) </w:t>
      </w:r>
      <w:r w:rsidRPr="00AA1AF7">
        <w:rPr>
          <w:noProof/>
          <w:spacing w:val="5"/>
          <w:kern w:val="1"/>
        </w:rPr>
        <w:t>overall</w:t>
      </w:r>
      <w:r w:rsidRPr="00E40F4F">
        <w:rPr>
          <w:spacing w:val="5"/>
          <w:kern w:val="1"/>
        </w:rPr>
        <w:t xml:space="preserve"> points of a cluster is a measure of how tightly grouped all the points in the cluster are. Thus the average </w:t>
      </w:r>
      <w:proofErr w:type="gramStart"/>
      <w:r w:rsidRPr="00E40F4F">
        <w:rPr>
          <w:spacing w:val="5"/>
          <w:kern w:val="1"/>
        </w:rPr>
        <w:t>s(</w:t>
      </w:r>
      <w:proofErr w:type="spellStart"/>
      <w:proofErr w:type="gramEnd"/>
      <w:r w:rsidRPr="00E40F4F">
        <w:rPr>
          <w:spacing w:val="5"/>
          <w:kern w:val="1"/>
        </w:rPr>
        <w:t>i</w:t>
      </w:r>
      <w:proofErr w:type="spellEnd"/>
      <w:r w:rsidRPr="00E40F4F">
        <w:rPr>
          <w:spacing w:val="5"/>
          <w:kern w:val="1"/>
        </w:rPr>
        <w:t xml:space="preserve">) </w:t>
      </w:r>
      <w:r w:rsidRPr="00AA1AF7">
        <w:rPr>
          <w:noProof/>
          <w:spacing w:val="5"/>
          <w:kern w:val="1"/>
        </w:rPr>
        <w:t>overall</w:t>
      </w:r>
      <w:r w:rsidRPr="00E40F4F">
        <w:rPr>
          <w:spacing w:val="5"/>
          <w:kern w:val="1"/>
        </w:rPr>
        <w:t xml:space="preserve"> data of the entire dataset is a measure of how appropriately the data have been clustered, the average s(</w:t>
      </w:r>
      <w:proofErr w:type="spellStart"/>
      <w:r w:rsidRPr="00E40F4F">
        <w:rPr>
          <w:spacing w:val="5"/>
          <w:kern w:val="1"/>
        </w:rPr>
        <w:t>i</w:t>
      </w:r>
      <w:proofErr w:type="spellEnd"/>
      <w:r w:rsidRPr="00E40F4F">
        <w:rPr>
          <w:spacing w:val="5"/>
          <w:kern w:val="1"/>
        </w:rPr>
        <w:t>) is closer to 1 the better the clustering result is.</w:t>
      </w:r>
    </w:p>
    <w:p w14:paraId="2D9822D4" w14:textId="13E268FE" w:rsidR="00F200D5" w:rsidRDefault="00F200D5" w:rsidP="00D958F0">
      <w:pPr>
        <w:widowControl w:val="0"/>
        <w:autoSpaceDE w:val="0"/>
        <w:autoSpaceDN w:val="0"/>
        <w:adjustRightInd w:val="0"/>
        <w:spacing w:before="100" w:beforeAutospacing="1" w:after="100" w:afterAutospacing="1"/>
        <w:jc w:val="both"/>
        <w:rPr>
          <w:b/>
          <w:bCs/>
          <w:spacing w:val="24"/>
          <w:kern w:val="1"/>
        </w:rPr>
      </w:pPr>
    </w:p>
    <w:tbl>
      <w:tblPr>
        <w:tblW w:w="5844" w:type="dxa"/>
        <w:tblInd w:w="1650" w:type="dxa"/>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5844"/>
      </w:tblGrid>
      <w:tr w:rsidR="00F200D5" w14:paraId="3E4BABBD" w14:textId="77777777" w:rsidTr="00F200D5">
        <w:trPr>
          <w:trHeight w:val="4528"/>
        </w:trPr>
        <w:tc>
          <w:tcPr>
            <w:tcW w:w="5844" w:type="dxa"/>
            <w:tcBorders>
              <w:top w:val="single" w:sz="12" w:space="0" w:color="BFBFBF"/>
              <w:bottom w:val="single" w:sz="12" w:space="0" w:color="BFBFBF"/>
            </w:tcBorders>
            <w:vAlign w:val="center"/>
          </w:tcPr>
          <w:p w14:paraId="34766D4B" w14:textId="71D83D74" w:rsidR="00F200D5" w:rsidRDefault="00F200D5" w:rsidP="0046609D">
            <w:pPr>
              <w:widowControl w:val="0"/>
              <w:autoSpaceDE w:val="0"/>
              <w:autoSpaceDN w:val="0"/>
              <w:adjustRightInd w:val="0"/>
              <w:spacing w:before="120" w:line="226" w:lineRule="auto"/>
              <w:jc w:val="center"/>
              <w:rPr>
                <w:spacing w:val="5"/>
                <w:kern w:val="1"/>
              </w:rPr>
            </w:pPr>
            <w:r>
              <w:rPr>
                <w:b/>
                <w:bCs/>
                <w:noProof/>
                <w:spacing w:val="24"/>
                <w:kern w:val="1"/>
                <w:lang w:eastAsia="zh-CN"/>
              </w:rPr>
              <w:drawing>
                <wp:inline distT="0" distB="0" distL="0" distR="0" wp14:anchorId="0FBA7D42" wp14:editId="7B854DC9">
                  <wp:extent cx="3873500" cy="29051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lhouette-coefficient.jpg"/>
                          <pic:cNvPicPr/>
                        </pic:nvPicPr>
                        <pic:blipFill>
                          <a:blip r:embed="rId17">
                            <a:extLst>
                              <a:ext uri="{28A0092B-C50C-407E-A947-70E740481C1C}">
                                <a14:useLocalDpi xmlns:a14="http://schemas.microsoft.com/office/drawing/2010/main" val="0"/>
                              </a:ext>
                            </a:extLst>
                          </a:blip>
                          <a:stretch>
                            <a:fillRect/>
                          </a:stretch>
                        </pic:blipFill>
                        <pic:spPr>
                          <a:xfrm>
                            <a:off x="0" y="0"/>
                            <a:ext cx="3873665" cy="2905249"/>
                          </a:xfrm>
                          <a:prstGeom prst="rect">
                            <a:avLst/>
                          </a:prstGeom>
                        </pic:spPr>
                      </pic:pic>
                    </a:graphicData>
                  </a:graphic>
                </wp:inline>
              </w:drawing>
            </w:r>
          </w:p>
        </w:tc>
      </w:tr>
    </w:tbl>
    <w:p w14:paraId="5B76EF52" w14:textId="15CC978C" w:rsidR="003E3039" w:rsidRPr="00E104B2" w:rsidRDefault="003E3039" w:rsidP="00F200D5">
      <w:pPr>
        <w:spacing w:before="100" w:beforeAutospacing="1" w:after="100" w:afterAutospacing="1"/>
        <w:jc w:val="center"/>
        <w:rPr>
          <w:rFonts w:hint="eastAsia"/>
        </w:rPr>
      </w:pPr>
      <w:r>
        <w:rPr>
          <w:spacing w:val="5"/>
          <w:kern w:val="1"/>
        </w:rPr>
        <w:t xml:space="preserve">Figure </w:t>
      </w:r>
      <w:r w:rsidR="00AF78E9">
        <w:rPr>
          <w:spacing w:val="5"/>
          <w:kern w:val="1"/>
        </w:rPr>
        <w:t>2</w:t>
      </w:r>
      <w:r>
        <w:rPr>
          <w:spacing w:val="5"/>
          <w:kern w:val="1"/>
        </w:rPr>
        <w:t>:</w:t>
      </w:r>
      <w:r w:rsidR="007C0C4C">
        <w:rPr>
          <w:spacing w:val="5"/>
          <w:kern w:val="1"/>
        </w:rPr>
        <w:t xml:space="preserve"> </w:t>
      </w:r>
      <w:r>
        <w:t xml:space="preserve">The interpretation of </w:t>
      </w:r>
      <w:r w:rsidRPr="000443A0">
        <w:t>Silhouette Coefficient</w:t>
      </w:r>
      <w:r>
        <w:t xml:space="preserve"> parameters</w:t>
      </w:r>
    </w:p>
    <w:p w14:paraId="49DA9CBA" w14:textId="28A4F5D0" w:rsidR="003E3039" w:rsidRDefault="003E3039" w:rsidP="00D958F0">
      <w:pPr>
        <w:widowControl w:val="0"/>
        <w:autoSpaceDE w:val="0"/>
        <w:autoSpaceDN w:val="0"/>
        <w:adjustRightInd w:val="0"/>
        <w:spacing w:before="100" w:beforeAutospacing="1" w:after="100" w:afterAutospacing="1"/>
        <w:jc w:val="both"/>
        <w:rPr>
          <w:b/>
          <w:bCs/>
          <w:spacing w:val="24"/>
          <w:kern w:val="1"/>
        </w:rPr>
      </w:pPr>
    </w:p>
    <w:p w14:paraId="1BE5960B" w14:textId="21A2FB32" w:rsidR="00470DFC" w:rsidRPr="00470DFC" w:rsidRDefault="00470DFC" w:rsidP="00D958F0">
      <w:pPr>
        <w:widowControl w:val="0"/>
        <w:autoSpaceDE w:val="0"/>
        <w:autoSpaceDN w:val="0"/>
        <w:adjustRightInd w:val="0"/>
        <w:spacing w:before="100" w:beforeAutospacing="1" w:after="100" w:afterAutospacing="1"/>
        <w:jc w:val="both"/>
        <w:rPr>
          <w:b/>
          <w:bCs/>
          <w:spacing w:val="24"/>
          <w:kern w:val="1"/>
          <w:sz w:val="24"/>
          <w:szCs w:val="24"/>
        </w:rPr>
      </w:pPr>
      <w:r w:rsidRPr="00470DFC">
        <w:rPr>
          <w:b/>
          <w:bCs/>
          <w:spacing w:val="24"/>
          <w:kern w:val="1"/>
          <w:sz w:val="24"/>
          <w:szCs w:val="24"/>
        </w:rPr>
        <w:t>4. R</w:t>
      </w:r>
      <w:r w:rsidR="001C110F">
        <w:rPr>
          <w:b/>
          <w:bCs/>
          <w:spacing w:val="24"/>
          <w:kern w:val="1"/>
          <w:sz w:val="24"/>
          <w:szCs w:val="24"/>
        </w:rPr>
        <w:t>esults and Discussion</w:t>
      </w:r>
    </w:p>
    <w:p w14:paraId="475C442A" w14:textId="3DE4D1EF" w:rsidR="0057650E" w:rsidRDefault="00470DFC" w:rsidP="00D958F0">
      <w:pPr>
        <w:pStyle w:val="a6"/>
        <w:jc w:val="both"/>
        <w:rPr>
          <w:rFonts w:ascii="Times New Roman" w:hAnsi="Times New Roman" w:cs="Times New Roman"/>
          <w:spacing w:val="5"/>
          <w:kern w:val="1"/>
          <w:sz w:val="20"/>
          <w:szCs w:val="20"/>
          <w:lang w:eastAsia="en-US"/>
        </w:rPr>
      </w:pPr>
      <w:r w:rsidRPr="00E40F4F">
        <w:rPr>
          <w:rFonts w:ascii="Times New Roman" w:hAnsi="Times New Roman" w:cs="Times New Roman"/>
          <w:spacing w:val="5"/>
          <w:kern w:val="1"/>
          <w:sz w:val="20"/>
          <w:szCs w:val="20"/>
          <w:lang w:eastAsia="en-US"/>
        </w:rPr>
        <w:t xml:space="preserve">The overall performance can be found in </w:t>
      </w:r>
      <w:r w:rsidRPr="00AA1AF7">
        <w:rPr>
          <w:rFonts w:ascii="Times New Roman" w:hAnsi="Times New Roman" w:cs="Times New Roman"/>
          <w:noProof/>
          <w:spacing w:val="5"/>
          <w:kern w:val="1"/>
          <w:sz w:val="20"/>
          <w:szCs w:val="20"/>
          <w:lang w:eastAsia="en-US"/>
        </w:rPr>
        <w:t>Table</w:t>
      </w:r>
      <w:r w:rsidRPr="00E40F4F">
        <w:rPr>
          <w:rFonts w:ascii="Times New Roman" w:hAnsi="Times New Roman" w:cs="Times New Roman"/>
          <w:spacing w:val="5"/>
          <w:kern w:val="1"/>
          <w:sz w:val="20"/>
          <w:szCs w:val="20"/>
          <w:lang w:eastAsia="en-US"/>
        </w:rPr>
        <w:t xml:space="preserve"> 1 below. It can be found the GMM-EM performs better than </w:t>
      </w:r>
      <w:proofErr w:type="spellStart"/>
      <w:r w:rsidRPr="00E40F4F">
        <w:rPr>
          <w:rFonts w:ascii="Times New Roman" w:hAnsi="Times New Roman" w:cs="Times New Roman"/>
          <w:spacing w:val="5"/>
          <w:kern w:val="1"/>
          <w:sz w:val="20"/>
          <w:szCs w:val="20"/>
          <w:lang w:eastAsia="en-US"/>
        </w:rPr>
        <w:t>Variational</w:t>
      </w:r>
      <w:proofErr w:type="spellEnd"/>
      <w:r w:rsidRPr="00E40F4F">
        <w:rPr>
          <w:rFonts w:ascii="Times New Roman" w:hAnsi="Times New Roman" w:cs="Times New Roman"/>
          <w:spacing w:val="5"/>
          <w:kern w:val="1"/>
          <w:sz w:val="20"/>
          <w:szCs w:val="20"/>
          <w:lang w:eastAsia="en-US"/>
        </w:rPr>
        <w:t xml:space="preserve"> Bayesian GMM-EM. The log likelihood for GMM-EM is 30.69, which is slightly higher than 29.85. For clustering methods, K-means performs better than Birch, which has </w:t>
      </w:r>
      <w:r w:rsidR="00AA1AF7">
        <w:rPr>
          <w:rFonts w:ascii="Times New Roman" w:hAnsi="Times New Roman" w:cs="Times New Roman"/>
          <w:noProof/>
          <w:spacing w:val="5"/>
          <w:kern w:val="1"/>
          <w:sz w:val="20"/>
          <w:szCs w:val="20"/>
          <w:lang w:eastAsia="en-US"/>
        </w:rPr>
        <w:t>a</w:t>
      </w:r>
      <w:r w:rsidRPr="00AA1AF7">
        <w:rPr>
          <w:rFonts w:ascii="Times New Roman" w:hAnsi="Times New Roman" w:cs="Times New Roman"/>
          <w:noProof/>
          <w:spacing w:val="5"/>
          <w:kern w:val="1"/>
          <w:sz w:val="20"/>
          <w:szCs w:val="20"/>
          <w:lang w:eastAsia="en-US"/>
        </w:rPr>
        <w:t xml:space="preserve"> silhouette</w:t>
      </w:r>
      <w:r w:rsidRPr="00E40F4F">
        <w:rPr>
          <w:rFonts w:ascii="Times New Roman" w:hAnsi="Times New Roman" w:cs="Times New Roman"/>
          <w:spacing w:val="5"/>
          <w:kern w:val="1"/>
          <w:sz w:val="20"/>
          <w:szCs w:val="20"/>
          <w:lang w:eastAsia="en-US"/>
        </w:rPr>
        <w:t xml:space="preserve"> coefficient of 0.63. To sum up, GMM-EM is recommended in </w:t>
      </w:r>
      <w:r w:rsidR="00AA1AF7">
        <w:rPr>
          <w:rFonts w:ascii="Times New Roman" w:hAnsi="Times New Roman" w:cs="Times New Roman"/>
          <w:spacing w:val="5"/>
          <w:kern w:val="1"/>
          <w:sz w:val="20"/>
          <w:szCs w:val="20"/>
          <w:lang w:eastAsia="en-US"/>
        </w:rPr>
        <w:t xml:space="preserve">the </w:t>
      </w:r>
      <w:r w:rsidRPr="00AA1AF7">
        <w:rPr>
          <w:rFonts w:ascii="Times New Roman" w:hAnsi="Times New Roman" w:cs="Times New Roman"/>
          <w:noProof/>
          <w:spacing w:val="5"/>
          <w:kern w:val="1"/>
          <w:sz w:val="20"/>
          <w:szCs w:val="20"/>
          <w:lang w:eastAsia="en-US"/>
        </w:rPr>
        <w:t>probabilistic</w:t>
      </w:r>
      <w:r w:rsidRPr="00E40F4F">
        <w:rPr>
          <w:rFonts w:ascii="Times New Roman" w:hAnsi="Times New Roman" w:cs="Times New Roman"/>
          <w:spacing w:val="5"/>
          <w:kern w:val="1"/>
          <w:sz w:val="20"/>
          <w:szCs w:val="20"/>
          <w:lang w:eastAsia="en-US"/>
        </w:rPr>
        <w:t xml:space="preserve"> category and K-means is recommended in </w:t>
      </w:r>
      <w:r w:rsidR="00AA1AF7">
        <w:rPr>
          <w:rFonts w:ascii="Times New Roman" w:hAnsi="Times New Roman" w:cs="Times New Roman"/>
          <w:spacing w:val="5"/>
          <w:kern w:val="1"/>
          <w:sz w:val="20"/>
          <w:szCs w:val="20"/>
          <w:lang w:eastAsia="en-US"/>
        </w:rPr>
        <w:t xml:space="preserve">the </w:t>
      </w:r>
      <w:r w:rsidRPr="00AA1AF7">
        <w:rPr>
          <w:rFonts w:ascii="Times New Roman" w:hAnsi="Times New Roman" w:cs="Times New Roman"/>
          <w:noProof/>
          <w:spacing w:val="5"/>
          <w:kern w:val="1"/>
          <w:sz w:val="20"/>
          <w:szCs w:val="20"/>
          <w:lang w:eastAsia="en-US"/>
        </w:rPr>
        <w:t>cluster</w:t>
      </w:r>
      <w:r w:rsidRPr="00E40F4F">
        <w:rPr>
          <w:rFonts w:ascii="Times New Roman" w:hAnsi="Times New Roman" w:cs="Times New Roman"/>
          <w:spacing w:val="5"/>
          <w:kern w:val="1"/>
          <w:sz w:val="20"/>
          <w:szCs w:val="20"/>
          <w:lang w:eastAsia="en-US"/>
        </w:rPr>
        <w:t xml:space="preserve"> category.</w:t>
      </w:r>
    </w:p>
    <w:p w14:paraId="5FFF2DF8" w14:textId="77777777" w:rsidR="00D958F0" w:rsidRDefault="00D958F0" w:rsidP="00D958F0">
      <w:pPr>
        <w:pStyle w:val="a6"/>
        <w:jc w:val="both"/>
        <w:rPr>
          <w:rFonts w:ascii="Times New Roman" w:hAnsi="Times New Roman" w:cs="Times New Roman"/>
          <w:spacing w:val="5"/>
          <w:kern w:val="1"/>
          <w:sz w:val="20"/>
          <w:szCs w:val="20"/>
          <w:lang w:eastAsia="en-US"/>
        </w:rPr>
      </w:pPr>
    </w:p>
    <w:p w14:paraId="6F84D369" w14:textId="6D39343C" w:rsidR="00AF78E9" w:rsidRPr="009E7A73" w:rsidRDefault="00470DFC" w:rsidP="00096A2D">
      <w:pPr>
        <w:pStyle w:val="a6"/>
        <w:jc w:val="center"/>
        <w:rPr>
          <w:rFonts w:ascii="Times New Roman" w:hAnsi="Times New Roman" w:cs="Times New Roman"/>
          <w:spacing w:val="5"/>
          <w:kern w:val="1"/>
          <w:sz w:val="20"/>
          <w:szCs w:val="20"/>
          <w:lang w:eastAsia="en-US"/>
        </w:rPr>
      </w:pPr>
      <w:r w:rsidRPr="00E40F4F">
        <w:rPr>
          <w:rFonts w:ascii="Times New Roman" w:hAnsi="Times New Roman" w:cs="Times New Roman"/>
          <w:spacing w:val="5"/>
          <w:kern w:val="1"/>
          <w:sz w:val="20"/>
          <w:szCs w:val="20"/>
          <w:lang w:eastAsia="en-US"/>
        </w:rPr>
        <w:t xml:space="preserve">Table 1. The overall performance in </w:t>
      </w:r>
      <w:r w:rsidR="00AA1AF7">
        <w:rPr>
          <w:rFonts w:ascii="Times New Roman" w:hAnsi="Times New Roman" w:cs="Times New Roman"/>
          <w:spacing w:val="5"/>
          <w:kern w:val="1"/>
          <w:sz w:val="20"/>
          <w:szCs w:val="20"/>
          <w:lang w:eastAsia="en-US"/>
        </w:rPr>
        <w:t xml:space="preserve">the </w:t>
      </w:r>
      <w:r w:rsidRPr="00AA1AF7">
        <w:rPr>
          <w:rFonts w:ascii="Times New Roman" w:hAnsi="Times New Roman" w:cs="Times New Roman"/>
          <w:noProof/>
          <w:spacing w:val="5"/>
          <w:kern w:val="1"/>
          <w:sz w:val="20"/>
          <w:szCs w:val="20"/>
          <w:lang w:eastAsia="en-US"/>
        </w:rPr>
        <w:t>testing</w:t>
      </w:r>
      <w:r w:rsidRPr="00E40F4F">
        <w:rPr>
          <w:rFonts w:ascii="Times New Roman" w:hAnsi="Times New Roman" w:cs="Times New Roman"/>
          <w:spacing w:val="5"/>
          <w:kern w:val="1"/>
          <w:sz w:val="20"/>
          <w:szCs w:val="20"/>
          <w:lang w:eastAsia="en-US"/>
        </w:rPr>
        <w:t xml:space="preserve"> set</w:t>
      </w:r>
    </w:p>
    <w:tbl>
      <w:tblPr>
        <w:tblW w:w="0" w:type="auto"/>
        <w:jc w:val="center"/>
        <w:tblLayout w:type="fixed"/>
        <w:tblLook w:val="0000" w:firstRow="0" w:lastRow="0" w:firstColumn="0" w:lastColumn="0" w:noHBand="0" w:noVBand="0"/>
      </w:tblPr>
      <w:tblGrid>
        <w:gridCol w:w="2328"/>
        <w:gridCol w:w="1329"/>
        <w:gridCol w:w="1331"/>
        <w:gridCol w:w="1330"/>
        <w:gridCol w:w="1331"/>
      </w:tblGrid>
      <w:tr w:rsidR="00AF78E9" w14:paraId="4172C6FA" w14:textId="77777777" w:rsidTr="00495EFF">
        <w:trPr>
          <w:trHeight w:val="351"/>
          <w:jc w:val="center"/>
        </w:trPr>
        <w:tc>
          <w:tcPr>
            <w:tcW w:w="2328" w:type="dxa"/>
            <w:vMerge w:val="restart"/>
            <w:tcBorders>
              <w:top w:val="single" w:sz="8" w:space="0" w:color="BFBFBF"/>
              <w:left w:val="single" w:sz="8" w:space="0" w:color="BFBFBF"/>
              <w:right w:val="single" w:sz="8" w:space="0" w:color="BFBFBF"/>
            </w:tcBorders>
          </w:tcPr>
          <w:p w14:paraId="44A87D53" w14:textId="49CAC684" w:rsidR="00AF78E9" w:rsidRDefault="00AF78E9" w:rsidP="00D958F0">
            <w:pPr>
              <w:widowControl w:val="0"/>
              <w:autoSpaceDE w:val="0"/>
              <w:autoSpaceDN w:val="0"/>
              <w:adjustRightInd w:val="0"/>
              <w:spacing w:before="100" w:beforeAutospacing="1" w:after="100" w:afterAutospacing="1" w:line="226" w:lineRule="auto"/>
              <w:jc w:val="both"/>
              <w:rPr>
                <w:b/>
                <w:bCs/>
                <w:spacing w:val="5"/>
                <w:kern w:val="1"/>
                <w:u w:val="single"/>
              </w:rPr>
            </w:pPr>
          </w:p>
        </w:tc>
        <w:tc>
          <w:tcPr>
            <w:tcW w:w="2660" w:type="dxa"/>
            <w:gridSpan w:val="2"/>
            <w:tcBorders>
              <w:top w:val="single" w:sz="8" w:space="0" w:color="BFBFBF"/>
              <w:left w:val="single" w:sz="8" w:space="0" w:color="BFBFBF"/>
              <w:bottom w:val="single" w:sz="6" w:space="0" w:color="BFBFBF"/>
              <w:right w:val="single" w:sz="8" w:space="0" w:color="BFBFBF"/>
            </w:tcBorders>
          </w:tcPr>
          <w:p w14:paraId="0F53C03E" w14:textId="0DA2B5A9" w:rsidR="00AF78E9" w:rsidRDefault="00AF78E9" w:rsidP="00D958F0">
            <w:pPr>
              <w:widowControl w:val="0"/>
              <w:autoSpaceDE w:val="0"/>
              <w:autoSpaceDN w:val="0"/>
              <w:adjustRightInd w:val="0"/>
              <w:spacing w:before="100" w:beforeAutospacing="1" w:after="100" w:afterAutospacing="1"/>
              <w:jc w:val="both"/>
              <w:rPr>
                <w:rFonts w:hint="eastAsia"/>
                <w:b/>
                <w:bCs/>
                <w:spacing w:val="5"/>
                <w:kern w:val="1"/>
                <w:u w:val="single"/>
                <w:lang w:eastAsia="zh-CN"/>
              </w:rPr>
            </w:pPr>
            <w:r>
              <w:rPr>
                <w:rFonts w:hint="eastAsia"/>
                <w:b/>
                <w:bCs/>
                <w:spacing w:val="5"/>
                <w:kern w:val="1"/>
                <w:u w:val="single"/>
                <w:lang w:eastAsia="zh-CN"/>
              </w:rPr>
              <w:t>Probabilistic Metho</w:t>
            </w:r>
            <w:r>
              <w:rPr>
                <w:b/>
                <w:bCs/>
                <w:spacing w:val="5"/>
                <w:kern w:val="1"/>
                <w:u w:val="single"/>
                <w:lang w:eastAsia="zh-CN"/>
              </w:rPr>
              <w:t>ds</w:t>
            </w:r>
          </w:p>
        </w:tc>
        <w:tc>
          <w:tcPr>
            <w:tcW w:w="2661" w:type="dxa"/>
            <w:gridSpan w:val="2"/>
            <w:tcBorders>
              <w:top w:val="single" w:sz="8" w:space="0" w:color="BFBFBF"/>
              <w:left w:val="single" w:sz="8" w:space="0" w:color="BFBFBF"/>
              <w:bottom w:val="single" w:sz="6" w:space="0" w:color="BFBFBF"/>
              <w:right w:val="single" w:sz="8" w:space="0" w:color="BFBFBF"/>
            </w:tcBorders>
          </w:tcPr>
          <w:p w14:paraId="0EDCA356" w14:textId="7328C159" w:rsidR="00AF78E9" w:rsidRDefault="00AF78E9" w:rsidP="00D958F0">
            <w:pPr>
              <w:widowControl w:val="0"/>
              <w:autoSpaceDE w:val="0"/>
              <w:autoSpaceDN w:val="0"/>
              <w:adjustRightInd w:val="0"/>
              <w:spacing w:before="100" w:beforeAutospacing="1" w:after="100" w:afterAutospacing="1"/>
              <w:jc w:val="both"/>
              <w:rPr>
                <w:rFonts w:hint="eastAsia"/>
                <w:b/>
                <w:bCs/>
                <w:spacing w:val="5"/>
                <w:kern w:val="1"/>
                <w:u w:val="single"/>
                <w:lang w:eastAsia="zh-CN"/>
              </w:rPr>
            </w:pPr>
            <w:r>
              <w:rPr>
                <w:rFonts w:hint="eastAsia"/>
                <w:b/>
                <w:bCs/>
                <w:spacing w:val="5"/>
                <w:kern w:val="1"/>
                <w:u w:val="single"/>
                <w:lang w:eastAsia="zh-CN"/>
              </w:rPr>
              <w:t>Clustering Model</w:t>
            </w:r>
          </w:p>
        </w:tc>
      </w:tr>
      <w:tr w:rsidR="00AF78E9" w14:paraId="7AE5A01B" w14:textId="77777777" w:rsidTr="00495EFF">
        <w:trPr>
          <w:trHeight w:val="350"/>
          <w:jc w:val="center"/>
        </w:trPr>
        <w:tc>
          <w:tcPr>
            <w:tcW w:w="2328" w:type="dxa"/>
            <w:vMerge/>
            <w:tcBorders>
              <w:left w:val="single" w:sz="8" w:space="0" w:color="BFBFBF"/>
              <w:bottom w:val="single" w:sz="6" w:space="0" w:color="BFBFBF"/>
              <w:right w:val="single" w:sz="8" w:space="0" w:color="BFBFBF"/>
            </w:tcBorders>
          </w:tcPr>
          <w:p w14:paraId="0AACE217" w14:textId="77777777" w:rsidR="00AF78E9" w:rsidRDefault="00AF78E9" w:rsidP="00D958F0">
            <w:pPr>
              <w:widowControl w:val="0"/>
              <w:autoSpaceDE w:val="0"/>
              <w:autoSpaceDN w:val="0"/>
              <w:adjustRightInd w:val="0"/>
              <w:spacing w:before="100" w:beforeAutospacing="1" w:after="100" w:afterAutospacing="1" w:line="226" w:lineRule="auto"/>
              <w:jc w:val="both"/>
              <w:rPr>
                <w:b/>
                <w:bCs/>
                <w:spacing w:val="5"/>
                <w:kern w:val="1"/>
              </w:rPr>
            </w:pPr>
          </w:p>
        </w:tc>
        <w:tc>
          <w:tcPr>
            <w:tcW w:w="1329" w:type="dxa"/>
            <w:tcBorders>
              <w:top w:val="single" w:sz="8" w:space="0" w:color="BFBFBF"/>
              <w:left w:val="single" w:sz="8" w:space="0" w:color="BFBFBF"/>
              <w:bottom w:val="single" w:sz="6" w:space="0" w:color="BFBFBF"/>
              <w:right w:val="single" w:sz="8" w:space="0" w:color="BFBFBF"/>
            </w:tcBorders>
          </w:tcPr>
          <w:p w14:paraId="0076C181" w14:textId="7D8E7302" w:rsidR="00AF78E9" w:rsidRPr="00495EFF" w:rsidRDefault="00AF78E9" w:rsidP="00D958F0">
            <w:pPr>
              <w:widowControl w:val="0"/>
              <w:autoSpaceDE w:val="0"/>
              <w:autoSpaceDN w:val="0"/>
              <w:adjustRightInd w:val="0"/>
              <w:spacing w:before="100" w:beforeAutospacing="1" w:after="100" w:afterAutospacing="1"/>
              <w:jc w:val="both"/>
              <w:rPr>
                <w:rFonts w:hint="eastAsia"/>
                <w:bCs/>
                <w:spacing w:val="5"/>
                <w:kern w:val="1"/>
                <w:u w:val="single"/>
                <w:lang w:eastAsia="zh-CN"/>
              </w:rPr>
            </w:pPr>
            <w:r w:rsidRPr="00495EFF">
              <w:rPr>
                <w:rFonts w:hint="eastAsia"/>
                <w:bCs/>
                <w:spacing w:val="5"/>
                <w:kern w:val="1"/>
                <w:u w:val="single"/>
                <w:lang w:eastAsia="zh-CN"/>
              </w:rPr>
              <w:t>GMM</w:t>
            </w:r>
          </w:p>
        </w:tc>
        <w:tc>
          <w:tcPr>
            <w:tcW w:w="1330" w:type="dxa"/>
            <w:tcBorders>
              <w:top w:val="single" w:sz="8" w:space="0" w:color="BFBFBF"/>
              <w:left w:val="single" w:sz="8" w:space="0" w:color="BFBFBF"/>
              <w:bottom w:val="single" w:sz="6" w:space="0" w:color="BFBFBF"/>
              <w:right w:val="single" w:sz="8" w:space="0" w:color="BFBFBF"/>
            </w:tcBorders>
          </w:tcPr>
          <w:p w14:paraId="66EA305A" w14:textId="1618C6BA" w:rsidR="00AF78E9" w:rsidRPr="00495EFF" w:rsidRDefault="00AF78E9" w:rsidP="00D958F0">
            <w:pPr>
              <w:widowControl w:val="0"/>
              <w:autoSpaceDE w:val="0"/>
              <w:autoSpaceDN w:val="0"/>
              <w:adjustRightInd w:val="0"/>
              <w:spacing w:before="100" w:beforeAutospacing="1" w:after="100" w:afterAutospacing="1"/>
              <w:jc w:val="both"/>
              <w:rPr>
                <w:rFonts w:hint="eastAsia"/>
                <w:bCs/>
                <w:spacing w:val="5"/>
                <w:kern w:val="1"/>
                <w:u w:val="single"/>
                <w:lang w:eastAsia="zh-CN"/>
              </w:rPr>
            </w:pPr>
            <w:proofErr w:type="spellStart"/>
            <w:r w:rsidRPr="00495EFF">
              <w:rPr>
                <w:rFonts w:hint="eastAsia"/>
                <w:bCs/>
                <w:spacing w:val="5"/>
                <w:kern w:val="1"/>
                <w:u w:val="single"/>
                <w:lang w:eastAsia="zh-CN"/>
              </w:rPr>
              <w:t>Variational</w:t>
            </w:r>
            <w:proofErr w:type="spellEnd"/>
            <w:r w:rsidRPr="00495EFF">
              <w:rPr>
                <w:rFonts w:hint="eastAsia"/>
                <w:bCs/>
                <w:spacing w:val="5"/>
                <w:kern w:val="1"/>
                <w:u w:val="single"/>
                <w:lang w:eastAsia="zh-CN"/>
              </w:rPr>
              <w:t xml:space="preserve"> Bay</w:t>
            </w:r>
            <w:r w:rsidRPr="00495EFF">
              <w:rPr>
                <w:bCs/>
                <w:spacing w:val="5"/>
                <w:kern w:val="1"/>
                <w:u w:val="single"/>
                <w:lang w:eastAsia="zh-CN"/>
              </w:rPr>
              <w:t>esian GMM</w:t>
            </w:r>
          </w:p>
        </w:tc>
        <w:tc>
          <w:tcPr>
            <w:tcW w:w="1330" w:type="dxa"/>
            <w:tcBorders>
              <w:top w:val="single" w:sz="8" w:space="0" w:color="BFBFBF"/>
              <w:left w:val="single" w:sz="8" w:space="0" w:color="BFBFBF"/>
              <w:bottom w:val="single" w:sz="6" w:space="0" w:color="BFBFBF"/>
              <w:right w:val="single" w:sz="8" w:space="0" w:color="BFBFBF"/>
            </w:tcBorders>
          </w:tcPr>
          <w:p w14:paraId="414DD945" w14:textId="00037B3B" w:rsidR="00AF78E9" w:rsidRPr="00495EFF" w:rsidRDefault="00AF78E9" w:rsidP="00D958F0">
            <w:pPr>
              <w:widowControl w:val="0"/>
              <w:autoSpaceDE w:val="0"/>
              <w:autoSpaceDN w:val="0"/>
              <w:adjustRightInd w:val="0"/>
              <w:spacing w:before="100" w:beforeAutospacing="1" w:after="100" w:afterAutospacing="1"/>
              <w:jc w:val="both"/>
              <w:rPr>
                <w:rFonts w:hint="eastAsia"/>
                <w:bCs/>
                <w:spacing w:val="5"/>
                <w:kern w:val="1"/>
                <w:u w:val="single"/>
                <w:lang w:eastAsia="zh-CN"/>
              </w:rPr>
            </w:pPr>
            <w:r w:rsidRPr="00495EFF">
              <w:rPr>
                <w:rFonts w:hint="eastAsia"/>
                <w:bCs/>
                <w:spacing w:val="5"/>
                <w:kern w:val="1"/>
                <w:u w:val="single"/>
                <w:lang w:eastAsia="zh-CN"/>
              </w:rPr>
              <w:t>K-</w:t>
            </w:r>
            <w:r w:rsidRPr="00495EFF">
              <w:rPr>
                <w:bCs/>
                <w:spacing w:val="5"/>
                <w:kern w:val="1"/>
                <w:u w:val="single"/>
                <w:lang w:eastAsia="zh-CN"/>
              </w:rPr>
              <w:t>M</w:t>
            </w:r>
            <w:r w:rsidRPr="00495EFF">
              <w:rPr>
                <w:rFonts w:hint="eastAsia"/>
                <w:bCs/>
                <w:spacing w:val="5"/>
                <w:kern w:val="1"/>
                <w:u w:val="single"/>
                <w:lang w:eastAsia="zh-CN"/>
              </w:rPr>
              <w:t>eans</w:t>
            </w:r>
          </w:p>
        </w:tc>
        <w:tc>
          <w:tcPr>
            <w:tcW w:w="1330" w:type="dxa"/>
            <w:tcBorders>
              <w:top w:val="single" w:sz="8" w:space="0" w:color="BFBFBF"/>
              <w:left w:val="single" w:sz="8" w:space="0" w:color="BFBFBF"/>
              <w:bottom w:val="single" w:sz="6" w:space="0" w:color="BFBFBF"/>
              <w:right w:val="single" w:sz="8" w:space="0" w:color="BFBFBF"/>
            </w:tcBorders>
          </w:tcPr>
          <w:p w14:paraId="256A5257" w14:textId="27590DC2" w:rsidR="00AF78E9" w:rsidRPr="00495EFF" w:rsidRDefault="00AF78E9" w:rsidP="00D958F0">
            <w:pPr>
              <w:widowControl w:val="0"/>
              <w:autoSpaceDE w:val="0"/>
              <w:autoSpaceDN w:val="0"/>
              <w:adjustRightInd w:val="0"/>
              <w:spacing w:before="100" w:beforeAutospacing="1" w:after="100" w:afterAutospacing="1"/>
              <w:jc w:val="both"/>
              <w:rPr>
                <w:rFonts w:hint="eastAsia"/>
                <w:bCs/>
                <w:spacing w:val="5"/>
                <w:kern w:val="1"/>
                <w:u w:val="single"/>
                <w:lang w:eastAsia="zh-CN"/>
              </w:rPr>
            </w:pPr>
            <w:r w:rsidRPr="00495EFF">
              <w:rPr>
                <w:rFonts w:hint="eastAsia"/>
                <w:bCs/>
                <w:spacing w:val="5"/>
                <w:kern w:val="1"/>
                <w:u w:val="single"/>
                <w:lang w:eastAsia="zh-CN"/>
              </w:rPr>
              <w:t>Birch</w:t>
            </w:r>
          </w:p>
        </w:tc>
      </w:tr>
      <w:tr w:rsidR="0057650E" w14:paraId="53F6CE05" w14:textId="77777777" w:rsidTr="00495EFF">
        <w:trPr>
          <w:trHeight w:val="592"/>
          <w:jc w:val="center"/>
        </w:trPr>
        <w:tc>
          <w:tcPr>
            <w:tcW w:w="2328" w:type="dxa"/>
            <w:tcBorders>
              <w:top w:val="single" w:sz="8" w:space="0" w:color="BFBFBF"/>
              <w:left w:val="single" w:sz="8" w:space="0" w:color="BFBFBF"/>
              <w:bottom w:val="single" w:sz="8" w:space="0" w:color="BFBFBF"/>
              <w:right w:val="single" w:sz="8" w:space="0" w:color="BFBFBF"/>
            </w:tcBorders>
          </w:tcPr>
          <w:p w14:paraId="6B482927" w14:textId="30BAB745" w:rsidR="0057650E" w:rsidRDefault="0057650E" w:rsidP="00D958F0">
            <w:pPr>
              <w:widowControl w:val="0"/>
              <w:autoSpaceDE w:val="0"/>
              <w:autoSpaceDN w:val="0"/>
              <w:adjustRightInd w:val="0"/>
              <w:spacing w:before="100" w:beforeAutospacing="1" w:after="100" w:afterAutospacing="1" w:line="226" w:lineRule="auto"/>
              <w:jc w:val="both"/>
              <w:rPr>
                <w:spacing w:val="5"/>
                <w:kern w:val="1"/>
              </w:rPr>
            </w:pPr>
            <w:r>
              <w:rPr>
                <w:spacing w:val="5"/>
                <w:kern w:val="1"/>
              </w:rPr>
              <w:t>Evaluation Metric</w:t>
            </w:r>
          </w:p>
        </w:tc>
        <w:tc>
          <w:tcPr>
            <w:tcW w:w="2660" w:type="dxa"/>
            <w:gridSpan w:val="2"/>
            <w:tcBorders>
              <w:top w:val="single" w:sz="8" w:space="0" w:color="BFBFBF"/>
              <w:left w:val="single" w:sz="8" w:space="0" w:color="BFBFBF"/>
              <w:bottom w:val="single" w:sz="8" w:space="0" w:color="BFBFBF"/>
              <w:right w:val="single" w:sz="8" w:space="0" w:color="BFBFBF"/>
            </w:tcBorders>
          </w:tcPr>
          <w:p w14:paraId="2F83DDB0" w14:textId="7F0E5AF7" w:rsidR="0057650E" w:rsidRDefault="0057650E" w:rsidP="00D958F0">
            <w:pPr>
              <w:widowControl w:val="0"/>
              <w:autoSpaceDE w:val="0"/>
              <w:autoSpaceDN w:val="0"/>
              <w:adjustRightInd w:val="0"/>
              <w:spacing w:before="100" w:beforeAutospacing="1" w:after="100" w:afterAutospacing="1" w:line="226" w:lineRule="auto"/>
              <w:jc w:val="both"/>
              <w:rPr>
                <w:spacing w:val="5"/>
                <w:kern w:val="1"/>
              </w:rPr>
            </w:pPr>
            <w:r w:rsidRPr="00AA1AF7">
              <w:rPr>
                <w:noProof/>
                <w:spacing w:val="5"/>
                <w:kern w:val="1"/>
              </w:rPr>
              <w:t>Log</w:t>
            </w:r>
            <w:r w:rsidR="00AA1AF7">
              <w:rPr>
                <w:noProof/>
                <w:spacing w:val="5"/>
                <w:kern w:val="1"/>
              </w:rPr>
              <w:t>-</w:t>
            </w:r>
            <w:r w:rsidRPr="00AA1AF7">
              <w:rPr>
                <w:noProof/>
                <w:spacing w:val="5"/>
                <w:kern w:val="1"/>
              </w:rPr>
              <w:t>likelihood</w:t>
            </w:r>
            <w:r>
              <w:rPr>
                <w:spacing w:val="5"/>
                <w:kern w:val="1"/>
              </w:rPr>
              <w:t xml:space="preserve">               </w:t>
            </w:r>
          </w:p>
        </w:tc>
        <w:tc>
          <w:tcPr>
            <w:tcW w:w="2661" w:type="dxa"/>
            <w:gridSpan w:val="2"/>
            <w:tcBorders>
              <w:top w:val="single" w:sz="8" w:space="0" w:color="BFBFBF"/>
              <w:left w:val="single" w:sz="8" w:space="0" w:color="BFBFBF"/>
              <w:bottom w:val="single" w:sz="8" w:space="0" w:color="BFBFBF"/>
              <w:right w:val="single" w:sz="8" w:space="0" w:color="BFBFBF"/>
            </w:tcBorders>
          </w:tcPr>
          <w:p w14:paraId="4A5FB02F" w14:textId="5FDCB07A" w:rsidR="0057650E" w:rsidRDefault="0057650E" w:rsidP="00D958F0">
            <w:pPr>
              <w:widowControl w:val="0"/>
              <w:autoSpaceDE w:val="0"/>
              <w:autoSpaceDN w:val="0"/>
              <w:adjustRightInd w:val="0"/>
              <w:spacing w:before="100" w:beforeAutospacing="1" w:after="100" w:afterAutospacing="1" w:line="226" w:lineRule="auto"/>
              <w:jc w:val="both"/>
              <w:rPr>
                <w:rFonts w:hint="eastAsia"/>
                <w:spacing w:val="5"/>
                <w:kern w:val="1"/>
                <w:lang w:eastAsia="zh-CN"/>
              </w:rPr>
            </w:pPr>
            <w:r>
              <w:rPr>
                <w:rFonts w:hint="eastAsia"/>
                <w:spacing w:val="5"/>
                <w:kern w:val="1"/>
                <w:lang w:eastAsia="zh-CN"/>
              </w:rPr>
              <w:t xml:space="preserve">Silhouette </w:t>
            </w:r>
            <w:r>
              <w:rPr>
                <w:spacing w:val="5"/>
                <w:kern w:val="1"/>
                <w:lang w:eastAsia="zh-CN"/>
              </w:rPr>
              <w:t>coefficient</w:t>
            </w:r>
          </w:p>
        </w:tc>
      </w:tr>
      <w:tr w:rsidR="00AF78E9" w14:paraId="15C76185" w14:textId="77777777" w:rsidTr="00495EFF">
        <w:trPr>
          <w:trHeight w:val="234"/>
          <w:jc w:val="center"/>
        </w:trPr>
        <w:tc>
          <w:tcPr>
            <w:tcW w:w="2328" w:type="dxa"/>
            <w:tcBorders>
              <w:top w:val="single" w:sz="8" w:space="0" w:color="BFBFBF"/>
              <w:left w:val="single" w:sz="8" w:space="0" w:color="BFBFBF"/>
              <w:bottom w:val="single" w:sz="8" w:space="0" w:color="BFBFBF"/>
              <w:right w:val="single" w:sz="8" w:space="0" w:color="BFBFBF"/>
            </w:tcBorders>
          </w:tcPr>
          <w:p w14:paraId="3E4A7294" w14:textId="6D4E36F6" w:rsidR="00AF78E9" w:rsidRDefault="0057650E" w:rsidP="00D958F0">
            <w:pPr>
              <w:widowControl w:val="0"/>
              <w:autoSpaceDE w:val="0"/>
              <w:autoSpaceDN w:val="0"/>
              <w:adjustRightInd w:val="0"/>
              <w:spacing w:before="100" w:beforeAutospacing="1" w:after="100" w:afterAutospacing="1" w:line="226" w:lineRule="auto"/>
              <w:jc w:val="both"/>
              <w:rPr>
                <w:spacing w:val="5"/>
                <w:kern w:val="1"/>
              </w:rPr>
            </w:pPr>
            <w:r>
              <w:rPr>
                <w:spacing w:val="5"/>
                <w:kern w:val="1"/>
              </w:rPr>
              <w:t>Results</w:t>
            </w:r>
          </w:p>
        </w:tc>
        <w:tc>
          <w:tcPr>
            <w:tcW w:w="1329" w:type="dxa"/>
            <w:tcBorders>
              <w:top w:val="single" w:sz="8" w:space="0" w:color="BFBFBF"/>
              <w:left w:val="single" w:sz="8" w:space="0" w:color="BFBFBF"/>
              <w:bottom w:val="single" w:sz="8" w:space="0" w:color="BFBFBF"/>
              <w:right w:val="single" w:sz="8" w:space="0" w:color="BFBFBF"/>
            </w:tcBorders>
          </w:tcPr>
          <w:p w14:paraId="3D122E39" w14:textId="66C73676" w:rsidR="00AF78E9" w:rsidRDefault="0057650E" w:rsidP="00D958F0">
            <w:pPr>
              <w:widowControl w:val="0"/>
              <w:autoSpaceDE w:val="0"/>
              <w:autoSpaceDN w:val="0"/>
              <w:adjustRightInd w:val="0"/>
              <w:spacing w:before="100" w:beforeAutospacing="1" w:after="100" w:afterAutospacing="1" w:line="226" w:lineRule="auto"/>
              <w:jc w:val="both"/>
              <w:rPr>
                <w:spacing w:val="5"/>
                <w:kern w:val="1"/>
              </w:rPr>
            </w:pPr>
            <w:r>
              <w:rPr>
                <w:spacing w:val="5"/>
                <w:kern w:val="1"/>
              </w:rPr>
              <w:t>30.69</w:t>
            </w:r>
          </w:p>
        </w:tc>
        <w:tc>
          <w:tcPr>
            <w:tcW w:w="1330" w:type="dxa"/>
            <w:tcBorders>
              <w:top w:val="single" w:sz="8" w:space="0" w:color="BFBFBF"/>
              <w:left w:val="single" w:sz="8" w:space="0" w:color="BFBFBF"/>
              <w:bottom w:val="single" w:sz="8" w:space="0" w:color="BFBFBF"/>
              <w:right w:val="single" w:sz="8" w:space="0" w:color="BFBFBF"/>
            </w:tcBorders>
          </w:tcPr>
          <w:p w14:paraId="7D841380" w14:textId="2B682E6B" w:rsidR="00AF78E9" w:rsidRDefault="0057650E" w:rsidP="00D958F0">
            <w:pPr>
              <w:widowControl w:val="0"/>
              <w:autoSpaceDE w:val="0"/>
              <w:autoSpaceDN w:val="0"/>
              <w:adjustRightInd w:val="0"/>
              <w:spacing w:before="100" w:beforeAutospacing="1" w:after="100" w:afterAutospacing="1" w:line="226" w:lineRule="auto"/>
              <w:jc w:val="both"/>
              <w:rPr>
                <w:rFonts w:hint="eastAsia"/>
                <w:spacing w:val="5"/>
                <w:kern w:val="1"/>
                <w:lang w:eastAsia="zh-CN"/>
              </w:rPr>
            </w:pPr>
            <w:r>
              <w:rPr>
                <w:rFonts w:hint="eastAsia"/>
                <w:spacing w:val="5"/>
                <w:kern w:val="1"/>
                <w:lang w:eastAsia="zh-CN"/>
              </w:rPr>
              <w:t>29.</w:t>
            </w:r>
            <w:r>
              <w:rPr>
                <w:spacing w:val="5"/>
                <w:kern w:val="1"/>
                <w:lang w:eastAsia="zh-CN"/>
              </w:rPr>
              <w:t>85</w:t>
            </w:r>
          </w:p>
        </w:tc>
        <w:tc>
          <w:tcPr>
            <w:tcW w:w="1330" w:type="dxa"/>
            <w:tcBorders>
              <w:top w:val="single" w:sz="8" w:space="0" w:color="BFBFBF"/>
              <w:left w:val="single" w:sz="8" w:space="0" w:color="BFBFBF"/>
              <w:bottom w:val="single" w:sz="8" w:space="0" w:color="BFBFBF"/>
              <w:right w:val="single" w:sz="8" w:space="0" w:color="BFBFBF"/>
            </w:tcBorders>
          </w:tcPr>
          <w:p w14:paraId="4EED0AB0" w14:textId="50A2BFA0" w:rsidR="00AF78E9" w:rsidRDefault="0057650E" w:rsidP="00D958F0">
            <w:pPr>
              <w:widowControl w:val="0"/>
              <w:autoSpaceDE w:val="0"/>
              <w:autoSpaceDN w:val="0"/>
              <w:adjustRightInd w:val="0"/>
              <w:spacing w:before="100" w:beforeAutospacing="1" w:after="100" w:afterAutospacing="1" w:line="226" w:lineRule="auto"/>
              <w:jc w:val="both"/>
              <w:rPr>
                <w:rFonts w:hint="eastAsia"/>
                <w:spacing w:val="5"/>
                <w:kern w:val="1"/>
                <w:lang w:eastAsia="zh-CN"/>
              </w:rPr>
            </w:pPr>
            <w:r>
              <w:rPr>
                <w:rFonts w:hint="eastAsia"/>
                <w:spacing w:val="5"/>
                <w:kern w:val="1"/>
                <w:lang w:eastAsia="zh-CN"/>
              </w:rPr>
              <w:t>0.63</w:t>
            </w:r>
          </w:p>
        </w:tc>
        <w:tc>
          <w:tcPr>
            <w:tcW w:w="1330" w:type="dxa"/>
            <w:tcBorders>
              <w:top w:val="single" w:sz="8" w:space="0" w:color="BFBFBF"/>
              <w:left w:val="single" w:sz="8" w:space="0" w:color="BFBFBF"/>
              <w:bottom w:val="single" w:sz="8" w:space="0" w:color="BFBFBF"/>
              <w:right w:val="single" w:sz="8" w:space="0" w:color="BFBFBF"/>
            </w:tcBorders>
          </w:tcPr>
          <w:p w14:paraId="491A6CA9" w14:textId="74E68009" w:rsidR="00AF78E9" w:rsidRDefault="0057650E" w:rsidP="00D958F0">
            <w:pPr>
              <w:widowControl w:val="0"/>
              <w:autoSpaceDE w:val="0"/>
              <w:autoSpaceDN w:val="0"/>
              <w:adjustRightInd w:val="0"/>
              <w:spacing w:before="100" w:beforeAutospacing="1" w:after="100" w:afterAutospacing="1" w:line="226" w:lineRule="auto"/>
              <w:jc w:val="both"/>
              <w:rPr>
                <w:rFonts w:hint="eastAsia"/>
                <w:spacing w:val="5"/>
                <w:kern w:val="1"/>
                <w:lang w:eastAsia="zh-CN"/>
              </w:rPr>
            </w:pPr>
            <w:r>
              <w:rPr>
                <w:rFonts w:hint="eastAsia"/>
                <w:spacing w:val="5"/>
                <w:kern w:val="1"/>
                <w:lang w:eastAsia="zh-CN"/>
              </w:rPr>
              <w:t>0.60</w:t>
            </w:r>
          </w:p>
        </w:tc>
      </w:tr>
    </w:tbl>
    <w:p w14:paraId="539035FE" w14:textId="3ED40AE0" w:rsidR="00470DFC" w:rsidRPr="00E40F4F" w:rsidRDefault="00470DFC" w:rsidP="00E0514D">
      <w:pPr>
        <w:pStyle w:val="a6"/>
        <w:jc w:val="both"/>
        <w:rPr>
          <w:rFonts w:ascii="Times New Roman" w:hAnsi="Times New Roman" w:cs="Times New Roman"/>
          <w:spacing w:val="5"/>
          <w:kern w:val="1"/>
          <w:sz w:val="20"/>
          <w:szCs w:val="20"/>
          <w:lang w:eastAsia="en-US"/>
        </w:rPr>
      </w:pPr>
      <w:r w:rsidRPr="00E40F4F">
        <w:rPr>
          <w:rFonts w:ascii="Times New Roman" w:hAnsi="Times New Roman" w:cs="Times New Roman"/>
          <w:spacing w:val="5"/>
          <w:kern w:val="1"/>
          <w:sz w:val="20"/>
          <w:szCs w:val="20"/>
          <w:lang w:eastAsia="en-US"/>
        </w:rPr>
        <w:t xml:space="preserve">It is hard to compare probabilistic methods and cluster methods under the same criteria. We calculated the proportion of risky client in the test dataset to do further analysis. Because we set up two groups, the group </w:t>
      </w:r>
      <w:r w:rsidRPr="00E40F4F">
        <w:rPr>
          <w:rFonts w:ascii="Times New Roman" w:hAnsi="Times New Roman" w:cs="Times New Roman"/>
          <w:spacing w:val="5"/>
          <w:kern w:val="1"/>
          <w:sz w:val="20"/>
          <w:szCs w:val="20"/>
          <w:lang w:eastAsia="en-US"/>
        </w:rPr>
        <w:lastRenderedPageBreak/>
        <w:t xml:space="preserve">with </w:t>
      </w:r>
      <w:r w:rsidR="00AA1AF7">
        <w:rPr>
          <w:rFonts w:ascii="Times New Roman" w:hAnsi="Times New Roman" w:cs="Times New Roman"/>
          <w:spacing w:val="5"/>
          <w:kern w:val="1"/>
          <w:sz w:val="20"/>
          <w:szCs w:val="20"/>
          <w:lang w:eastAsia="en-US"/>
        </w:rPr>
        <w:t xml:space="preserve">a </w:t>
      </w:r>
      <w:r w:rsidRPr="00AA1AF7">
        <w:rPr>
          <w:rFonts w:ascii="Times New Roman" w:hAnsi="Times New Roman" w:cs="Times New Roman"/>
          <w:noProof/>
          <w:spacing w:val="5"/>
          <w:kern w:val="1"/>
          <w:sz w:val="20"/>
          <w:szCs w:val="20"/>
          <w:lang w:eastAsia="en-US"/>
        </w:rPr>
        <w:t>minor</w:t>
      </w:r>
      <w:r w:rsidRPr="00E40F4F">
        <w:rPr>
          <w:rFonts w:ascii="Times New Roman" w:hAnsi="Times New Roman" w:cs="Times New Roman"/>
          <w:spacing w:val="5"/>
          <w:kern w:val="1"/>
          <w:sz w:val="20"/>
          <w:szCs w:val="20"/>
          <w:lang w:eastAsia="en-US"/>
        </w:rPr>
        <w:t xml:space="preserve"> number of data points has been identified as risky clients. The K-means has identified 50% of customers as risky, which Birch has identified 40% if customers as risky. This high proportion </w:t>
      </w:r>
      <w:r w:rsidRPr="00AA1AF7">
        <w:rPr>
          <w:rFonts w:ascii="Times New Roman" w:hAnsi="Times New Roman" w:cs="Times New Roman"/>
          <w:noProof/>
          <w:spacing w:val="5"/>
          <w:kern w:val="1"/>
          <w:sz w:val="20"/>
          <w:szCs w:val="20"/>
          <w:lang w:eastAsia="en-US"/>
        </w:rPr>
        <w:t>result</w:t>
      </w:r>
      <w:r w:rsidRPr="00E40F4F">
        <w:rPr>
          <w:rFonts w:ascii="Times New Roman" w:hAnsi="Times New Roman" w:cs="Times New Roman"/>
          <w:spacing w:val="5"/>
          <w:kern w:val="1"/>
          <w:sz w:val="20"/>
          <w:szCs w:val="20"/>
          <w:lang w:eastAsia="en-US"/>
        </w:rPr>
        <w:t xml:space="preserve"> shows the clustering methods are not suitable in our task, because clustering methods are based on distance calculation. Two probabilistic methods have identified the risky proportion around 28%, which is more reasonable. </w:t>
      </w:r>
    </w:p>
    <w:p w14:paraId="5E74335A" w14:textId="376E0CAE" w:rsidR="00470DFC" w:rsidRPr="00E40F4F" w:rsidRDefault="00470DFC" w:rsidP="00D958F0">
      <w:pPr>
        <w:pStyle w:val="a6"/>
        <w:jc w:val="both"/>
        <w:rPr>
          <w:rFonts w:ascii="Times New Roman" w:hAnsi="Times New Roman" w:cs="Times New Roman"/>
          <w:spacing w:val="5"/>
          <w:kern w:val="1"/>
          <w:sz w:val="20"/>
          <w:szCs w:val="20"/>
          <w:lang w:eastAsia="en-US"/>
        </w:rPr>
      </w:pPr>
      <w:r w:rsidRPr="00E40F4F">
        <w:rPr>
          <w:rFonts w:ascii="Times New Roman" w:hAnsi="Times New Roman" w:cs="Times New Roman"/>
          <w:spacing w:val="5"/>
          <w:kern w:val="1"/>
          <w:sz w:val="20"/>
          <w:szCs w:val="20"/>
          <w:lang w:eastAsia="en-US"/>
        </w:rPr>
        <w:t xml:space="preserve">In GMM-EM, </w:t>
      </w:r>
      <w:r w:rsidR="00AA1AF7">
        <w:rPr>
          <w:rFonts w:ascii="Times New Roman" w:hAnsi="Times New Roman" w:cs="Times New Roman"/>
          <w:spacing w:val="5"/>
          <w:kern w:val="1"/>
          <w:sz w:val="20"/>
          <w:szCs w:val="20"/>
          <w:lang w:eastAsia="en-US"/>
        </w:rPr>
        <w:t xml:space="preserve">a </w:t>
      </w:r>
      <w:r w:rsidRPr="00AA1AF7">
        <w:rPr>
          <w:rFonts w:ascii="Times New Roman" w:hAnsi="Times New Roman" w:cs="Times New Roman"/>
          <w:noProof/>
          <w:spacing w:val="5"/>
          <w:kern w:val="1"/>
          <w:sz w:val="20"/>
          <w:szCs w:val="20"/>
          <w:lang w:eastAsia="en-US"/>
        </w:rPr>
        <w:t>number</w:t>
      </w:r>
      <w:r w:rsidRPr="00E40F4F">
        <w:rPr>
          <w:rFonts w:ascii="Times New Roman" w:hAnsi="Times New Roman" w:cs="Times New Roman"/>
          <w:spacing w:val="5"/>
          <w:kern w:val="1"/>
          <w:sz w:val="20"/>
          <w:szCs w:val="20"/>
          <w:lang w:eastAsia="en-US"/>
        </w:rPr>
        <w:t xml:space="preserve"> of components is an important parameter to determine how many groups will data points be categorized. In this project, we have set up it to 2 because we think there </w:t>
      </w:r>
      <w:r w:rsidRPr="00AA1AF7">
        <w:rPr>
          <w:rFonts w:ascii="Times New Roman" w:hAnsi="Times New Roman" w:cs="Times New Roman"/>
          <w:noProof/>
          <w:spacing w:val="5"/>
          <w:kern w:val="1"/>
          <w:sz w:val="20"/>
          <w:szCs w:val="20"/>
          <w:lang w:eastAsia="en-US"/>
        </w:rPr>
        <w:t>exist</w:t>
      </w:r>
      <w:r w:rsidRPr="00E40F4F">
        <w:rPr>
          <w:rFonts w:ascii="Times New Roman" w:hAnsi="Times New Roman" w:cs="Times New Roman"/>
          <w:spacing w:val="5"/>
          <w:kern w:val="1"/>
          <w:sz w:val="20"/>
          <w:szCs w:val="20"/>
          <w:lang w:eastAsia="en-US"/>
        </w:rPr>
        <w:t xml:space="preserve"> two groups in the dataset, risky and non-risky. However, there may exist more than two groups in the dataset. We have conducted </w:t>
      </w:r>
      <w:r w:rsidRPr="00AA1AF7">
        <w:rPr>
          <w:rFonts w:ascii="Times New Roman" w:hAnsi="Times New Roman" w:cs="Times New Roman"/>
          <w:noProof/>
          <w:spacing w:val="5"/>
          <w:kern w:val="1"/>
          <w:sz w:val="20"/>
          <w:szCs w:val="20"/>
          <w:lang w:eastAsia="en-US"/>
        </w:rPr>
        <w:t>a</w:t>
      </w:r>
      <w:r w:rsidR="00AA1AF7">
        <w:rPr>
          <w:rFonts w:ascii="Times New Roman" w:hAnsi="Times New Roman" w:cs="Times New Roman"/>
          <w:noProof/>
          <w:spacing w:val="5"/>
          <w:kern w:val="1"/>
          <w:sz w:val="20"/>
          <w:szCs w:val="20"/>
          <w:lang w:eastAsia="en-US"/>
        </w:rPr>
        <w:t>n</w:t>
      </w:r>
      <w:r w:rsidRPr="00AA1AF7">
        <w:rPr>
          <w:rFonts w:ascii="Times New Roman" w:hAnsi="Times New Roman" w:cs="Times New Roman"/>
          <w:noProof/>
          <w:spacing w:val="5"/>
          <w:kern w:val="1"/>
          <w:sz w:val="20"/>
          <w:szCs w:val="20"/>
          <w:lang w:eastAsia="en-US"/>
        </w:rPr>
        <w:t xml:space="preserve"> experiment</w:t>
      </w:r>
      <w:r w:rsidRPr="00E40F4F">
        <w:rPr>
          <w:rFonts w:ascii="Times New Roman" w:hAnsi="Times New Roman" w:cs="Times New Roman"/>
          <w:spacing w:val="5"/>
          <w:kern w:val="1"/>
          <w:sz w:val="20"/>
          <w:szCs w:val="20"/>
          <w:lang w:eastAsia="en-US"/>
        </w:rPr>
        <w:t xml:space="preserve"> to set up </w:t>
      </w:r>
      <w:r w:rsidR="00AA1AF7">
        <w:rPr>
          <w:rFonts w:ascii="Times New Roman" w:hAnsi="Times New Roman" w:cs="Times New Roman"/>
          <w:spacing w:val="5"/>
          <w:kern w:val="1"/>
          <w:sz w:val="20"/>
          <w:szCs w:val="20"/>
          <w:lang w:eastAsia="en-US"/>
        </w:rPr>
        <w:t xml:space="preserve">a </w:t>
      </w:r>
      <w:r w:rsidRPr="00AA1AF7">
        <w:rPr>
          <w:rFonts w:ascii="Times New Roman" w:hAnsi="Times New Roman" w:cs="Times New Roman"/>
          <w:noProof/>
          <w:spacing w:val="5"/>
          <w:kern w:val="1"/>
          <w:sz w:val="20"/>
          <w:szCs w:val="20"/>
          <w:lang w:eastAsia="en-US"/>
        </w:rPr>
        <w:t>number</w:t>
      </w:r>
      <w:r w:rsidRPr="00E40F4F">
        <w:rPr>
          <w:rFonts w:ascii="Times New Roman" w:hAnsi="Times New Roman" w:cs="Times New Roman"/>
          <w:spacing w:val="5"/>
          <w:kern w:val="1"/>
          <w:sz w:val="20"/>
          <w:szCs w:val="20"/>
          <w:lang w:eastAsia="en-US"/>
        </w:rPr>
        <w:t xml:space="preserve"> of </w:t>
      </w:r>
      <w:r w:rsidR="00AA1AF7">
        <w:rPr>
          <w:rFonts w:ascii="Times New Roman" w:hAnsi="Times New Roman" w:cs="Times New Roman"/>
          <w:spacing w:val="5"/>
          <w:kern w:val="1"/>
          <w:sz w:val="20"/>
          <w:szCs w:val="20"/>
          <w:lang w:eastAsia="en-US"/>
        </w:rPr>
        <w:t xml:space="preserve">the </w:t>
      </w:r>
      <w:r w:rsidRPr="00AA1AF7">
        <w:rPr>
          <w:rFonts w:ascii="Times New Roman" w:hAnsi="Times New Roman" w:cs="Times New Roman"/>
          <w:noProof/>
          <w:spacing w:val="5"/>
          <w:kern w:val="1"/>
          <w:sz w:val="20"/>
          <w:szCs w:val="20"/>
          <w:lang w:eastAsia="en-US"/>
        </w:rPr>
        <w:t>component</w:t>
      </w:r>
      <w:r w:rsidRPr="00E40F4F">
        <w:rPr>
          <w:rFonts w:ascii="Times New Roman" w:hAnsi="Times New Roman" w:cs="Times New Roman"/>
          <w:spacing w:val="5"/>
          <w:kern w:val="1"/>
          <w:sz w:val="20"/>
          <w:szCs w:val="20"/>
          <w:lang w:eastAsia="en-US"/>
        </w:rPr>
        <w:t xml:space="preserve"> from 2 to 9 in GMM-EM, and the results </w:t>
      </w:r>
      <w:r w:rsidRPr="00AA1AF7">
        <w:rPr>
          <w:rFonts w:ascii="Times New Roman" w:hAnsi="Times New Roman" w:cs="Times New Roman"/>
          <w:noProof/>
          <w:spacing w:val="5"/>
          <w:kern w:val="1"/>
          <w:sz w:val="20"/>
          <w:szCs w:val="20"/>
          <w:lang w:eastAsia="en-US"/>
        </w:rPr>
        <w:t>ha</w:t>
      </w:r>
      <w:r w:rsidR="00AA1AF7">
        <w:rPr>
          <w:rFonts w:ascii="Times New Roman" w:hAnsi="Times New Roman" w:cs="Times New Roman"/>
          <w:noProof/>
          <w:spacing w:val="5"/>
          <w:kern w:val="1"/>
          <w:sz w:val="20"/>
          <w:szCs w:val="20"/>
          <w:lang w:eastAsia="en-US"/>
        </w:rPr>
        <w:t>ve</w:t>
      </w:r>
      <w:r w:rsidRPr="00E40F4F">
        <w:rPr>
          <w:rFonts w:ascii="Times New Roman" w:hAnsi="Times New Roman" w:cs="Times New Roman"/>
          <w:spacing w:val="5"/>
          <w:kern w:val="1"/>
          <w:sz w:val="20"/>
          <w:szCs w:val="20"/>
          <w:lang w:eastAsia="en-US"/>
        </w:rPr>
        <w:t xml:space="preserve"> been shown in </w:t>
      </w:r>
      <w:r w:rsidRPr="00AA1AF7">
        <w:rPr>
          <w:rFonts w:ascii="Times New Roman" w:hAnsi="Times New Roman" w:cs="Times New Roman"/>
          <w:noProof/>
          <w:spacing w:val="5"/>
          <w:kern w:val="1"/>
          <w:sz w:val="20"/>
          <w:szCs w:val="20"/>
          <w:lang w:eastAsia="en-US"/>
        </w:rPr>
        <w:t>Figure</w:t>
      </w:r>
      <w:r w:rsidRPr="00E40F4F">
        <w:rPr>
          <w:rFonts w:ascii="Times New Roman" w:hAnsi="Times New Roman" w:cs="Times New Roman"/>
          <w:spacing w:val="5"/>
          <w:kern w:val="1"/>
          <w:sz w:val="20"/>
          <w:szCs w:val="20"/>
          <w:lang w:eastAsia="en-US"/>
        </w:rPr>
        <w:t xml:space="preserve"> </w:t>
      </w:r>
      <w:r w:rsidR="006B438E">
        <w:rPr>
          <w:rFonts w:ascii="Times New Roman" w:hAnsi="Times New Roman" w:cs="Times New Roman"/>
          <w:spacing w:val="5"/>
          <w:kern w:val="1"/>
          <w:sz w:val="20"/>
          <w:szCs w:val="20"/>
          <w:lang w:eastAsia="en-US"/>
        </w:rPr>
        <w:t>3</w:t>
      </w:r>
      <w:r w:rsidRPr="00E40F4F">
        <w:rPr>
          <w:rFonts w:ascii="Times New Roman" w:hAnsi="Times New Roman" w:cs="Times New Roman"/>
          <w:spacing w:val="5"/>
          <w:kern w:val="1"/>
          <w:sz w:val="20"/>
          <w:szCs w:val="20"/>
          <w:lang w:eastAsia="en-US"/>
        </w:rPr>
        <w:t xml:space="preserve">. </w:t>
      </w:r>
    </w:p>
    <w:p w14:paraId="437B6465" w14:textId="40D0AFEA" w:rsidR="00E24F98" w:rsidRPr="00E40F4F" w:rsidRDefault="00D31AB5" w:rsidP="00096A2D">
      <w:pPr>
        <w:widowControl w:val="0"/>
        <w:autoSpaceDE w:val="0"/>
        <w:autoSpaceDN w:val="0"/>
        <w:adjustRightInd w:val="0"/>
        <w:spacing w:before="100" w:beforeAutospacing="1" w:after="100" w:afterAutospacing="1"/>
        <w:jc w:val="center"/>
        <w:rPr>
          <w:spacing w:val="5"/>
          <w:kern w:val="1"/>
        </w:rPr>
      </w:pPr>
      <w:r>
        <w:rPr>
          <w:noProof/>
          <w:color w:val="222222"/>
          <w:shd w:val="clear" w:color="auto" w:fill="FFFFFF"/>
          <w:lang w:eastAsia="zh-CN"/>
        </w:rPr>
        <w:drawing>
          <wp:inline distT="0" distB="0" distL="0" distR="0" wp14:anchorId="4140C560" wp14:editId="785D57D5">
            <wp:extent cx="4124325" cy="2269365"/>
            <wp:effectExtent l="0" t="0" r="0" b="0"/>
            <wp:docPr id="6" name="图片 6" descr="https://lh5.googleusercontent.com/CQNr9ZMcTWv4ecosdyTweFnaWDMdVCsRCyHOW6KMjwPeXWg76UjbVTlZAacitXmymdSdB19HI7T3B7sdb2XlgvytN0ZdVmLe6G2pe8_BuUzlAyq2m-xYshV59DdVOTNf8RJuLT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CQNr9ZMcTWv4ecosdyTweFnaWDMdVCsRCyHOW6KMjwPeXWg76UjbVTlZAacitXmymdSdB19HI7T3B7sdb2XlgvytN0ZdVmLe6G2pe8_BuUzlAyq2m-xYshV59DdVOTNf8RJuLTJ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0559" cy="2289302"/>
                    </a:xfrm>
                    <a:prstGeom prst="rect">
                      <a:avLst/>
                    </a:prstGeom>
                    <a:noFill/>
                    <a:ln>
                      <a:noFill/>
                    </a:ln>
                  </pic:spPr>
                </pic:pic>
              </a:graphicData>
            </a:graphic>
          </wp:inline>
        </w:drawing>
      </w:r>
    </w:p>
    <w:p w14:paraId="10CCA95F" w14:textId="0728CBD1" w:rsidR="00470DFC" w:rsidRDefault="00470DFC" w:rsidP="00096A2D">
      <w:pPr>
        <w:spacing w:before="100" w:beforeAutospacing="1" w:after="100" w:afterAutospacing="1"/>
        <w:jc w:val="center"/>
        <w:rPr>
          <w:spacing w:val="5"/>
          <w:kern w:val="1"/>
        </w:rPr>
      </w:pPr>
      <w:r w:rsidRPr="00470DFC">
        <w:rPr>
          <w:spacing w:val="5"/>
          <w:kern w:val="1"/>
        </w:rPr>
        <w:t xml:space="preserve">Figure </w:t>
      </w:r>
      <w:r w:rsidR="006B438E">
        <w:rPr>
          <w:spacing w:val="5"/>
          <w:kern w:val="1"/>
        </w:rPr>
        <w:t>3</w:t>
      </w:r>
      <w:r w:rsidRPr="00470DFC">
        <w:rPr>
          <w:spacing w:val="5"/>
          <w:kern w:val="1"/>
        </w:rPr>
        <w:t>. The performance of GMM-EM based on different components</w:t>
      </w:r>
    </w:p>
    <w:p w14:paraId="056797A1" w14:textId="77777777" w:rsidR="00D958F0" w:rsidRPr="00470DFC" w:rsidRDefault="00D958F0" w:rsidP="00D958F0">
      <w:pPr>
        <w:spacing w:before="100" w:beforeAutospacing="1" w:after="100" w:afterAutospacing="1"/>
        <w:jc w:val="both"/>
        <w:rPr>
          <w:rFonts w:hint="eastAsia"/>
          <w:spacing w:val="5"/>
          <w:kern w:val="1"/>
        </w:rPr>
      </w:pPr>
      <w:bookmarkStart w:id="4" w:name="_GoBack"/>
      <w:bookmarkEnd w:id="4"/>
    </w:p>
    <w:p w14:paraId="7B262A04" w14:textId="052FDBEF" w:rsidR="00E24F98" w:rsidRPr="005C766F" w:rsidRDefault="00470DFC" w:rsidP="00D958F0">
      <w:pPr>
        <w:spacing w:before="100" w:beforeAutospacing="1" w:after="100" w:afterAutospacing="1"/>
        <w:jc w:val="both"/>
        <w:rPr>
          <w:spacing w:val="5"/>
          <w:kern w:val="1"/>
        </w:rPr>
      </w:pPr>
      <w:r w:rsidRPr="00470DFC">
        <w:rPr>
          <w:spacing w:val="5"/>
          <w:kern w:val="1"/>
        </w:rPr>
        <w:t xml:space="preserve">The blue line shows the </w:t>
      </w:r>
      <w:r w:rsidRPr="00AA1AF7">
        <w:rPr>
          <w:noProof/>
          <w:spacing w:val="5"/>
          <w:kern w:val="1"/>
        </w:rPr>
        <w:t>log</w:t>
      </w:r>
      <w:r w:rsidR="00AA1AF7">
        <w:rPr>
          <w:noProof/>
          <w:spacing w:val="5"/>
          <w:kern w:val="1"/>
        </w:rPr>
        <w:t>-</w:t>
      </w:r>
      <w:r w:rsidRPr="00AA1AF7">
        <w:rPr>
          <w:noProof/>
          <w:spacing w:val="5"/>
          <w:kern w:val="1"/>
        </w:rPr>
        <w:t>likelihood</w:t>
      </w:r>
      <w:r w:rsidRPr="00470DFC">
        <w:rPr>
          <w:spacing w:val="5"/>
          <w:kern w:val="1"/>
        </w:rPr>
        <w:t xml:space="preserve"> has increased when the number of components increased, while the red line should the gradient of log likelihood in </w:t>
      </w:r>
      <w:r w:rsidR="00AA1AF7">
        <w:rPr>
          <w:spacing w:val="5"/>
          <w:kern w:val="1"/>
        </w:rPr>
        <w:t xml:space="preserve">a </w:t>
      </w:r>
      <w:r w:rsidRPr="00AA1AF7">
        <w:rPr>
          <w:noProof/>
          <w:spacing w:val="5"/>
          <w:kern w:val="1"/>
        </w:rPr>
        <w:t>different</w:t>
      </w:r>
      <w:r w:rsidRPr="00470DFC">
        <w:rPr>
          <w:spacing w:val="5"/>
          <w:kern w:val="1"/>
        </w:rPr>
        <w:t xml:space="preserve"> number of components. The gradient of </w:t>
      </w:r>
      <w:r w:rsidRPr="00AA1AF7">
        <w:rPr>
          <w:noProof/>
          <w:spacing w:val="5"/>
          <w:kern w:val="1"/>
        </w:rPr>
        <w:t>log</w:t>
      </w:r>
      <w:r w:rsidR="00AA1AF7">
        <w:rPr>
          <w:noProof/>
          <w:spacing w:val="5"/>
          <w:kern w:val="1"/>
        </w:rPr>
        <w:t>-</w:t>
      </w:r>
      <w:r w:rsidRPr="00AA1AF7">
        <w:rPr>
          <w:noProof/>
          <w:spacing w:val="5"/>
          <w:kern w:val="1"/>
        </w:rPr>
        <w:t>likelihood</w:t>
      </w:r>
      <w:r w:rsidRPr="00470DFC">
        <w:rPr>
          <w:spacing w:val="5"/>
          <w:kern w:val="1"/>
        </w:rPr>
        <w:t xml:space="preserve"> has achieved the maximum. It indicated there may exist three groups in the dataset. Due to the limitation of time, we may conduct more researches in this direction in the future. There are some limitations </w:t>
      </w:r>
      <w:r w:rsidR="00AA1AF7">
        <w:rPr>
          <w:noProof/>
          <w:spacing w:val="5"/>
          <w:kern w:val="1"/>
        </w:rPr>
        <w:t>to</w:t>
      </w:r>
      <w:r w:rsidRPr="00470DFC">
        <w:rPr>
          <w:spacing w:val="5"/>
          <w:kern w:val="1"/>
        </w:rPr>
        <w:t xml:space="preserve"> this project. In probabilistic models, we initialized with </w:t>
      </w:r>
      <w:r w:rsidR="009E68BC">
        <w:rPr>
          <w:spacing w:val="5"/>
          <w:kern w:val="1"/>
        </w:rPr>
        <w:t>G</w:t>
      </w:r>
      <w:r w:rsidRPr="00470DFC">
        <w:rPr>
          <w:spacing w:val="5"/>
          <w:kern w:val="1"/>
        </w:rPr>
        <w:t xml:space="preserve">aussian distribution. However, other distributions, such as </w:t>
      </w:r>
      <w:r w:rsidR="00AA1AF7">
        <w:rPr>
          <w:noProof/>
          <w:spacing w:val="5"/>
          <w:kern w:val="1"/>
        </w:rPr>
        <w:t>P</w:t>
      </w:r>
      <w:r w:rsidRPr="00AA1AF7">
        <w:rPr>
          <w:noProof/>
          <w:spacing w:val="5"/>
          <w:kern w:val="1"/>
        </w:rPr>
        <w:t>oisson</w:t>
      </w:r>
      <w:r w:rsidRPr="00470DFC">
        <w:rPr>
          <w:spacing w:val="5"/>
          <w:kern w:val="1"/>
        </w:rPr>
        <w:t xml:space="preserve"> distribution and binomial distribution may perform better in this dataset. Also, PCA has been used to reduce the number of features to 100 in this project. The performance may be enhanced if we increase the number of features to 200 or higher. </w:t>
      </w:r>
    </w:p>
    <w:p w14:paraId="1279F387" w14:textId="74995644" w:rsidR="00470DFC" w:rsidRPr="00470DFC" w:rsidRDefault="00470DFC" w:rsidP="00D958F0">
      <w:pPr>
        <w:pStyle w:val="a6"/>
        <w:jc w:val="both"/>
        <w:rPr>
          <w:rFonts w:ascii="Times New Roman" w:hAnsi="Times New Roman" w:cs="Times New Roman"/>
          <w:b/>
          <w:bCs/>
          <w:spacing w:val="24"/>
          <w:kern w:val="1"/>
          <w:lang w:eastAsia="en-US"/>
        </w:rPr>
      </w:pPr>
      <w:r w:rsidRPr="00470DFC">
        <w:rPr>
          <w:rFonts w:ascii="Times New Roman" w:hAnsi="Times New Roman" w:cs="Times New Roman"/>
          <w:b/>
          <w:bCs/>
          <w:spacing w:val="24"/>
          <w:kern w:val="1"/>
          <w:lang w:eastAsia="en-US"/>
        </w:rPr>
        <w:t>5. Conclusion</w:t>
      </w:r>
    </w:p>
    <w:p w14:paraId="4845E02F" w14:textId="6E05DEE5" w:rsidR="00470DFC" w:rsidRPr="00477C58" w:rsidRDefault="002B7202" w:rsidP="00D958F0">
      <w:pPr>
        <w:pStyle w:val="a6"/>
        <w:jc w:val="both"/>
        <w:rPr>
          <w:rFonts w:ascii="Times New Roman" w:hAnsi="Times New Roman" w:cs="Times New Roman"/>
          <w:spacing w:val="5"/>
          <w:kern w:val="1"/>
          <w:sz w:val="20"/>
          <w:szCs w:val="20"/>
          <w:lang w:eastAsia="en-US"/>
        </w:rPr>
      </w:pPr>
      <w:r w:rsidRPr="002B7202">
        <w:rPr>
          <w:rFonts w:ascii="Times New Roman" w:hAnsi="Times New Roman" w:cs="Times New Roman"/>
          <w:spacing w:val="5"/>
          <w:kern w:val="1"/>
          <w:sz w:val="20"/>
          <w:szCs w:val="20"/>
          <w:lang w:eastAsia="en-US"/>
        </w:rPr>
        <w:t xml:space="preserve">In this project, we have studied to use </w:t>
      </w:r>
      <w:r w:rsidR="00AA1AF7">
        <w:rPr>
          <w:rFonts w:ascii="Times New Roman" w:hAnsi="Times New Roman" w:cs="Times New Roman"/>
          <w:spacing w:val="5"/>
          <w:kern w:val="1"/>
          <w:sz w:val="20"/>
          <w:szCs w:val="20"/>
          <w:lang w:eastAsia="en-US"/>
        </w:rPr>
        <w:t xml:space="preserve">the </w:t>
      </w:r>
      <w:r w:rsidRPr="00AA1AF7">
        <w:rPr>
          <w:rFonts w:ascii="Times New Roman" w:hAnsi="Times New Roman" w:cs="Times New Roman"/>
          <w:noProof/>
          <w:spacing w:val="5"/>
          <w:kern w:val="1"/>
          <w:sz w:val="20"/>
          <w:szCs w:val="20"/>
          <w:lang w:eastAsia="en-US"/>
        </w:rPr>
        <w:t>unsupervised</w:t>
      </w:r>
      <w:r w:rsidRPr="002B7202">
        <w:rPr>
          <w:rFonts w:ascii="Times New Roman" w:hAnsi="Times New Roman" w:cs="Times New Roman"/>
          <w:spacing w:val="5"/>
          <w:kern w:val="1"/>
          <w:sz w:val="20"/>
          <w:szCs w:val="20"/>
          <w:lang w:eastAsia="en-US"/>
        </w:rPr>
        <w:t xml:space="preserve"> methodology to identify customers </w:t>
      </w:r>
      <w:r w:rsidRPr="00AA1AF7">
        <w:rPr>
          <w:rFonts w:ascii="Times New Roman" w:hAnsi="Times New Roman" w:cs="Times New Roman"/>
          <w:noProof/>
          <w:spacing w:val="5"/>
          <w:kern w:val="1"/>
          <w:sz w:val="20"/>
          <w:szCs w:val="20"/>
          <w:lang w:eastAsia="en-US"/>
        </w:rPr>
        <w:t>who</w:t>
      </w:r>
      <w:r w:rsidRPr="002B7202">
        <w:rPr>
          <w:rFonts w:ascii="Times New Roman" w:hAnsi="Times New Roman" w:cs="Times New Roman"/>
          <w:spacing w:val="5"/>
          <w:kern w:val="1"/>
          <w:sz w:val="20"/>
          <w:szCs w:val="20"/>
          <w:lang w:eastAsia="en-US"/>
        </w:rPr>
        <w:t xml:space="preserve"> may have risky </w:t>
      </w:r>
      <w:r w:rsidRPr="00AA1AF7">
        <w:rPr>
          <w:rFonts w:ascii="Times New Roman" w:hAnsi="Times New Roman" w:cs="Times New Roman"/>
          <w:noProof/>
          <w:spacing w:val="5"/>
          <w:kern w:val="1"/>
          <w:sz w:val="20"/>
          <w:szCs w:val="20"/>
          <w:lang w:eastAsia="en-US"/>
        </w:rPr>
        <w:t>behavior</w:t>
      </w:r>
      <w:r w:rsidRPr="002B7202">
        <w:rPr>
          <w:rFonts w:ascii="Times New Roman" w:hAnsi="Times New Roman" w:cs="Times New Roman"/>
          <w:spacing w:val="5"/>
          <w:kern w:val="1"/>
          <w:sz w:val="20"/>
          <w:szCs w:val="20"/>
          <w:lang w:eastAsia="en-US"/>
        </w:rPr>
        <w:t xml:space="preserve"> in the future. A large unlabeled dataset has been provided for this project, and we have proposed a four-step methodology to categorize clients into two groups. Four different methods have been tested in our pipeline, which </w:t>
      </w:r>
      <w:r w:rsidRPr="00AA1AF7">
        <w:rPr>
          <w:rFonts w:ascii="Times New Roman" w:hAnsi="Times New Roman" w:cs="Times New Roman"/>
          <w:noProof/>
          <w:spacing w:val="5"/>
          <w:kern w:val="1"/>
          <w:sz w:val="20"/>
          <w:szCs w:val="20"/>
          <w:lang w:eastAsia="en-US"/>
        </w:rPr>
        <w:t>include</w:t>
      </w:r>
      <w:r w:rsidR="00AA1AF7">
        <w:rPr>
          <w:rFonts w:ascii="Times New Roman" w:hAnsi="Times New Roman" w:cs="Times New Roman"/>
          <w:noProof/>
          <w:spacing w:val="5"/>
          <w:kern w:val="1"/>
          <w:sz w:val="20"/>
          <w:szCs w:val="20"/>
          <w:lang w:eastAsia="en-US"/>
        </w:rPr>
        <w:t>s</w:t>
      </w:r>
      <w:r w:rsidRPr="002B7202">
        <w:rPr>
          <w:rFonts w:ascii="Times New Roman" w:hAnsi="Times New Roman" w:cs="Times New Roman"/>
          <w:spacing w:val="5"/>
          <w:kern w:val="1"/>
          <w:sz w:val="20"/>
          <w:szCs w:val="20"/>
          <w:lang w:eastAsia="en-US"/>
        </w:rPr>
        <w:t xml:space="preserve"> probabilistic methods and clustering methods. In order to do the evaluation, cross-validation has been performed in the training dataset, and two different evaluation metrics have been conducted respectively. In this project, we have </w:t>
      </w:r>
      <w:r w:rsidRPr="00AA1AF7">
        <w:rPr>
          <w:rFonts w:ascii="Times New Roman" w:hAnsi="Times New Roman" w:cs="Times New Roman"/>
          <w:noProof/>
          <w:spacing w:val="5"/>
          <w:kern w:val="1"/>
          <w:sz w:val="20"/>
          <w:szCs w:val="20"/>
          <w:lang w:eastAsia="en-US"/>
        </w:rPr>
        <w:t>learn</w:t>
      </w:r>
      <w:r w:rsidR="00AA1AF7">
        <w:rPr>
          <w:rFonts w:ascii="Times New Roman" w:hAnsi="Times New Roman" w:cs="Times New Roman"/>
          <w:noProof/>
          <w:spacing w:val="5"/>
          <w:kern w:val="1"/>
          <w:sz w:val="20"/>
          <w:szCs w:val="20"/>
          <w:lang w:eastAsia="en-US"/>
        </w:rPr>
        <w:t>ed</w:t>
      </w:r>
      <w:r w:rsidRPr="002B7202">
        <w:rPr>
          <w:rFonts w:ascii="Times New Roman" w:hAnsi="Times New Roman" w:cs="Times New Roman"/>
          <w:spacing w:val="5"/>
          <w:kern w:val="1"/>
          <w:sz w:val="20"/>
          <w:szCs w:val="20"/>
          <w:lang w:eastAsia="en-US"/>
        </w:rPr>
        <w:t xml:space="preserve"> it is very hard to evaluate unsupervised algorithms, especially without true labels. The best performance methods may not perform well in the real world. GMM-EM has shown the best performance in the testing set, and we would suggest </w:t>
      </w:r>
      <w:r w:rsidR="00AA1AF7">
        <w:rPr>
          <w:rFonts w:ascii="Times New Roman" w:hAnsi="Times New Roman" w:cs="Times New Roman"/>
          <w:noProof/>
          <w:spacing w:val="5"/>
          <w:kern w:val="1"/>
          <w:sz w:val="20"/>
          <w:szCs w:val="20"/>
          <w:lang w:eastAsia="en-US"/>
        </w:rPr>
        <w:t>initializing</w:t>
      </w:r>
      <w:r w:rsidRPr="002B7202">
        <w:rPr>
          <w:rFonts w:ascii="Times New Roman" w:hAnsi="Times New Roman" w:cs="Times New Roman"/>
          <w:spacing w:val="5"/>
          <w:kern w:val="1"/>
          <w:sz w:val="20"/>
          <w:szCs w:val="20"/>
          <w:lang w:eastAsia="en-US"/>
        </w:rPr>
        <w:t xml:space="preserve"> with three distributions during training. There also </w:t>
      </w:r>
      <w:r w:rsidRPr="00AA1AF7">
        <w:rPr>
          <w:rFonts w:ascii="Times New Roman" w:hAnsi="Times New Roman" w:cs="Times New Roman"/>
          <w:noProof/>
          <w:spacing w:val="5"/>
          <w:kern w:val="1"/>
          <w:sz w:val="20"/>
          <w:szCs w:val="20"/>
          <w:lang w:eastAsia="en-US"/>
        </w:rPr>
        <w:t>exist</w:t>
      </w:r>
      <w:r w:rsidRPr="002B7202">
        <w:rPr>
          <w:rFonts w:ascii="Times New Roman" w:hAnsi="Times New Roman" w:cs="Times New Roman"/>
          <w:spacing w:val="5"/>
          <w:kern w:val="1"/>
          <w:sz w:val="20"/>
          <w:szCs w:val="20"/>
          <w:lang w:eastAsia="en-US"/>
        </w:rPr>
        <w:t xml:space="preserve"> some limitations in this project. Due to the large scale of </w:t>
      </w:r>
      <w:r w:rsidR="00AA1AF7">
        <w:rPr>
          <w:rFonts w:ascii="Times New Roman" w:hAnsi="Times New Roman" w:cs="Times New Roman"/>
          <w:spacing w:val="5"/>
          <w:kern w:val="1"/>
          <w:sz w:val="20"/>
          <w:szCs w:val="20"/>
          <w:lang w:eastAsia="en-US"/>
        </w:rPr>
        <w:t xml:space="preserve">the </w:t>
      </w:r>
      <w:r w:rsidRPr="00AA1AF7">
        <w:rPr>
          <w:rFonts w:ascii="Times New Roman" w:hAnsi="Times New Roman" w:cs="Times New Roman"/>
          <w:noProof/>
          <w:spacing w:val="5"/>
          <w:kern w:val="1"/>
          <w:sz w:val="20"/>
          <w:szCs w:val="20"/>
          <w:lang w:eastAsia="en-US"/>
        </w:rPr>
        <w:t>dataset</w:t>
      </w:r>
      <w:r w:rsidRPr="002B7202">
        <w:rPr>
          <w:rFonts w:ascii="Times New Roman" w:hAnsi="Times New Roman" w:cs="Times New Roman"/>
          <w:spacing w:val="5"/>
          <w:kern w:val="1"/>
          <w:sz w:val="20"/>
          <w:szCs w:val="20"/>
          <w:lang w:eastAsia="en-US"/>
        </w:rPr>
        <w:t xml:space="preserve">, we have to choose some computational efficient algorithms. For example, </w:t>
      </w:r>
      <w:proofErr w:type="spellStart"/>
      <w:r w:rsidRPr="002B7202">
        <w:rPr>
          <w:rFonts w:ascii="Times New Roman" w:hAnsi="Times New Roman" w:cs="Times New Roman"/>
          <w:spacing w:val="5"/>
          <w:kern w:val="1"/>
          <w:sz w:val="20"/>
          <w:szCs w:val="20"/>
          <w:lang w:eastAsia="en-US"/>
        </w:rPr>
        <w:t>autoencoder</w:t>
      </w:r>
      <w:proofErr w:type="spellEnd"/>
      <w:r w:rsidRPr="002B7202">
        <w:rPr>
          <w:rFonts w:ascii="Times New Roman" w:hAnsi="Times New Roman" w:cs="Times New Roman"/>
          <w:spacing w:val="5"/>
          <w:kern w:val="1"/>
          <w:sz w:val="20"/>
          <w:szCs w:val="20"/>
          <w:lang w:eastAsia="en-US"/>
        </w:rPr>
        <w:t xml:space="preserve"> may be better than PCA during dimensionality reduction but it requires GPU resources. Changing the number of features during </w:t>
      </w:r>
      <w:r w:rsidR="00AA1AF7">
        <w:rPr>
          <w:rFonts w:ascii="Times New Roman" w:hAnsi="Times New Roman" w:cs="Times New Roman"/>
          <w:spacing w:val="5"/>
          <w:kern w:val="1"/>
          <w:sz w:val="20"/>
          <w:szCs w:val="20"/>
          <w:lang w:eastAsia="en-US"/>
        </w:rPr>
        <w:t xml:space="preserve">the </w:t>
      </w:r>
      <w:r w:rsidRPr="00AA1AF7">
        <w:rPr>
          <w:rFonts w:ascii="Times New Roman" w:hAnsi="Times New Roman" w:cs="Times New Roman"/>
          <w:noProof/>
          <w:spacing w:val="5"/>
          <w:kern w:val="1"/>
          <w:sz w:val="20"/>
          <w:szCs w:val="20"/>
          <w:lang w:eastAsia="en-US"/>
        </w:rPr>
        <w:t>PCA</w:t>
      </w:r>
      <w:r w:rsidRPr="002B7202">
        <w:rPr>
          <w:rFonts w:ascii="Times New Roman" w:hAnsi="Times New Roman" w:cs="Times New Roman"/>
          <w:spacing w:val="5"/>
          <w:kern w:val="1"/>
          <w:sz w:val="20"/>
          <w:szCs w:val="20"/>
          <w:lang w:eastAsia="en-US"/>
        </w:rPr>
        <w:t xml:space="preserve"> process may also affect the performance of models. Also, we have applied </w:t>
      </w:r>
      <w:r w:rsidR="009E68BC">
        <w:rPr>
          <w:rFonts w:ascii="Times New Roman" w:hAnsi="Times New Roman" w:cs="Times New Roman"/>
          <w:spacing w:val="5"/>
          <w:kern w:val="1"/>
          <w:sz w:val="20"/>
          <w:szCs w:val="20"/>
          <w:lang w:eastAsia="en-US"/>
        </w:rPr>
        <w:t>G</w:t>
      </w:r>
      <w:r w:rsidRPr="002B7202">
        <w:rPr>
          <w:rFonts w:ascii="Times New Roman" w:hAnsi="Times New Roman" w:cs="Times New Roman"/>
          <w:spacing w:val="5"/>
          <w:kern w:val="1"/>
          <w:sz w:val="20"/>
          <w:szCs w:val="20"/>
          <w:lang w:eastAsia="en-US"/>
        </w:rPr>
        <w:t xml:space="preserve">aussian distribution in the probabilistic models and </w:t>
      </w:r>
      <w:r w:rsidR="00AA1AF7">
        <w:rPr>
          <w:rFonts w:ascii="Times New Roman" w:hAnsi="Times New Roman" w:cs="Times New Roman"/>
          <w:noProof/>
          <w:spacing w:val="5"/>
          <w:kern w:val="1"/>
          <w:sz w:val="20"/>
          <w:szCs w:val="20"/>
          <w:lang w:eastAsia="en-US"/>
        </w:rPr>
        <w:t>P</w:t>
      </w:r>
      <w:r w:rsidRPr="00AA1AF7">
        <w:rPr>
          <w:rFonts w:ascii="Times New Roman" w:hAnsi="Times New Roman" w:cs="Times New Roman"/>
          <w:noProof/>
          <w:spacing w:val="5"/>
          <w:kern w:val="1"/>
          <w:sz w:val="20"/>
          <w:szCs w:val="20"/>
          <w:lang w:eastAsia="en-US"/>
        </w:rPr>
        <w:t>oisson</w:t>
      </w:r>
      <w:r w:rsidRPr="002B7202">
        <w:rPr>
          <w:rFonts w:ascii="Times New Roman" w:hAnsi="Times New Roman" w:cs="Times New Roman"/>
          <w:spacing w:val="5"/>
          <w:kern w:val="1"/>
          <w:sz w:val="20"/>
          <w:szCs w:val="20"/>
          <w:lang w:eastAsia="en-US"/>
        </w:rPr>
        <w:t xml:space="preserve"> distribution may have better performance. We will conduct more research in the future. </w:t>
      </w:r>
    </w:p>
    <w:p w14:paraId="7FEE8DEC" w14:textId="77777777" w:rsidR="00B32999" w:rsidRPr="00903657" w:rsidRDefault="00B32999" w:rsidP="00D958F0">
      <w:pPr>
        <w:widowControl w:val="0"/>
        <w:autoSpaceDE w:val="0"/>
        <w:autoSpaceDN w:val="0"/>
        <w:adjustRightInd w:val="0"/>
        <w:spacing w:before="100" w:beforeAutospacing="1" w:after="100" w:afterAutospacing="1" w:line="226" w:lineRule="auto"/>
        <w:jc w:val="both"/>
        <w:rPr>
          <w:b/>
          <w:bCs/>
          <w:spacing w:val="24"/>
          <w:kern w:val="1"/>
        </w:rPr>
      </w:pPr>
      <w:r w:rsidRPr="00903657">
        <w:rPr>
          <w:b/>
          <w:bCs/>
          <w:spacing w:val="24"/>
          <w:kern w:val="1"/>
        </w:rPr>
        <w:lastRenderedPageBreak/>
        <w:t>References</w:t>
      </w:r>
    </w:p>
    <w:p w14:paraId="7DC78D44" w14:textId="243DEFBD" w:rsidR="00B32999" w:rsidRPr="00B32999" w:rsidRDefault="00B32999" w:rsidP="00D958F0">
      <w:pPr>
        <w:widowControl w:val="0"/>
        <w:autoSpaceDE w:val="0"/>
        <w:autoSpaceDN w:val="0"/>
        <w:adjustRightInd w:val="0"/>
        <w:spacing w:before="100" w:beforeAutospacing="1" w:after="100" w:afterAutospacing="1" w:line="226" w:lineRule="auto"/>
        <w:jc w:val="both"/>
        <w:rPr>
          <w:i/>
          <w:iCs/>
          <w:spacing w:val="5"/>
          <w:kern w:val="1"/>
          <w:sz w:val="18"/>
          <w:szCs w:val="18"/>
        </w:rPr>
      </w:pPr>
      <w:r w:rsidRPr="00B32999">
        <w:rPr>
          <w:i/>
          <w:iCs/>
          <w:spacing w:val="5"/>
          <w:kern w:val="1"/>
          <w:sz w:val="18"/>
          <w:szCs w:val="18"/>
        </w:rPr>
        <w:t>1.</w:t>
      </w:r>
      <w:r>
        <w:rPr>
          <w:i/>
          <w:iCs/>
          <w:spacing w:val="5"/>
          <w:kern w:val="1"/>
          <w:sz w:val="18"/>
          <w:szCs w:val="18"/>
        </w:rPr>
        <w:t xml:space="preserve"> </w:t>
      </w:r>
      <w:proofErr w:type="spellStart"/>
      <w:r w:rsidRPr="00B32999">
        <w:rPr>
          <w:i/>
          <w:iCs/>
          <w:spacing w:val="5"/>
          <w:kern w:val="1"/>
          <w:sz w:val="18"/>
          <w:szCs w:val="18"/>
        </w:rPr>
        <w:t>Tomek</w:t>
      </w:r>
      <w:proofErr w:type="spellEnd"/>
      <w:r w:rsidRPr="00B32999">
        <w:rPr>
          <w:i/>
          <w:iCs/>
          <w:spacing w:val="5"/>
          <w:kern w:val="1"/>
          <w:sz w:val="18"/>
          <w:szCs w:val="18"/>
        </w:rPr>
        <w:t xml:space="preserve">, Ivan (1976). "An Experiment with the Edited Nearest-Neighbor Rule". IEEE Transactions on Systems, Man, and Cybernetics. 6 (6): 448–452. </w:t>
      </w:r>
    </w:p>
    <w:p w14:paraId="6B8377B1" w14:textId="1DCF416E" w:rsidR="00B32999" w:rsidRPr="00B32999" w:rsidRDefault="00B32999" w:rsidP="00D958F0">
      <w:pPr>
        <w:widowControl w:val="0"/>
        <w:autoSpaceDE w:val="0"/>
        <w:autoSpaceDN w:val="0"/>
        <w:adjustRightInd w:val="0"/>
        <w:spacing w:before="100" w:beforeAutospacing="1" w:after="100" w:afterAutospacing="1" w:line="226" w:lineRule="auto"/>
        <w:jc w:val="both"/>
        <w:rPr>
          <w:i/>
          <w:iCs/>
          <w:spacing w:val="5"/>
          <w:kern w:val="1"/>
          <w:sz w:val="18"/>
          <w:szCs w:val="18"/>
        </w:rPr>
      </w:pPr>
      <w:r w:rsidRPr="00B32999">
        <w:rPr>
          <w:i/>
          <w:iCs/>
          <w:spacing w:val="5"/>
          <w:kern w:val="1"/>
          <w:sz w:val="18"/>
          <w:szCs w:val="18"/>
        </w:rPr>
        <w:t>2.</w:t>
      </w:r>
      <w:r>
        <w:rPr>
          <w:i/>
          <w:iCs/>
          <w:spacing w:val="5"/>
          <w:kern w:val="1"/>
          <w:sz w:val="18"/>
          <w:szCs w:val="18"/>
        </w:rPr>
        <w:t xml:space="preserve"> </w:t>
      </w:r>
      <w:r w:rsidRPr="00B32999">
        <w:rPr>
          <w:i/>
          <w:iCs/>
          <w:spacing w:val="5"/>
          <w:kern w:val="1"/>
          <w:sz w:val="18"/>
          <w:szCs w:val="18"/>
        </w:rPr>
        <w:t xml:space="preserve">Keller, J. M., Gray, M. R., &amp; Givens, J. A. (1985). A fuzzy k-nearest neighbor algorithm. IEEE transactions on systems, man, and </w:t>
      </w:r>
      <w:r w:rsidR="00AA1AF7">
        <w:rPr>
          <w:i/>
          <w:iCs/>
          <w:noProof/>
          <w:spacing w:val="5"/>
          <w:kern w:val="1"/>
          <w:sz w:val="18"/>
          <w:szCs w:val="18"/>
        </w:rPr>
        <w:t>C</w:t>
      </w:r>
      <w:r w:rsidRPr="00AA1AF7">
        <w:rPr>
          <w:i/>
          <w:iCs/>
          <w:noProof/>
          <w:spacing w:val="5"/>
          <w:kern w:val="1"/>
          <w:sz w:val="18"/>
          <w:szCs w:val="18"/>
        </w:rPr>
        <w:t>ybernetics</w:t>
      </w:r>
      <w:r w:rsidRPr="00B32999">
        <w:rPr>
          <w:i/>
          <w:iCs/>
          <w:spacing w:val="5"/>
          <w:kern w:val="1"/>
          <w:sz w:val="18"/>
          <w:szCs w:val="18"/>
        </w:rPr>
        <w:t>, (4), 580-585.</w:t>
      </w:r>
    </w:p>
    <w:p w14:paraId="2D93A33C" w14:textId="77777777" w:rsidR="00B32999" w:rsidRPr="00B32999" w:rsidRDefault="00B32999" w:rsidP="00D958F0">
      <w:pPr>
        <w:widowControl w:val="0"/>
        <w:autoSpaceDE w:val="0"/>
        <w:autoSpaceDN w:val="0"/>
        <w:adjustRightInd w:val="0"/>
        <w:spacing w:before="100" w:beforeAutospacing="1" w:after="100" w:afterAutospacing="1" w:line="226" w:lineRule="auto"/>
        <w:jc w:val="both"/>
        <w:rPr>
          <w:i/>
          <w:iCs/>
          <w:spacing w:val="5"/>
          <w:kern w:val="1"/>
          <w:sz w:val="18"/>
          <w:szCs w:val="18"/>
        </w:rPr>
      </w:pPr>
      <w:r w:rsidRPr="00B32999">
        <w:rPr>
          <w:i/>
          <w:iCs/>
          <w:spacing w:val="5"/>
          <w:kern w:val="1"/>
          <w:sz w:val="18"/>
          <w:szCs w:val="18"/>
        </w:rPr>
        <w:t>3. Jain, A. K. (2010). Data clustering: 50 years beyond K-means. Pattern recognition letters, 31(8), 651-666.</w:t>
      </w:r>
    </w:p>
    <w:p w14:paraId="13E9F7DC" w14:textId="2E2D45DB" w:rsidR="00B32999" w:rsidRPr="00B32999" w:rsidRDefault="00B32999" w:rsidP="00D958F0">
      <w:pPr>
        <w:widowControl w:val="0"/>
        <w:autoSpaceDE w:val="0"/>
        <w:autoSpaceDN w:val="0"/>
        <w:adjustRightInd w:val="0"/>
        <w:spacing w:before="100" w:beforeAutospacing="1" w:after="100" w:afterAutospacing="1" w:line="226" w:lineRule="auto"/>
        <w:jc w:val="both"/>
        <w:rPr>
          <w:i/>
          <w:iCs/>
          <w:spacing w:val="5"/>
          <w:kern w:val="1"/>
          <w:sz w:val="18"/>
          <w:szCs w:val="18"/>
        </w:rPr>
      </w:pPr>
      <w:r w:rsidRPr="00B32999">
        <w:rPr>
          <w:i/>
          <w:iCs/>
          <w:spacing w:val="5"/>
          <w:kern w:val="1"/>
          <w:sz w:val="18"/>
          <w:szCs w:val="18"/>
        </w:rPr>
        <w:t>4.</w:t>
      </w:r>
      <w:r>
        <w:rPr>
          <w:i/>
          <w:iCs/>
          <w:spacing w:val="5"/>
          <w:kern w:val="1"/>
          <w:sz w:val="18"/>
          <w:szCs w:val="18"/>
        </w:rPr>
        <w:t xml:space="preserve"> </w:t>
      </w:r>
      <w:proofErr w:type="spellStart"/>
      <w:r w:rsidRPr="00B32999">
        <w:rPr>
          <w:i/>
          <w:iCs/>
          <w:spacing w:val="5"/>
          <w:kern w:val="1"/>
          <w:sz w:val="18"/>
          <w:szCs w:val="18"/>
        </w:rPr>
        <w:t>Chandola</w:t>
      </w:r>
      <w:proofErr w:type="spellEnd"/>
      <w:r w:rsidRPr="00B32999">
        <w:rPr>
          <w:i/>
          <w:iCs/>
          <w:spacing w:val="5"/>
          <w:kern w:val="1"/>
          <w:sz w:val="18"/>
          <w:szCs w:val="18"/>
        </w:rPr>
        <w:t xml:space="preserve">, V.; Banerjee, A.; Kumar, V. (2009). "Anomaly detection: A survey". </w:t>
      </w:r>
      <w:hyperlink r:id="rId19" w:history="1">
        <w:r w:rsidRPr="00B32999">
          <w:rPr>
            <w:i/>
            <w:iCs/>
            <w:spacing w:val="5"/>
            <w:kern w:val="1"/>
            <w:sz w:val="18"/>
            <w:szCs w:val="18"/>
          </w:rPr>
          <w:t>ACM Computing Surveys</w:t>
        </w:r>
      </w:hyperlink>
      <w:r w:rsidRPr="00B32999">
        <w:rPr>
          <w:i/>
          <w:iCs/>
          <w:spacing w:val="5"/>
          <w:kern w:val="1"/>
          <w:sz w:val="18"/>
          <w:szCs w:val="18"/>
        </w:rPr>
        <w:t xml:space="preserve">. 41 (3): 1–58. </w:t>
      </w:r>
      <w:hyperlink r:id="rId20" w:history="1">
        <w:proofErr w:type="gramStart"/>
        <w:r w:rsidRPr="00AA1AF7">
          <w:rPr>
            <w:i/>
            <w:iCs/>
            <w:noProof/>
            <w:spacing w:val="5"/>
            <w:kern w:val="1"/>
            <w:sz w:val="18"/>
            <w:szCs w:val="18"/>
          </w:rPr>
          <w:t>doi</w:t>
        </w:r>
        <w:proofErr w:type="gramEnd"/>
      </w:hyperlink>
      <w:r w:rsidRPr="00B32999">
        <w:rPr>
          <w:i/>
          <w:iCs/>
          <w:spacing w:val="5"/>
          <w:kern w:val="1"/>
          <w:sz w:val="18"/>
          <w:szCs w:val="18"/>
        </w:rPr>
        <w:t>:10.1145/1541880.1541882.</w:t>
      </w:r>
    </w:p>
    <w:p w14:paraId="11D67C34" w14:textId="77777777" w:rsidR="00B32999" w:rsidRPr="00B32999" w:rsidRDefault="00B32999" w:rsidP="00D958F0">
      <w:pPr>
        <w:widowControl w:val="0"/>
        <w:autoSpaceDE w:val="0"/>
        <w:autoSpaceDN w:val="0"/>
        <w:adjustRightInd w:val="0"/>
        <w:spacing w:before="100" w:beforeAutospacing="1" w:after="100" w:afterAutospacing="1" w:line="226" w:lineRule="auto"/>
        <w:jc w:val="both"/>
        <w:rPr>
          <w:i/>
          <w:iCs/>
          <w:spacing w:val="5"/>
          <w:kern w:val="1"/>
          <w:sz w:val="18"/>
          <w:szCs w:val="18"/>
        </w:rPr>
      </w:pPr>
      <w:r w:rsidRPr="00B32999">
        <w:rPr>
          <w:i/>
          <w:iCs/>
          <w:spacing w:val="5"/>
          <w:kern w:val="1"/>
          <w:sz w:val="18"/>
          <w:szCs w:val="18"/>
        </w:rPr>
        <w:t xml:space="preserve">5. </w:t>
      </w:r>
      <w:proofErr w:type="spellStart"/>
      <w:r w:rsidRPr="00B32999">
        <w:rPr>
          <w:i/>
          <w:iCs/>
          <w:spacing w:val="5"/>
          <w:kern w:val="1"/>
          <w:sz w:val="18"/>
          <w:szCs w:val="18"/>
        </w:rPr>
        <w:t>Dokas</w:t>
      </w:r>
      <w:proofErr w:type="spellEnd"/>
      <w:r w:rsidRPr="00B32999">
        <w:rPr>
          <w:i/>
          <w:iCs/>
          <w:spacing w:val="5"/>
          <w:kern w:val="1"/>
          <w:sz w:val="18"/>
          <w:szCs w:val="18"/>
        </w:rPr>
        <w:t xml:space="preserve">, Paul; </w:t>
      </w:r>
      <w:proofErr w:type="spellStart"/>
      <w:r w:rsidRPr="00B32999">
        <w:rPr>
          <w:i/>
          <w:iCs/>
          <w:spacing w:val="5"/>
          <w:kern w:val="1"/>
          <w:sz w:val="18"/>
          <w:szCs w:val="18"/>
        </w:rPr>
        <w:t>Ertoz</w:t>
      </w:r>
      <w:proofErr w:type="spellEnd"/>
      <w:r w:rsidRPr="00B32999">
        <w:rPr>
          <w:i/>
          <w:iCs/>
          <w:spacing w:val="5"/>
          <w:kern w:val="1"/>
          <w:sz w:val="18"/>
          <w:szCs w:val="18"/>
        </w:rPr>
        <w:t xml:space="preserve">, </w:t>
      </w:r>
      <w:proofErr w:type="spellStart"/>
      <w:r w:rsidRPr="00B32999">
        <w:rPr>
          <w:i/>
          <w:iCs/>
          <w:spacing w:val="5"/>
          <w:kern w:val="1"/>
          <w:sz w:val="18"/>
          <w:szCs w:val="18"/>
        </w:rPr>
        <w:t>Levent</w:t>
      </w:r>
      <w:proofErr w:type="spellEnd"/>
      <w:r w:rsidRPr="00B32999">
        <w:rPr>
          <w:i/>
          <w:iCs/>
          <w:spacing w:val="5"/>
          <w:kern w:val="1"/>
          <w:sz w:val="18"/>
          <w:szCs w:val="18"/>
        </w:rPr>
        <w:t xml:space="preserve">; Kumar, </w:t>
      </w:r>
      <w:proofErr w:type="spellStart"/>
      <w:r w:rsidRPr="00B32999">
        <w:rPr>
          <w:i/>
          <w:iCs/>
          <w:spacing w:val="5"/>
          <w:kern w:val="1"/>
          <w:sz w:val="18"/>
          <w:szCs w:val="18"/>
        </w:rPr>
        <w:t>Vipin</w:t>
      </w:r>
      <w:proofErr w:type="spellEnd"/>
      <w:r w:rsidRPr="00B32999">
        <w:rPr>
          <w:i/>
          <w:iCs/>
          <w:spacing w:val="5"/>
          <w:kern w:val="1"/>
          <w:sz w:val="18"/>
          <w:szCs w:val="18"/>
        </w:rPr>
        <w:t xml:space="preserve">; Lazarevic, </w:t>
      </w:r>
      <w:proofErr w:type="spellStart"/>
      <w:r w:rsidRPr="00B32999">
        <w:rPr>
          <w:i/>
          <w:iCs/>
          <w:spacing w:val="5"/>
          <w:kern w:val="1"/>
          <w:sz w:val="18"/>
          <w:szCs w:val="18"/>
        </w:rPr>
        <w:t>Aleksandar</w:t>
      </w:r>
      <w:proofErr w:type="spellEnd"/>
      <w:r w:rsidRPr="00B32999">
        <w:rPr>
          <w:i/>
          <w:iCs/>
          <w:spacing w:val="5"/>
          <w:kern w:val="1"/>
          <w:sz w:val="18"/>
          <w:szCs w:val="18"/>
        </w:rPr>
        <w:t xml:space="preserve">; Srivastava, </w:t>
      </w:r>
      <w:proofErr w:type="spellStart"/>
      <w:r w:rsidRPr="00B32999">
        <w:rPr>
          <w:i/>
          <w:iCs/>
          <w:spacing w:val="5"/>
          <w:kern w:val="1"/>
          <w:sz w:val="18"/>
          <w:szCs w:val="18"/>
        </w:rPr>
        <w:t>Jaideep</w:t>
      </w:r>
      <w:proofErr w:type="spellEnd"/>
      <w:r w:rsidRPr="00B32999">
        <w:rPr>
          <w:i/>
          <w:iCs/>
          <w:spacing w:val="5"/>
          <w:kern w:val="1"/>
          <w:sz w:val="18"/>
          <w:szCs w:val="18"/>
        </w:rPr>
        <w:t xml:space="preserve">; Tan, Pang-Ning (2002). "Data mining for network intrusion detection" </w:t>
      </w:r>
    </w:p>
    <w:p w14:paraId="6C67A317" w14:textId="77777777" w:rsidR="00B32999" w:rsidRPr="00B32999" w:rsidRDefault="00B32999" w:rsidP="00D958F0">
      <w:pPr>
        <w:widowControl w:val="0"/>
        <w:autoSpaceDE w:val="0"/>
        <w:autoSpaceDN w:val="0"/>
        <w:adjustRightInd w:val="0"/>
        <w:spacing w:before="100" w:beforeAutospacing="1" w:after="100" w:afterAutospacing="1" w:line="226" w:lineRule="auto"/>
        <w:jc w:val="both"/>
        <w:rPr>
          <w:i/>
          <w:iCs/>
          <w:spacing w:val="5"/>
          <w:kern w:val="1"/>
          <w:sz w:val="18"/>
          <w:szCs w:val="18"/>
        </w:rPr>
      </w:pPr>
      <w:r w:rsidRPr="00B32999">
        <w:rPr>
          <w:i/>
          <w:iCs/>
          <w:spacing w:val="5"/>
          <w:kern w:val="1"/>
          <w:sz w:val="18"/>
          <w:szCs w:val="18"/>
        </w:rPr>
        <w:t xml:space="preserve">6. </w:t>
      </w:r>
      <w:proofErr w:type="spellStart"/>
      <w:r w:rsidRPr="00B32999">
        <w:rPr>
          <w:i/>
          <w:iCs/>
          <w:spacing w:val="5"/>
          <w:kern w:val="1"/>
          <w:sz w:val="18"/>
          <w:szCs w:val="18"/>
        </w:rPr>
        <w:t>Wold</w:t>
      </w:r>
      <w:proofErr w:type="spellEnd"/>
      <w:r w:rsidRPr="00B32999">
        <w:rPr>
          <w:i/>
          <w:iCs/>
          <w:spacing w:val="5"/>
          <w:kern w:val="1"/>
          <w:sz w:val="18"/>
          <w:szCs w:val="18"/>
        </w:rPr>
        <w:t xml:space="preserve">, S., </w:t>
      </w:r>
      <w:proofErr w:type="spellStart"/>
      <w:r w:rsidRPr="00B32999">
        <w:rPr>
          <w:i/>
          <w:iCs/>
          <w:spacing w:val="5"/>
          <w:kern w:val="1"/>
          <w:sz w:val="18"/>
          <w:szCs w:val="18"/>
        </w:rPr>
        <w:t>Esbensen</w:t>
      </w:r>
      <w:proofErr w:type="spellEnd"/>
      <w:r w:rsidRPr="00B32999">
        <w:rPr>
          <w:i/>
          <w:iCs/>
          <w:spacing w:val="5"/>
          <w:kern w:val="1"/>
          <w:sz w:val="18"/>
          <w:szCs w:val="18"/>
        </w:rPr>
        <w:t xml:space="preserve">, K., &amp; </w:t>
      </w:r>
      <w:proofErr w:type="spellStart"/>
      <w:r w:rsidRPr="00B32999">
        <w:rPr>
          <w:i/>
          <w:iCs/>
          <w:spacing w:val="5"/>
          <w:kern w:val="1"/>
          <w:sz w:val="18"/>
          <w:szCs w:val="18"/>
        </w:rPr>
        <w:t>Geladi</w:t>
      </w:r>
      <w:proofErr w:type="spellEnd"/>
      <w:r w:rsidRPr="00B32999">
        <w:rPr>
          <w:i/>
          <w:iCs/>
          <w:spacing w:val="5"/>
          <w:kern w:val="1"/>
          <w:sz w:val="18"/>
          <w:szCs w:val="18"/>
        </w:rPr>
        <w:t xml:space="preserve">, P. (1987). Principal component analysis. </w:t>
      </w:r>
      <w:proofErr w:type="spellStart"/>
      <w:r w:rsidRPr="00B32999">
        <w:rPr>
          <w:i/>
          <w:iCs/>
          <w:spacing w:val="5"/>
          <w:kern w:val="1"/>
          <w:sz w:val="18"/>
          <w:szCs w:val="18"/>
        </w:rPr>
        <w:t>Chemometrics</w:t>
      </w:r>
      <w:proofErr w:type="spellEnd"/>
      <w:r w:rsidRPr="00B32999">
        <w:rPr>
          <w:i/>
          <w:iCs/>
          <w:spacing w:val="5"/>
          <w:kern w:val="1"/>
          <w:sz w:val="18"/>
          <w:szCs w:val="18"/>
        </w:rPr>
        <w:t xml:space="preserve"> and intelligent laboratory systems, 2(1-3), 37-52.</w:t>
      </w:r>
    </w:p>
    <w:p w14:paraId="5EE89F24" w14:textId="77777777" w:rsidR="00B32999" w:rsidRPr="00B32999" w:rsidRDefault="00B32999" w:rsidP="00D958F0">
      <w:pPr>
        <w:widowControl w:val="0"/>
        <w:autoSpaceDE w:val="0"/>
        <w:autoSpaceDN w:val="0"/>
        <w:adjustRightInd w:val="0"/>
        <w:spacing w:before="100" w:beforeAutospacing="1" w:after="100" w:afterAutospacing="1" w:line="226" w:lineRule="auto"/>
        <w:jc w:val="both"/>
        <w:rPr>
          <w:i/>
          <w:iCs/>
          <w:spacing w:val="5"/>
          <w:kern w:val="1"/>
          <w:sz w:val="18"/>
          <w:szCs w:val="18"/>
        </w:rPr>
      </w:pPr>
      <w:r w:rsidRPr="00B32999">
        <w:rPr>
          <w:i/>
          <w:iCs/>
          <w:spacing w:val="5"/>
          <w:kern w:val="1"/>
          <w:sz w:val="18"/>
          <w:szCs w:val="18"/>
        </w:rPr>
        <w:t xml:space="preserve">7. </w:t>
      </w:r>
      <w:proofErr w:type="spellStart"/>
      <w:r w:rsidRPr="00B32999">
        <w:rPr>
          <w:i/>
          <w:iCs/>
          <w:spacing w:val="5"/>
          <w:kern w:val="1"/>
          <w:sz w:val="18"/>
          <w:szCs w:val="18"/>
        </w:rPr>
        <w:t>Kohavi</w:t>
      </w:r>
      <w:proofErr w:type="spellEnd"/>
      <w:r w:rsidRPr="00B32999">
        <w:rPr>
          <w:i/>
          <w:iCs/>
          <w:spacing w:val="5"/>
          <w:kern w:val="1"/>
          <w:sz w:val="18"/>
          <w:szCs w:val="18"/>
        </w:rPr>
        <w:t xml:space="preserve">, R. (1995, August). A study of cross-validation and bootstrap for accuracy estimation and model selection. In </w:t>
      </w:r>
      <w:proofErr w:type="spellStart"/>
      <w:r w:rsidRPr="00B32999">
        <w:rPr>
          <w:i/>
          <w:iCs/>
          <w:spacing w:val="5"/>
          <w:kern w:val="1"/>
          <w:sz w:val="18"/>
          <w:szCs w:val="18"/>
        </w:rPr>
        <w:t>Ijcai</w:t>
      </w:r>
      <w:proofErr w:type="spellEnd"/>
      <w:r w:rsidRPr="00B32999">
        <w:rPr>
          <w:i/>
          <w:iCs/>
          <w:spacing w:val="5"/>
          <w:kern w:val="1"/>
          <w:sz w:val="18"/>
          <w:szCs w:val="18"/>
        </w:rPr>
        <w:t xml:space="preserve"> (Vol. 14, No. 2, pp. 1137-1145).</w:t>
      </w:r>
    </w:p>
    <w:p w14:paraId="1D2E169A" w14:textId="77777777" w:rsidR="00B32999" w:rsidRPr="00B32999" w:rsidRDefault="00B32999" w:rsidP="00D958F0">
      <w:pPr>
        <w:widowControl w:val="0"/>
        <w:autoSpaceDE w:val="0"/>
        <w:autoSpaceDN w:val="0"/>
        <w:adjustRightInd w:val="0"/>
        <w:spacing w:before="100" w:beforeAutospacing="1" w:after="100" w:afterAutospacing="1" w:line="226" w:lineRule="auto"/>
        <w:jc w:val="both"/>
        <w:rPr>
          <w:i/>
          <w:iCs/>
          <w:spacing w:val="5"/>
          <w:kern w:val="1"/>
          <w:sz w:val="18"/>
          <w:szCs w:val="18"/>
        </w:rPr>
      </w:pPr>
      <w:r w:rsidRPr="00B32999">
        <w:rPr>
          <w:i/>
          <w:iCs/>
          <w:spacing w:val="5"/>
          <w:kern w:val="1"/>
          <w:sz w:val="18"/>
          <w:szCs w:val="18"/>
        </w:rPr>
        <w:t xml:space="preserve">8. </w:t>
      </w:r>
      <w:proofErr w:type="spellStart"/>
      <w:r w:rsidRPr="00B32999">
        <w:rPr>
          <w:i/>
          <w:iCs/>
          <w:spacing w:val="5"/>
          <w:kern w:val="1"/>
          <w:sz w:val="18"/>
          <w:szCs w:val="18"/>
        </w:rPr>
        <w:t>Bilmes</w:t>
      </w:r>
      <w:proofErr w:type="spellEnd"/>
      <w:r w:rsidRPr="00B32999">
        <w:rPr>
          <w:i/>
          <w:iCs/>
          <w:spacing w:val="5"/>
          <w:kern w:val="1"/>
          <w:sz w:val="18"/>
          <w:szCs w:val="18"/>
        </w:rPr>
        <w:t>, J. A. (1998). A gentle tutorial of the EM algorithm and its application to parameter estimation for Gaussian mixture and hidden Markov models. International Computer Science Institute, 4(510), 126.</w:t>
      </w:r>
    </w:p>
    <w:p w14:paraId="0C25C25A" w14:textId="77777777" w:rsidR="00B32999" w:rsidRPr="00B32999" w:rsidRDefault="00B32999" w:rsidP="00D958F0">
      <w:pPr>
        <w:widowControl w:val="0"/>
        <w:autoSpaceDE w:val="0"/>
        <w:autoSpaceDN w:val="0"/>
        <w:adjustRightInd w:val="0"/>
        <w:spacing w:before="100" w:beforeAutospacing="1" w:after="100" w:afterAutospacing="1" w:line="226" w:lineRule="auto"/>
        <w:jc w:val="both"/>
        <w:rPr>
          <w:i/>
          <w:iCs/>
          <w:spacing w:val="5"/>
          <w:kern w:val="1"/>
          <w:sz w:val="18"/>
          <w:szCs w:val="18"/>
        </w:rPr>
      </w:pPr>
      <w:r w:rsidRPr="00B32999">
        <w:rPr>
          <w:i/>
          <w:iCs/>
          <w:spacing w:val="5"/>
          <w:kern w:val="1"/>
          <w:sz w:val="18"/>
          <w:szCs w:val="18"/>
        </w:rPr>
        <w:t>9. A Comparative Evaluation of Unsupervised Anomaly Detection Algorithms for Multivariate Data. (</w:t>
      </w:r>
      <w:proofErr w:type="spellStart"/>
      <w:r w:rsidRPr="00B32999">
        <w:rPr>
          <w:i/>
          <w:iCs/>
          <w:spacing w:val="5"/>
          <w:kern w:val="1"/>
          <w:sz w:val="18"/>
          <w:szCs w:val="18"/>
        </w:rPr>
        <w:t>n.d.</w:t>
      </w:r>
      <w:proofErr w:type="spellEnd"/>
      <w:r w:rsidRPr="00B32999">
        <w:rPr>
          <w:i/>
          <w:iCs/>
          <w:spacing w:val="5"/>
          <w:kern w:val="1"/>
          <w:sz w:val="18"/>
          <w:szCs w:val="18"/>
        </w:rPr>
        <w:t>). Retrieved April 15, 2019, from https://journals.plos.org/plosone/article?id=10.1371/journal.pone.0152173</w:t>
      </w:r>
    </w:p>
    <w:p w14:paraId="1F9DB736" w14:textId="77777777" w:rsidR="00B32999" w:rsidRPr="00B32999" w:rsidRDefault="00B32999" w:rsidP="00D958F0">
      <w:pPr>
        <w:widowControl w:val="0"/>
        <w:autoSpaceDE w:val="0"/>
        <w:autoSpaceDN w:val="0"/>
        <w:adjustRightInd w:val="0"/>
        <w:spacing w:before="100" w:beforeAutospacing="1" w:after="100" w:afterAutospacing="1" w:line="226" w:lineRule="auto"/>
        <w:jc w:val="both"/>
        <w:rPr>
          <w:i/>
          <w:iCs/>
          <w:spacing w:val="5"/>
          <w:kern w:val="1"/>
          <w:sz w:val="18"/>
          <w:szCs w:val="18"/>
        </w:rPr>
      </w:pPr>
      <w:r w:rsidRPr="00B32999">
        <w:rPr>
          <w:i/>
          <w:iCs/>
          <w:spacing w:val="5"/>
          <w:kern w:val="1"/>
          <w:sz w:val="18"/>
          <w:szCs w:val="18"/>
        </w:rPr>
        <w:t xml:space="preserve">10. </w:t>
      </w:r>
      <w:proofErr w:type="spellStart"/>
      <w:r w:rsidRPr="00B32999">
        <w:rPr>
          <w:i/>
          <w:iCs/>
          <w:spacing w:val="5"/>
          <w:kern w:val="1"/>
          <w:sz w:val="18"/>
          <w:szCs w:val="18"/>
        </w:rPr>
        <w:t>Atiya</w:t>
      </w:r>
      <w:proofErr w:type="spellEnd"/>
      <w:r w:rsidRPr="00B32999">
        <w:rPr>
          <w:i/>
          <w:iCs/>
          <w:spacing w:val="5"/>
          <w:kern w:val="1"/>
          <w:sz w:val="18"/>
          <w:szCs w:val="18"/>
        </w:rPr>
        <w:t>, A. F. (2001). Bankruptcy prediction for credit risk using neural networks: A survey and new results. IEEE Transactions on Neural Networks, 12, 929–935.</w:t>
      </w:r>
    </w:p>
    <w:p w14:paraId="008A5528" w14:textId="77777777" w:rsidR="00B32999" w:rsidRPr="00B32999" w:rsidRDefault="00B32999" w:rsidP="00D958F0">
      <w:pPr>
        <w:widowControl w:val="0"/>
        <w:autoSpaceDE w:val="0"/>
        <w:autoSpaceDN w:val="0"/>
        <w:adjustRightInd w:val="0"/>
        <w:spacing w:before="100" w:beforeAutospacing="1" w:after="100" w:afterAutospacing="1" w:line="226" w:lineRule="auto"/>
        <w:jc w:val="both"/>
        <w:rPr>
          <w:i/>
          <w:iCs/>
          <w:spacing w:val="5"/>
          <w:kern w:val="1"/>
          <w:sz w:val="18"/>
          <w:szCs w:val="18"/>
        </w:rPr>
      </w:pPr>
      <w:r w:rsidRPr="00B32999">
        <w:rPr>
          <w:i/>
          <w:iCs/>
          <w:spacing w:val="5"/>
          <w:kern w:val="1"/>
          <w:sz w:val="18"/>
          <w:szCs w:val="18"/>
        </w:rPr>
        <w:t>11. Gaussian Mixture Model | Brilliant Math &amp; Science Wiki. (</w:t>
      </w:r>
      <w:proofErr w:type="spellStart"/>
      <w:r w:rsidRPr="00B32999">
        <w:rPr>
          <w:i/>
          <w:iCs/>
          <w:spacing w:val="5"/>
          <w:kern w:val="1"/>
          <w:sz w:val="18"/>
          <w:szCs w:val="18"/>
        </w:rPr>
        <w:t>n.d.</w:t>
      </w:r>
      <w:proofErr w:type="spellEnd"/>
      <w:r w:rsidRPr="00B32999">
        <w:rPr>
          <w:i/>
          <w:iCs/>
          <w:spacing w:val="5"/>
          <w:kern w:val="1"/>
          <w:sz w:val="18"/>
          <w:szCs w:val="18"/>
        </w:rPr>
        <w:t>). Retrieved April 15, 2019, from https://brilliant.org/wiki/gaussian-mixture-model/</w:t>
      </w:r>
    </w:p>
    <w:p w14:paraId="55F19E65" w14:textId="77777777" w:rsidR="00B32999" w:rsidRPr="00B32999" w:rsidRDefault="00B32999" w:rsidP="00D958F0">
      <w:pPr>
        <w:widowControl w:val="0"/>
        <w:autoSpaceDE w:val="0"/>
        <w:autoSpaceDN w:val="0"/>
        <w:adjustRightInd w:val="0"/>
        <w:spacing w:before="100" w:beforeAutospacing="1" w:after="100" w:afterAutospacing="1" w:line="226" w:lineRule="auto"/>
        <w:jc w:val="both"/>
        <w:rPr>
          <w:i/>
          <w:iCs/>
          <w:spacing w:val="5"/>
          <w:kern w:val="1"/>
          <w:sz w:val="18"/>
          <w:szCs w:val="18"/>
        </w:rPr>
      </w:pPr>
      <w:r w:rsidRPr="00B32999">
        <w:rPr>
          <w:i/>
          <w:iCs/>
          <w:spacing w:val="5"/>
          <w:kern w:val="1"/>
          <w:sz w:val="18"/>
          <w:szCs w:val="18"/>
        </w:rPr>
        <w:t>12. Kou, G., Peng, Y., &amp; Lu, C. (2014). MCDM approach to evaluating bank loan default models. Technological and Economic Development of Economy, 20(2), 292–311. https://doi.org/10.3846/20294913.2014.913275</w:t>
      </w:r>
    </w:p>
    <w:p w14:paraId="315671BE" w14:textId="77777777" w:rsidR="00B32999" w:rsidRPr="00B32999" w:rsidRDefault="00B32999" w:rsidP="00D958F0">
      <w:pPr>
        <w:widowControl w:val="0"/>
        <w:autoSpaceDE w:val="0"/>
        <w:autoSpaceDN w:val="0"/>
        <w:adjustRightInd w:val="0"/>
        <w:spacing w:before="100" w:beforeAutospacing="1" w:after="100" w:afterAutospacing="1" w:line="226" w:lineRule="auto"/>
        <w:jc w:val="both"/>
        <w:rPr>
          <w:i/>
          <w:iCs/>
          <w:spacing w:val="5"/>
          <w:kern w:val="1"/>
          <w:sz w:val="18"/>
          <w:szCs w:val="18"/>
        </w:rPr>
      </w:pPr>
      <w:r w:rsidRPr="00B32999">
        <w:rPr>
          <w:i/>
          <w:iCs/>
          <w:spacing w:val="5"/>
          <w:kern w:val="1"/>
          <w:sz w:val="18"/>
          <w:szCs w:val="18"/>
        </w:rPr>
        <w:t xml:space="preserve">13. Luna, D. K., </w:t>
      </w:r>
      <w:proofErr w:type="spellStart"/>
      <w:r w:rsidRPr="00B32999">
        <w:rPr>
          <w:i/>
          <w:iCs/>
          <w:spacing w:val="5"/>
          <w:kern w:val="1"/>
          <w:sz w:val="18"/>
          <w:szCs w:val="18"/>
        </w:rPr>
        <w:t>Palshikar</w:t>
      </w:r>
      <w:proofErr w:type="spellEnd"/>
      <w:r w:rsidRPr="00B32999">
        <w:rPr>
          <w:i/>
          <w:iCs/>
          <w:spacing w:val="5"/>
          <w:kern w:val="1"/>
          <w:sz w:val="18"/>
          <w:szCs w:val="18"/>
        </w:rPr>
        <w:t xml:space="preserve">, G. K., </w:t>
      </w:r>
      <w:proofErr w:type="spellStart"/>
      <w:r w:rsidRPr="00B32999">
        <w:rPr>
          <w:i/>
          <w:iCs/>
          <w:spacing w:val="5"/>
          <w:kern w:val="1"/>
          <w:sz w:val="18"/>
          <w:szCs w:val="18"/>
        </w:rPr>
        <w:t>Apte</w:t>
      </w:r>
      <w:proofErr w:type="spellEnd"/>
      <w:r w:rsidRPr="00B32999">
        <w:rPr>
          <w:i/>
          <w:iCs/>
          <w:spacing w:val="5"/>
          <w:kern w:val="1"/>
          <w:sz w:val="18"/>
          <w:szCs w:val="18"/>
        </w:rPr>
        <w:t>, M., &amp; Bhattacharya, A. (2018). Finding Shell Company Accounts Using Anomaly Detection. Proceedings of the ACM India Joint International Conference on Data Science and Management of Data, 167–174. https://doi.org/10.1145/3152494.3152519</w:t>
      </w:r>
    </w:p>
    <w:p w14:paraId="5C565E4A" w14:textId="77777777" w:rsidR="00B32999" w:rsidRPr="00B32999" w:rsidRDefault="00B32999" w:rsidP="00D958F0">
      <w:pPr>
        <w:widowControl w:val="0"/>
        <w:autoSpaceDE w:val="0"/>
        <w:autoSpaceDN w:val="0"/>
        <w:adjustRightInd w:val="0"/>
        <w:spacing w:before="100" w:beforeAutospacing="1" w:after="100" w:afterAutospacing="1" w:line="226" w:lineRule="auto"/>
        <w:jc w:val="both"/>
        <w:rPr>
          <w:i/>
          <w:iCs/>
          <w:spacing w:val="5"/>
          <w:kern w:val="1"/>
          <w:sz w:val="18"/>
          <w:szCs w:val="18"/>
        </w:rPr>
      </w:pPr>
      <w:r w:rsidRPr="00B32999">
        <w:rPr>
          <w:i/>
          <w:iCs/>
          <w:spacing w:val="5"/>
          <w:kern w:val="1"/>
          <w:sz w:val="18"/>
          <w:szCs w:val="18"/>
        </w:rPr>
        <w:t xml:space="preserve">14. </w:t>
      </w:r>
      <w:proofErr w:type="spellStart"/>
      <w:r w:rsidRPr="00B32999">
        <w:rPr>
          <w:i/>
          <w:iCs/>
          <w:spacing w:val="5"/>
          <w:kern w:val="1"/>
          <w:sz w:val="18"/>
          <w:szCs w:val="18"/>
        </w:rPr>
        <w:t>Rayana</w:t>
      </w:r>
      <w:proofErr w:type="spellEnd"/>
      <w:r w:rsidRPr="00B32999">
        <w:rPr>
          <w:i/>
          <w:iCs/>
          <w:spacing w:val="5"/>
          <w:kern w:val="1"/>
          <w:sz w:val="18"/>
          <w:szCs w:val="18"/>
        </w:rPr>
        <w:t xml:space="preserve">, S., &amp; </w:t>
      </w:r>
      <w:proofErr w:type="spellStart"/>
      <w:r w:rsidRPr="00B32999">
        <w:rPr>
          <w:i/>
          <w:iCs/>
          <w:spacing w:val="5"/>
          <w:kern w:val="1"/>
          <w:sz w:val="18"/>
          <w:szCs w:val="18"/>
        </w:rPr>
        <w:t>Akoglu</w:t>
      </w:r>
      <w:proofErr w:type="spellEnd"/>
      <w:r w:rsidRPr="00B32999">
        <w:rPr>
          <w:i/>
          <w:iCs/>
          <w:spacing w:val="5"/>
          <w:kern w:val="1"/>
          <w:sz w:val="18"/>
          <w:szCs w:val="18"/>
        </w:rPr>
        <w:t xml:space="preserve">, L. (2015). Less is </w:t>
      </w:r>
      <w:proofErr w:type="gramStart"/>
      <w:r w:rsidRPr="00B32999">
        <w:rPr>
          <w:i/>
          <w:iCs/>
          <w:spacing w:val="5"/>
          <w:kern w:val="1"/>
          <w:sz w:val="18"/>
          <w:szCs w:val="18"/>
        </w:rPr>
        <w:t>More</w:t>
      </w:r>
      <w:proofErr w:type="gramEnd"/>
      <w:r w:rsidRPr="00B32999">
        <w:rPr>
          <w:i/>
          <w:iCs/>
          <w:spacing w:val="5"/>
          <w:kern w:val="1"/>
          <w:sz w:val="18"/>
          <w:szCs w:val="18"/>
        </w:rPr>
        <w:t>: Building Selective Anomaly Ensembles. ArXiv</w:t>
      </w:r>
      <w:proofErr w:type="gramStart"/>
      <w:r w:rsidRPr="00B32999">
        <w:rPr>
          <w:i/>
          <w:iCs/>
          <w:spacing w:val="5"/>
          <w:kern w:val="1"/>
          <w:sz w:val="18"/>
          <w:szCs w:val="18"/>
        </w:rPr>
        <w:t>:1501.01924</w:t>
      </w:r>
      <w:proofErr w:type="gramEnd"/>
      <w:r w:rsidRPr="00B32999">
        <w:rPr>
          <w:i/>
          <w:iCs/>
          <w:spacing w:val="5"/>
          <w:kern w:val="1"/>
          <w:sz w:val="18"/>
          <w:szCs w:val="18"/>
        </w:rPr>
        <w:t xml:space="preserve"> [Cs]. Retrieved from http://arxiv.org/abs/1501.01924</w:t>
      </w:r>
    </w:p>
    <w:p w14:paraId="786C15AB" w14:textId="77777777" w:rsidR="00B32999" w:rsidRPr="00B32999" w:rsidRDefault="00B32999" w:rsidP="00D958F0">
      <w:pPr>
        <w:widowControl w:val="0"/>
        <w:autoSpaceDE w:val="0"/>
        <w:autoSpaceDN w:val="0"/>
        <w:adjustRightInd w:val="0"/>
        <w:spacing w:before="100" w:beforeAutospacing="1" w:after="100" w:afterAutospacing="1" w:line="226" w:lineRule="auto"/>
        <w:jc w:val="both"/>
        <w:rPr>
          <w:i/>
          <w:iCs/>
          <w:spacing w:val="5"/>
          <w:kern w:val="1"/>
          <w:sz w:val="18"/>
          <w:szCs w:val="18"/>
        </w:rPr>
      </w:pPr>
      <w:r w:rsidRPr="00B32999">
        <w:rPr>
          <w:i/>
          <w:iCs/>
          <w:spacing w:val="5"/>
          <w:kern w:val="1"/>
          <w:sz w:val="18"/>
          <w:szCs w:val="18"/>
        </w:rPr>
        <w:t>15</w:t>
      </w:r>
      <w:proofErr w:type="gramStart"/>
      <w:r w:rsidRPr="00B32999">
        <w:rPr>
          <w:i/>
          <w:iCs/>
          <w:spacing w:val="5"/>
          <w:kern w:val="1"/>
          <w:sz w:val="18"/>
          <w:szCs w:val="18"/>
        </w:rPr>
        <w:t>.Silhouette</w:t>
      </w:r>
      <w:proofErr w:type="gramEnd"/>
      <w:r w:rsidRPr="00B32999">
        <w:rPr>
          <w:i/>
          <w:iCs/>
          <w:spacing w:val="5"/>
          <w:kern w:val="1"/>
          <w:sz w:val="18"/>
          <w:szCs w:val="18"/>
        </w:rPr>
        <w:t xml:space="preserve"> (clustering). (2019). In Wikipedia. Retrieved from https://en.wikipedia.org/w/index.php?title=Silhouette</w:t>
      </w:r>
      <w:proofErr w:type="gramStart"/>
      <w:r w:rsidRPr="00B32999">
        <w:rPr>
          <w:i/>
          <w:iCs/>
          <w:spacing w:val="5"/>
          <w:kern w:val="1"/>
          <w:sz w:val="18"/>
          <w:szCs w:val="18"/>
        </w:rPr>
        <w:t>_(</w:t>
      </w:r>
      <w:proofErr w:type="gramEnd"/>
      <w:r w:rsidRPr="00B32999">
        <w:rPr>
          <w:i/>
          <w:iCs/>
          <w:spacing w:val="5"/>
          <w:kern w:val="1"/>
          <w:sz w:val="18"/>
          <w:szCs w:val="18"/>
        </w:rPr>
        <w:t>clustering)&amp;oldid=88864951314, 2019, from https://www.sciencedirect.com/science/article/pii/S0957417409002577</w:t>
      </w:r>
    </w:p>
    <w:p w14:paraId="65884AB0" w14:textId="77777777" w:rsidR="00B32999" w:rsidRPr="00B32999" w:rsidRDefault="00B32999" w:rsidP="00D958F0">
      <w:pPr>
        <w:widowControl w:val="0"/>
        <w:autoSpaceDE w:val="0"/>
        <w:autoSpaceDN w:val="0"/>
        <w:adjustRightInd w:val="0"/>
        <w:spacing w:before="100" w:beforeAutospacing="1" w:after="100" w:afterAutospacing="1" w:line="226" w:lineRule="auto"/>
        <w:jc w:val="both"/>
        <w:rPr>
          <w:i/>
          <w:iCs/>
          <w:spacing w:val="5"/>
          <w:kern w:val="1"/>
          <w:sz w:val="18"/>
          <w:szCs w:val="18"/>
        </w:rPr>
      </w:pPr>
      <w:r w:rsidRPr="00B32999">
        <w:rPr>
          <w:i/>
          <w:iCs/>
          <w:spacing w:val="5"/>
          <w:kern w:val="1"/>
          <w:sz w:val="18"/>
          <w:szCs w:val="18"/>
        </w:rPr>
        <w:t xml:space="preserve">16. Zhang, T., Ramakrishnan, R., &amp; </w:t>
      </w:r>
      <w:proofErr w:type="spellStart"/>
      <w:r w:rsidRPr="00B32999">
        <w:rPr>
          <w:i/>
          <w:iCs/>
          <w:spacing w:val="5"/>
          <w:kern w:val="1"/>
          <w:sz w:val="18"/>
          <w:szCs w:val="18"/>
        </w:rPr>
        <w:t>Livny</w:t>
      </w:r>
      <w:proofErr w:type="spellEnd"/>
      <w:r w:rsidRPr="00B32999">
        <w:rPr>
          <w:i/>
          <w:iCs/>
          <w:spacing w:val="5"/>
          <w:kern w:val="1"/>
          <w:sz w:val="18"/>
          <w:szCs w:val="18"/>
        </w:rPr>
        <w:t>, M. (1996). BIRCH: An Efficient Data Clustering Method for Very Large Databases. Proceedings of the 1996 ACM SIGMOD International Conference on Management of Data, 103–114. https://doi.org/10.1145/233269.233324</w:t>
      </w:r>
    </w:p>
    <w:p w14:paraId="38A62EA9" w14:textId="77777777" w:rsidR="00B32999" w:rsidRPr="00B32999" w:rsidRDefault="00B32999" w:rsidP="00D958F0">
      <w:pPr>
        <w:widowControl w:val="0"/>
        <w:autoSpaceDE w:val="0"/>
        <w:autoSpaceDN w:val="0"/>
        <w:adjustRightInd w:val="0"/>
        <w:spacing w:before="100" w:beforeAutospacing="1" w:after="100" w:afterAutospacing="1" w:line="226" w:lineRule="auto"/>
        <w:jc w:val="both"/>
        <w:rPr>
          <w:i/>
          <w:iCs/>
          <w:spacing w:val="5"/>
          <w:kern w:val="1"/>
          <w:sz w:val="18"/>
          <w:szCs w:val="18"/>
        </w:rPr>
      </w:pPr>
      <w:r w:rsidRPr="00B32999">
        <w:rPr>
          <w:i/>
          <w:iCs/>
          <w:spacing w:val="5"/>
          <w:kern w:val="1"/>
          <w:sz w:val="18"/>
          <w:szCs w:val="18"/>
        </w:rPr>
        <w:t xml:space="preserve">17. The consumer loan default predicting model – An application of DEA–DA and neural network - </w:t>
      </w:r>
      <w:proofErr w:type="spellStart"/>
      <w:r w:rsidRPr="00B32999">
        <w:rPr>
          <w:i/>
          <w:iCs/>
          <w:spacing w:val="5"/>
          <w:kern w:val="1"/>
          <w:sz w:val="18"/>
          <w:szCs w:val="18"/>
        </w:rPr>
        <w:t>ScienceDirect</w:t>
      </w:r>
      <w:proofErr w:type="spellEnd"/>
      <w:r w:rsidRPr="00B32999">
        <w:rPr>
          <w:i/>
          <w:iCs/>
          <w:spacing w:val="5"/>
          <w:kern w:val="1"/>
          <w:sz w:val="18"/>
          <w:szCs w:val="18"/>
        </w:rPr>
        <w:t>. (</w:t>
      </w:r>
      <w:proofErr w:type="spellStart"/>
      <w:r w:rsidRPr="00B32999">
        <w:rPr>
          <w:i/>
          <w:iCs/>
          <w:spacing w:val="5"/>
          <w:kern w:val="1"/>
          <w:sz w:val="18"/>
          <w:szCs w:val="18"/>
        </w:rPr>
        <w:t>n.d.</w:t>
      </w:r>
      <w:proofErr w:type="spellEnd"/>
      <w:r w:rsidRPr="00B32999">
        <w:rPr>
          <w:i/>
          <w:iCs/>
          <w:spacing w:val="5"/>
          <w:kern w:val="1"/>
          <w:sz w:val="18"/>
          <w:szCs w:val="18"/>
        </w:rPr>
        <w:t xml:space="preserve">). Retrieved April </w:t>
      </w:r>
    </w:p>
    <w:p w14:paraId="559EB078" w14:textId="77777777" w:rsidR="00470DFC" w:rsidRPr="00B32999" w:rsidRDefault="00470DFC" w:rsidP="00D958F0">
      <w:pPr>
        <w:widowControl w:val="0"/>
        <w:autoSpaceDE w:val="0"/>
        <w:autoSpaceDN w:val="0"/>
        <w:adjustRightInd w:val="0"/>
        <w:spacing w:before="100" w:beforeAutospacing="1" w:after="100" w:afterAutospacing="1" w:line="226" w:lineRule="auto"/>
        <w:jc w:val="both"/>
        <w:rPr>
          <w:i/>
          <w:iCs/>
          <w:spacing w:val="5"/>
          <w:kern w:val="1"/>
          <w:sz w:val="18"/>
          <w:szCs w:val="18"/>
        </w:rPr>
      </w:pPr>
    </w:p>
    <w:p w14:paraId="3BA76D54" w14:textId="4A0EF08A" w:rsidR="002D0824" w:rsidRDefault="002D0824" w:rsidP="00D958F0">
      <w:pPr>
        <w:widowControl w:val="0"/>
        <w:autoSpaceDE w:val="0"/>
        <w:autoSpaceDN w:val="0"/>
        <w:adjustRightInd w:val="0"/>
        <w:spacing w:before="100" w:beforeAutospacing="1" w:after="100" w:afterAutospacing="1" w:line="226" w:lineRule="auto"/>
        <w:jc w:val="both"/>
        <w:rPr>
          <w:spacing w:val="5"/>
          <w:kern w:val="1"/>
        </w:rPr>
      </w:pPr>
    </w:p>
    <w:sectPr w:rsidR="002D0824" w:rsidSect="00CE7141">
      <w:pgSz w:w="11907" w:h="16839" w:code="9"/>
      <w:pgMar w:top="1440" w:right="1440" w:bottom="1440" w:left="1440" w:header="720" w:footer="720" w:gutter="0"/>
      <w:lnNumType w:countBy="1" w:restart="continuous"/>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50ECBD" w14:textId="77777777" w:rsidR="00E5531E" w:rsidRDefault="00E5531E" w:rsidP="00C46A78">
      <w:r>
        <w:separator/>
      </w:r>
    </w:p>
  </w:endnote>
  <w:endnote w:type="continuationSeparator" w:id="0">
    <w:p w14:paraId="1E63CFC4" w14:textId="77777777" w:rsidR="00E5531E" w:rsidRDefault="00E5531E" w:rsidP="00C46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177B4B" w14:textId="77777777" w:rsidR="00E5531E" w:rsidRDefault="00E5531E" w:rsidP="00C46A78">
      <w:r>
        <w:separator/>
      </w:r>
    </w:p>
  </w:footnote>
  <w:footnote w:type="continuationSeparator" w:id="0">
    <w:p w14:paraId="39641318" w14:textId="77777777" w:rsidR="00E5531E" w:rsidRDefault="00E5531E" w:rsidP="00C46A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0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LQwMjGzMDM1MDU2tTBS0lEKTi0uzszPAykwqgUAAEvjfywAAAA="/>
  </w:docVars>
  <w:rsids>
    <w:rsidRoot w:val="0012011E"/>
    <w:rsid w:val="00034710"/>
    <w:rsid w:val="000446EB"/>
    <w:rsid w:val="00096A2D"/>
    <w:rsid w:val="0012011E"/>
    <w:rsid w:val="0013560C"/>
    <w:rsid w:val="001C110F"/>
    <w:rsid w:val="001C26BA"/>
    <w:rsid w:val="001E14E4"/>
    <w:rsid w:val="002754E1"/>
    <w:rsid w:val="002B7202"/>
    <w:rsid w:val="002D0824"/>
    <w:rsid w:val="00301FB6"/>
    <w:rsid w:val="0033450F"/>
    <w:rsid w:val="003869D4"/>
    <w:rsid w:val="003D2418"/>
    <w:rsid w:val="003E3039"/>
    <w:rsid w:val="003F18CC"/>
    <w:rsid w:val="0046609D"/>
    <w:rsid w:val="00470DFC"/>
    <w:rsid w:val="00477C58"/>
    <w:rsid w:val="00495EFF"/>
    <w:rsid w:val="004C0F80"/>
    <w:rsid w:val="004C7C17"/>
    <w:rsid w:val="004D704F"/>
    <w:rsid w:val="004F66FC"/>
    <w:rsid w:val="005033EE"/>
    <w:rsid w:val="0051449C"/>
    <w:rsid w:val="00542822"/>
    <w:rsid w:val="0057650E"/>
    <w:rsid w:val="005C766F"/>
    <w:rsid w:val="005E710E"/>
    <w:rsid w:val="00604263"/>
    <w:rsid w:val="00643A24"/>
    <w:rsid w:val="00647551"/>
    <w:rsid w:val="006B438E"/>
    <w:rsid w:val="006C4C3D"/>
    <w:rsid w:val="006E4CA8"/>
    <w:rsid w:val="00725840"/>
    <w:rsid w:val="00772F9E"/>
    <w:rsid w:val="00774393"/>
    <w:rsid w:val="007C0C4C"/>
    <w:rsid w:val="007E61F3"/>
    <w:rsid w:val="008304B0"/>
    <w:rsid w:val="00830CA1"/>
    <w:rsid w:val="00852327"/>
    <w:rsid w:val="0087140C"/>
    <w:rsid w:val="008D05AF"/>
    <w:rsid w:val="00903657"/>
    <w:rsid w:val="009A6637"/>
    <w:rsid w:val="009E68BC"/>
    <w:rsid w:val="009E7A73"/>
    <w:rsid w:val="00A667B5"/>
    <w:rsid w:val="00AA1AF7"/>
    <w:rsid w:val="00AA59C7"/>
    <w:rsid w:val="00AD1BF6"/>
    <w:rsid w:val="00AF78E9"/>
    <w:rsid w:val="00B32999"/>
    <w:rsid w:val="00BB5FD0"/>
    <w:rsid w:val="00BC1C8D"/>
    <w:rsid w:val="00BE2E8E"/>
    <w:rsid w:val="00C46A78"/>
    <w:rsid w:val="00C46F39"/>
    <w:rsid w:val="00C71ADE"/>
    <w:rsid w:val="00CB60F5"/>
    <w:rsid w:val="00CD4CC7"/>
    <w:rsid w:val="00CE7141"/>
    <w:rsid w:val="00D31AB5"/>
    <w:rsid w:val="00D958F0"/>
    <w:rsid w:val="00DB0664"/>
    <w:rsid w:val="00DB06C8"/>
    <w:rsid w:val="00E0211B"/>
    <w:rsid w:val="00E0514D"/>
    <w:rsid w:val="00E24F98"/>
    <w:rsid w:val="00E40F4F"/>
    <w:rsid w:val="00E5531E"/>
    <w:rsid w:val="00EB6D97"/>
    <w:rsid w:val="00F0640C"/>
    <w:rsid w:val="00F200D5"/>
    <w:rsid w:val="00F23970"/>
    <w:rsid w:val="00F46E00"/>
    <w:rsid w:val="00F6277A"/>
    <w:rsid w:val="00FD4F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F1BBBD"/>
  <w14:defaultImageDpi w14:val="0"/>
  <w15:docId w15:val="{7F5FE44B-FC5D-4E9C-B1D0-0BB859026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2011E"/>
    <w:rPr>
      <w:rFonts w:cs="Times New Roman"/>
    </w:rPr>
  </w:style>
  <w:style w:type="character" w:styleId="a4">
    <w:name w:val="Hyperlink"/>
    <w:basedOn w:val="a0"/>
    <w:uiPriority w:val="99"/>
    <w:unhideWhenUsed/>
    <w:rsid w:val="00DB0664"/>
    <w:rPr>
      <w:color w:val="0000FF" w:themeColor="hyperlink"/>
      <w:u w:val="single"/>
    </w:rPr>
  </w:style>
  <w:style w:type="table" w:styleId="a5">
    <w:name w:val="Table Grid"/>
    <w:basedOn w:val="a1"/>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3F18CC"/>
    <w:pPr>
      <w:spacing w:before="100" w:beforeAutospacing="1" w:after="100" w:afterAutospacing="1"/>
    </w:pPr>
    <w:rPr>
      <w:rFonts w:ascii="SimSun" w:hAnsi="SimSun" w:cs="SimSun"/>
      <w:sz w:val="24"/>
      <w:szCs w:val="24"/>
      <w:lang w:eastAsia="zh-CN"/>
    </w:rPr>
  </w:style>
  <w:style w:type="character" w:styleId="a7">
    <w:name w:val="Placeholder Text"/>
    <w:basedOn w:val="a0"/>
    <w:uiPriority w:val="99"/>
    <w:semiHidden/>
    <w:rsid w:val="00772F9E"/>
    <w:rPr>
      <w:color w:val="808080"/>
    </w:rPr>
  </w:style>
  <w:style w:type="paragraph" w:styleId="a8">
    <w:name w:val="List Paragraph"/>
    <w:basedOn w:val="a"/>
    <w:uiPriority w:val="34"/>
    <w:qFormat/>
    <w:rsid w:val="003869D4"/>
    <w:pPr>
      <w:widowControl w:val="0"/>
      <w:ind w:firstLineChars="200" w:firstLine="420"/>
      <w:jc w:val="both"/>
    </w:pPr>
    <w:rPr>
      <w:rFonts w:asciiTheme="minorHAnsi" w:eastAsiaTheme="minorEastAsia" w:hAnsiTheme="minorHAnsi" w:cstheme="minorBidi"/>
      <w:kern w:val="2"/>
      <w:sz w:val="21"/>
      <w:szCs w:val="22"/>
      <w:lang w:eastAsia="zh-CN"/>
    </w:rPr>
  </w:style>
  <w:style w:type="paragraph" w:styleId="a9">
    <w:name w:val="header"/>
    <w:basedOn w:val="a"/>
    <w:link w:val="Char"/>
    <w:uiPriority w:val="99"/>
    <w:unhideWhenUsed/>
    <w:rsid w:val="00C46A78"/>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9"/>
    <w:uiPriority w:val="99"/>
    <w:rsid w:val="00C46A78"/>
    <w:rPr>
      <w:sz w:val="18"/>
      <w:szCs w:val="18"/>
    </w:rPr>
  </w:style>
  <w:style w:type="paragraph" w:styleId="aa">
    <w:name w:val="footer"/>
    <w:basedOn w:val="a"/>
    <w:link w:val="Char0"/>
    <w:uiPriority w:val="99"/>
    <w:unhideWhenUsed/>
    <w:rsid w:val="00C46A78"/>
    <w:pPr>
      <w:tabs>
        <w:tab w:val="center" w:pos="4513"/>
        <w:tab w:val="right" w:pos="9026"/>
      </w:tabs>
      <w:snapToGrid w:val="0"/>
    </w:pPr>
    <w:rPr>
      <w:sz w:val="18"/>
      <w:szCs w:val="18"/>
    </w:rPr>
  </w:style>
  <w:style w:type="character" w:customStyle="1" w:styleId="Char0">
    <w:name w:val="页脚 Char"/>
    <w:basedOn w:val="a0"/>
    <w:link w:val="aa"/>
    <w:uiPriority w:val="99"/>
    <w:rsid w:val="00C46A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73924">
      <w:bodyDiv w:val="1"/>
      <w:marLeft w:val="0"/>
      <w:marRight w:val="0"/>
      <w:marTop w:val="0"/>
      <w:marBottom w:val="0"/>
      <w:divBdr>
        <w:top w:val="none" w:sz="0" w:space="0" w:color="auto"/>
        <w:left w:val="none" w:sz="0" w:space="0" w:color="auto"/>
        <w:bottom w:val="none" w:sz="0" w:space="0" w:color="auto"/>
        <w:right w:val="none" w:sz="0" w:space="0" w:color="auto"/>
      </w:divBdr>
    </w:div>
    <w:div w:id="35087244">
      <w:bodyDiv w:val="1"/>
      <w:marLeft w:val="0"/>
      <w:marRight w:val="0"/>
      <w:marTop w:val="0"/>
      <w:marBottom w:val="0"/>
      <w:divBdr>
        <w:top w:val="none" w:sz="0" w:space="0" w:color="auto"/>
        <w:left w:val="none" w:sz="0" w:space="0" w:color="auto"/>
        <w:bottom w:val="none" w:sz="0" w:space="0" w:color="auto"/>
        <w:right w:val="none" w:sz="0" w:space="0" w:color="auto"/>
      </w:divBdr>
    </w:div>
    <w:div w:id="660088002">
      <w:bodyDiv w:val="1"/>
      <w:marLeft w:val="0"/>
      <w:marRight w:val="0"/>
      <w:marTop w:val="0"/>
      <w:marBottom w:val="0"/>
      <w:divBdr>
        <w:top w:val="none" w:sz="0" w:space="0" w:color="auto"/>
        <w:left w:val="none" w:sz="0" w:space="0" w:color="auto"/>
        <w:bottom w:val="none" w:sz="0" w:space="0" w:color="auto"/>
        <w:right w:val="none" w:sz="0" w:space="0" w:color="auto"/>
      </w:divBdr>
    </w:div>
    <w:div w:id="842089860">
      <w:bodyDiv w:val="1"/>
      <w:marLeft w:val="0"/>
      <w:marRight w:val="0"/>
      <w:marTop w:val="0"/>
      <w:marBottom w:val="0"/>
      <w:divBdr>
        <w:top w:val="none" w:sz="0" w:space="0" w:color="auto"/>
        <w:left w:val="none" w:sz="0" w:space="0" w:color="auto"/>
        <w:bottom w:val="none" w:sz="0" w:space="0" w:color="auto"/>
        <w:right w:val="none" w:sz="0" w:space="0" w:color="auto"/>
      </w:divBdr>
    </w:div>
    <w:div w:id="869222665">
      <w:bodyDiv w:val="1"/>
      <w:marLeft w:val="0"/>
      <w:marRight w:val="0"/>
      <w:marTop w:val="0"/>
      <w:marBottom w:val="0"/>
      <w:divBdr>
        <w:top w:val="none" w:sz="0" w:space="0" w:color="auto"/>
        <w:left w:val="none" w:sz="0" w:space="0" w:color="auto"/>
        <w:bottom w:val="none" w:sz="0" w:space="0" w:color="auto"/>
        <w:right w:val="none" w:sz="0" w:space="0" w:color="auto"/>
      </w:divBdr>
    </w:div>
    <w:div w:id="962348179">
      <w:bodyDiv w:val="1"/>
      <w:marLeft w:val="0"/>
      <w:marRight w:val="0"/>
      <w:marTop w:val="0"/>
      <w:marBottom w:val="0"/>
      <w:divBdr>
        <w:top w:val="none" w:sz="0" w:space="0" w:color="auto"/>
        <w:left w:val="none" w:sz="0" w:space="0" w:color="auto"/>
        <w:bottom w:val="none" w:sz="0" w:space="0" w:color="auto"/>
        <w:right w:val="none" w:sz="0" w:space="0" w:color="auto"/>
      </w:divBdr>
    </w:div>
    <w:div w:id="1149594550">
      <w:bodyDiv w:val="1"/>
      <w:marLeft w:val="0"/>
      <w:marRight w:val="0"/>
      <w:marTop w:val="0"/>
      <w:marBottom w:val="0"/>
      <w:divBdr>
        <w:top w:val="none" w:sz="0" w:space="0" w:color="auto"/>
        <w:left w:val="none" w:sz="0" w:space="0" w:color="auto"/>
        <w:bottom w:val="none" w:sz="0" w:space="0" w:color="auto"/>
        <w:right w:val="none" w:sz="0" w:space="0" w:color="auto"/>
      </w:divBdr>
    </w:div>
    <w:div w:id="1268468365">
      <w:bodyDiv w:val="1"/>
      <w:marLeft w:val="0"/>
      <w:marRight w:val="0"/>
      <w:marTop w:val="0"/>
      <w:marBottom w:val="0"/>
      <w:divBdr>
        <w:top w:val="none" w:sz="0" w:space="0" w:color="auto"/>
        <w:left w:val="none" w:sz="0" w:space="0" w:color="auto"/>
        <w:bottom w:val="none" w:sz="0" w:space="0" w:color="auto"/>
        <w:right w:val="none" w:sz="0" w:space="0" w:color="auto"/>
      </w:divBdr>
    </w:div>
    <w:div w:id="1303736063">
      <w:bodyDiv w:val="1"/>
      <w:marLeft w:val="0"/>
      <w:marRight w:val="0"/>
      <w:marTop w:val="0"/>
      <w:marBottom w:val="0"/>
      <w:divBdr>
        <w:top w:val="none" w:sz="0" w:space="0" w:color="auto"/>
        <w:left w:val="none" w:sz="0" w:space="0" w:color="auto"/>
        <w:bottom w:val="none" w:sz="0" w:space="0" w:color="auto"/>
        <w:right w:val="none" w:sz="0" w:space="0" w:color="auto"/>
      </w:divBdr>
    </w:div>
    <w:div w:id="1748067915">
      <w:bodyDiv w:val="1"/>
      <w:marLeft w:val="0"/>
      <w:marRight w:val="0"/>
      <w:marTop w:val="0"/>
      <w:marBottom w:val="0"/>
      <w:divBdr>
        <w:top w:val="none" w:sz="0" w:space="0" w:color="auto"/>
        <w:left w:val="none" w:sz="0" w:space="0" w:color="auto"/>
        <w:bottom w:val="none" w:sz="0" w:space="0" w:color="auto"/>
        <w:right w:val="none" w:sz="0" w:space="0" w:color="auto"/>
      </w:divBdr>
    </w:div>
    <w:div w:id="1818499443">
      <w:bodyDiv w:val="1"/>
      <w:marLeft w:val="0"/>
      <w:marRight w:val="0"/>
      <w:marTop w:val="0"/>
      <w:marBottom w:val="0"/>
      <w:divBdr>
        <w:top w:val="none" w:sz="0" w:space="0" w:color="auto"/>
        <w:left w:val="none" w:sz="0" w:space="0" w:color="auto"/>
        <w:bottom w:val="none" w:sz="0" w:space="0" w:color="auto"/>
        <w:right w:val="none" w:sz="0" w:space="0" w:color="auto"/>
      </w:divBdr>
    </w:div>
    <w:div w:id="1894805628">
      <w:bodyDiv w:val="1"/>
      <w:marLeft w:val="0"/>
      <w:marRight w:val="0"/>
      <w:marTop w:val="0"/>
      <w:marBottom w:val="0"/>
      <w:divBdr>
        <w:top w:val="none" w:sz="0" w:space="0" w:color="auto"/>
        <w:left w:val="none" w:sz="0" w:space="0" w:color="auto"/>
        <w:bottom w:val="none" w:sz="0" w:space="0" w:color="auto"/>
        <w:right w:val="none" w:sz="0" w:space="0" w:color="auto"/>
      </w:divBdr>
    </w:div>
    <w:div w:id="1928462861">
      <w:bodyDiv w:val="1"/>
      <w:marLeft w:val="0"/>
      <w:marRight w:val="0"/>
      <w:marTop w:val="0"/>
      <w:marBottom w:val="0"/>
      <w:divBdr>
        <w:top w:val="none" w:sz="0" w:space="0" w:color="auto"/>
        <w:left w:val="none" w:sz="0" w:space="0" w:color="auto"/>
        <w:bottom w:val="none" w:sz="0" w:space="0" w:color="auto"/>
        <w:right w:val="none" w:sz="0" w:space="0" w:color="auto"/>
      </w:divBdr>
    </w:div>
    <w:div w:id="1966889502">
      <w:bodyDiv w:val="1"/>
      <w:marLeft w:val="0"/>
      <w:marRight w:val="0"/>
      <w:marTop w:val="0"/>
      <w:marBottom w:val="0"/>
      <w:divBdr>
        <w:top w:val="none" w:sz="0" w:space="0" w:color="auto"/>
        <w:left w:val="none" w:sz="0" w:space="0" w:color="auto"/>
        <w:bottom w:val="none" w:sz="0" w:space="0" w:color="auto"/>
        <w:right w:val="none" w:sz="0" w:space="0" w:color="auto"/>
      </w:divBdr>
    </w:div>
    <w:div w:id="211932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xiao2@ualberta.ca" TargetMode="External"/><Relationship Id="rId13" Type="http://schemas.openxmlformats.org/officeDocument/2006/relationships/hyperlink" Target="https://brilliant.org/wiki/expectation-maximization-algorithm/"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rilliant.org/wiki/unsupervised-learning/" TargetMode="External"/><Relationship Id="rId1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en.wikipedia.org/wiki/Digital_object_identifi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illiant.org/wiki/mixture-model/" TargetMode="External"/><Relationship Id="rId5" Type="http://schemas.openxmlformats.org/officeDocument/2006/relationships/webSettings" Target="webSettings.xml"/><Relationship Id="rId15" Type="http://schemas.openxmlformats.org/officeDocument/2006/relationships/hyperlink" Target="https://brilliant.org/wiki/saddle-point/" TargetMode="External"/><Relationship Id="rId10" Type="http://schemas.openxmlformats.org/officeDocument/2006/relationships/hyperlink" Target="https://brilliant.org/wiki/multivariate-normal-distribution/" TargetMode="External"/><Relationship Id="rId19" Type="http://schemas.openxmlformats.org/officeDocument/2006/relationships/hyperlink" Target="https://en.wikipedia.org/wiki/ACM_Computing_Surveys" TargetMode="External"/><Relationship Id="rId4" Type="http://schemas.openxmlformats.org/officeDocument/2006/relationships/settings" Target="settings.xml"/><Relationship Id="rId9" Type="http://schemas.openxmlformats.org/officeDocument/2006/relationships/hyperlink" Target="mailto:yuntian1@ualberta.ca" TargetMode="External"/><Relationship Id="rId14" Type="http://schemas.openxmlformats.org/officeDocument/2006/relationships/hyperlink" Target="https://brilliant.org/wiki/extrem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7138B-D0AA-4AB6-8C23-0321B7744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3439</Words>
  <Characters>19604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22998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Han Wang</cp:lastModifiedBy>
  <cp:revision>3</cp:revision>
  <dcterms:created xsi:type="dcterms:W3CDTF">2019-04-15T22:15:00Z</dcterms:created>
  <dcterms:modified xsi:type="dcterms:W3CDTF">2019-04-15T22:18:00Z</dcterms:modified>
</cp:coreProperties>
</file>