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4CA7B">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填空题</w:t>
      </w:r>
    </w:p>
    <w:p w14:paraId="734D02E2">
      <w:pPr>
        <w:numPr>
          <w:ilvl w:val="0"/>
          <w:numId w:val="1"/>
        </w:numPr>
        <w:spacing w:line="360" w:lineRule="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（70 69 67 62 60）</w:t>
      </w:r>
      <w:r>
        <w:rPr>
          <w:rFonts w:hint="default" w:ascii="Times New Roman" w:hAnsi="Times New Roman" w:cs="Times New Roman"/>
          <w:sz w:val="24"/>
          <w:szCs w:val="24"/>
        </w:rPr>
        <w:t>中国共产党是</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的先锋队，同时是</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和</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的先锋队，是</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的领导核心，代表</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的发展要求，代表</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的前进方向，代表</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val="en-US" w:eastAsia="zh-CN"/>
        </w:rPr>
        <w:t>。</w:t>
      </w:r>
    </w:p>
    <w:p w14:paraId="0D8C72BB">
      <w:pPr>
        <w:numPr>
          <w:ilvl w:val="0"/>
          <w:numId w:val="1"/>
        </w:numPr>
        <w:spacing w:line="360" w:lineRule="auto"/>
        <w:ind w:left="0" w:leftChars="0" w:firstLine="0" w:firstLineChars="0"/>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70</w:t>
      </w:r>
      <w:r>
        <w:rPr>
          <w:rFonts w:hint="eastAsia" w:ascii="Times New Roman" w:hAnsi="Times New Roman" w:cs="Times New Roman"/>
          <w:sz w:val="24"/>
          <w:szCs w:val="24"/>
          <w:lang w:eastAsia="zh-CN"/>
        </w:rPr>
        <w:t>）在习近平新时代中国特色社会主义思想指导下，中国共产党领导全国各族人民，统揽</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，推动中国特色社会主义进入了新时代。</w:t>
      </w:r>
    </w:p>
    <w:p w14:paraId="00D9D74A">
      <w:pPr>
        <w:numPr>
          <w:ilvl w:val="0"/>
          <w:numId w:val="1"/>
        </w:numPr>
        <w:spacing w:line="360" w:lineRule="auto"/>
        <w:ind w:left="0" w:leftChars="0" w:firstLine="0" w:firstLineChars="0"/>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70 58 57</w:t>
      </w:r>
      <w:r>
        <w:rPr>
          <w:rFonts w:hint="eastAsia" w:ascii="Times New Roman" w:hAnsi="Times New Roman" w:cs="Times New Roman"/>
          <w:sz w:val="24"/>
          <w:szCs w:val="24"/>
          <w:lang w:eastAsia="zh-CN"/>
        </w:rPr>
        <w:t>）高举中国特色社会主义伟大旗帜，坚定</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，发扬斗争精神，增强斗争本领。</w:t>
      </w:r>
    </w:p>
    <w:p w14:paraId="7F466962">
      <w:pPr>
        <w:numPr>
          <w:ilvl w:val="0"/>
          <w:numId w:val="1"/>
        </w:numPr>
        <w:spacing w:line="360" w:lineRule="auto"/>
        <w:ind w:left="0" w:leftChars="0" w:firstLine="0" w:firstLineChars="0"/>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70 59 58</w:t>
      </w:r>
      <w:r>
        <w:rPr>
          <w:rFonts w:hint="eastAsia" w:ascii="Times New Roman" w:hAnsi="Times New Roman" w:cs="Times New Roman"/>
          <w:sz w:val="24"/>
          <w:szCs w:val="24"/>
          <w:lang w:eastAsia="zh-CN"/>
        </w:rPr>
        <w:t>）中国特色社会主义进入新时代，我国社会主要矛盾已经转化为</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p>
    <w:p w14:paraId="6BDEBA84">
      <w:pPr>
        <w:numPr>
          <w:ilvl w:val="0"/>
          <w:numId w:val="1"/>
        </w:numPr>
        <w:spacing w:line="360" w:lineRule="auto"/>
        <w:ind w:left="0" w:leftChars="0" w:firstLine="0" w:firstLineChars="0"/>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70 69 61</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是民主基础上的集中和集中指导下的民主相结合。它既是党的根本组织原则，也是</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在党的生活中的运用。</w:t>
      </w:r>
    </w:p>
    <w:p w14:paraId="35642698">
      <w:pPr>
        <w:numPr>
          <w:ilvl w:val="0"/>
          <w:numId w:val="1"/>
        </w:numPr>
        <w:spacing w:line="360" w:lineRule="auto"/>
        <w:ind w:left="0" w:leftChars="0" w:firstLine="0" w:firstLineChars="0"/>
        <w:rPr>
          <w:rFonts w:hint="eastAsia" w:ascii="Times New Roman" w:hAnsi="Times New Roman" w:cs="Times New Roman"/>
          <w:color w:val="FF0000"/>
          <w:sz w:val="24"/>
          <w:szCs w:val="24"/>
          <w:lang w:eastAsia="zh-CN"/>
        </w:rPr>
      </w:pPr>
      <w:r>
        <w:rPr>
          <w:rFonts w:hint="eastAsia" w:ascii="Times New Roman" w:hAnsi="Times New Roman" w:cs="Times New Roman"/>
          <w:color w:val="FF0000"/>
          <w:sz w:val="24"/>
          <w:szCs w:val="24"/>
          <w:lang w:eastAsia="zh-CN"/>
        </w:rPr>
        <w:t>（</w:t>
      </w:r>
      <w:r>
        <w:rPr>
          <w:rFonts w:hint="eastAsia" w:ascii="Times New Roman" w:hAnsi="Times New Roman" w:cs="Times New Roman"/>
          <w:color w:val="FF0000"/>
          <w:sz w:val="24"/>
          <w:szCs w:val="24"/>
          <w:lang w:val="en-US" w:eastAsia="zh-CN"/>
        </w:rPr>
        <w:t>70 67</w:t>
      </w:r>
      <w:r>
        <w:rPr>
          <w:rFonts w:hint="eastAsia" w:ascii="Times New Roman" w:hAnsi="Times New Roman" w:cs="Times New Roman"/>
          <w:color w:val="FF0000"/>
          <w:sz w:val="24"/>
          <w:szCs w:val="24"/>
          <w:lang w:eastAsia="zh-CN"/>
        </w:rPr>
        <w:t>）</w:t>
      </w:r>
      <w:r>
        <w:rPr>
          <w:rFonts w:hint="default" w:ascii="Times New Roman" w:hAnsi="Times New Roman" w:cs="Times New Roman"/>
          <w:color w:val="FF0000"/>
          <w:sz w:val="24"/>
          <w:szCs w:val="24"/>
        </w:rPr>
        <w:t>坚持</w:t>
      </w:r>
      <w:r>
        <w:rPr>
          <w:rFonts w:hint="eastAsia" w:ascii="Times New Roman" w:hAnsi="Times New Roman" w:cs="Times New Roman"/>
          <w:color w:val="FF0000"/>
          <w:sz w:val="24"/>
          <w:szCs w:val="24"/>
          <w:u w:val="single"/>
          <w:lang w:val="en-US" w:eastAsia="zh-CN"/>
        </w:rPr>
        <w:t xml:space="preserve">     </w:t>
      </w:r>
      <w:r>
        <w:rPr>
          <w:rFonts w:hint="default" w:ascii="Times New Roman" w:hAnsi="Times New Roman" w:cs="Times New Roman"/>
          <w:color w:val="FF0000"/>
          <w:sz w:val="24"/>
          <w:szCs w:val="24"/>
        </w:rPr>
        <w:t>、坚持</w:t>
      </w:r>
      <w:r>
        <w:rPr>
          <w:rFonts w:hint="eastAsia" w:ascii="Times New Roman" w:hAnsi="Times New Roman" w:cs="Times New Roman"/>
          <w:color w:val="FF0000"/>
          <w:sz w:val="24"/>
          <w:szCs w:val="24"/>
          <w:u w:val="single"/>
          <w:lang w:val="en-US" w:eastAsia="zh-CN"/>
        </w:rPr>
        <w:t xml:space="preserve">     </w:t>
      </w:r>
      <w:r>
        <w:rPr>
          <w:rFonts w:hint="default" w:ascii="Times New Roman" w:hAnsi="Times New Roman" w:cs="Times New Roman"/>
          <w:color w:val="FF0000"/>
          <w:sz w:val="24"/>
          <w:szCs w:val="24"/>
        </w:rPr>
        <w:t>、坚持</w:t>
      </w:r>
      <w:r>
        <w:rPr>
          <w:rFonts w:hint="eastAsia" w:ascii="Times New Roman" w:hAnsi="Times New Roman" w:cs="Times New Roman"/>
          <w:color w:val="FF0000"/>
          <w:sz w:val="24"/>
          <w:szCs w:val="24"/>
          <w:u w:val="single"/>
          <w:lang w:val="en-US" w:eastAsia="zh-CN"/>
        </w:rPr>
        <w:t xml:space="preserve">     </w:t>
      </w:r>
      <w:r>
        <w:rPr>
          <w:rFonts w:hint="default" w:ascii="Times New Roman" w:hAnsi="Times New Roman" w:cs="Times New Roman"/>
          <w:color w:val="FF0000"/>
          <w:sz w:val="24"/>
          <w:szCs w:val="24"/>
        </w:rPr>
        <w:t>、坚持</w:t>
      </w:r>
      <w:r>
        <w:rPr>
          <w:rFonts w:hint="eastAsia" w:ascii="Times New Roman" w:hAnsi="Times New Roman" w:cs="Times New Roman"/>
          <w:color w:val="FF0000"/>
          <w:sz w:val="24"/>
          <w:szCs w:val="24"/>
          <w:u w:val="single"/>
          <w:lang w:val="en-US" w:eastAsia="zh-CN"/>
        </w:rPr>
        <w:t xml:space="preserve">     </w:t>
      </w:r>
      <w:r>
        <w:rPr>
          <w:rFonts w:hint="default" w:ascii="Times New Roman" w:hAnsi="Times New Roman" w:cs="Times New Roman"/>
          <w:color w:val="FF0000"/>
          <w:sz w:val="24"/>
          <w:szCs w:val="24"/>
        </w:rPr>
        <w:t>这四项基本原则，是我们的立国之本。</w:t>
      </w:r>
    </w:p>
    <w:p w14:paraId="4402565A">
      <w:pPr>
        <w:numPr>
          <w:ilvl w:val="0"/>
          <w:numId w:val="1"/>
        </w:numPr>
        <w:spacing w:line="360" w:lineRule="auto"/>
        <w:ind w:left="0" w:leftChars="0" w:firstLine="0" w:firstLineChars="0"/>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70 69 67</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高校党组织必须坚守</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val="en-US"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val="en-US" w:eastAsia="zh-CN"/>
        </w:rPr>
        <w:t>，</w:t>
      </w:r>
      <w:r>
        <w:rPr>
          <w:rFonts w:hint="default" w:ascii="Times New Roman" w:hAnsi="Times New Roman" w:cs="Times New Roman"/>
          <w:sz w:val="24"/>
          <w:szCs w:val="24"/>
        </w:rPr>
        <w:t>培养</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全面发展的社会主义建设者和接班人。</w:t>
      </w:r>
    </w:p>
    <w:p w14:paraId="28EE385E">
      <w:pPr>
        <w:numPr>
          <w:ilvl w:val="0"/>
          <w:numId w:val="1"/>
        </w:numPr>
        <w:spacing w:line="360" w:lineRule="auto"/>
        <w:ind w:left="0" w:leftChars="0" w:firstLine="0" w:firstLineChars="0"/>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69 67 61 58</w:t>
      </w:r>
      <w:r>
        <w:rPr>
          <w:rFonts w:hint="eastAsia" w:ascii="Times New Roman" w:hAnsi="Times New Roman" w:cs="Times New Roman"/>
          <w:sz w:val="24"/>
          <w:szCs w:val="24"/>
          <w:lang w:eastAsia="zh-CN"/>
        </w:rPr>
        <w:t>）中国共产党以</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作为自己的行动指南。</w:t>
      </w:r>
    </w:p>
    <w:p w14:paraId="3D168249">
      <w:pPr>
        <w:numPr>
          <w:ilvl w:val="0"/>
          <w:numId w:val="1"/>
        </w:numPr>
        <w:spacing w:line="360" w:lineRule="auto"/>
        <w:ind w:left="0" w:leftChars="0" w:firstLine="0" w:firstLineChars="0"/>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69 61</w:t>
      </w:r>
      <w:r>
        <w:rPr>
          <w:rFonts w:hint="eastAsia" w:ascii="Times New Roman" w:hAnsi="Times New Roman" w:cs="Times New Roman"/>
          <w:sz w:val="24"/>
          <w:szCs w:val="24"/>
          <w:lang w:eastAsia="zh-CN"/>
        </w:rPr>
        <w:t>）必须按照中国特色社会主义事业“</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”总体布局和“</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"战略布局，统筹推进</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p>
    <w:p w14:paraId="4B807A10">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69 62 59</w:t>
      </w:r>
      <w:r>
        <w:rPr>
          <w:rFonts w:hint="eastAsia" w:ascii="Times New Roman" w:hAnsi="Times New Roman" w:cs="Times New Roman"/>
          <w:sz w:val="24"/>
          <w:szCs w:val="24"/>
          <w:lang w:eastAsia="zh-CN"/>
        </w:rPr>
        <w:t>）全面加强党的领导，明确中国特色社会主义最本质的特征是</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，中国特色社会主义制度的最大优势是</w:t>
      </w:r>
      <w:r>
        <w:rPr>
          <w:rFonts w:hint="eastAsia" w:ascii="Times New Roman" w:hAnsi="Times New Roman" w:cs="Times New Roman"/>
          <w:sz w:val="24"/>
          <w:szCs w:val="24"/>
          <w:u w:val="none"/>
          <w:lang w:eastAsia="zh-CN"/>
        </w:rPr>
        <w:t>中国共产党领导</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是最高政治领导力量。</w:t>
      </w:r>
    </w:p>
    <w:p w14:paraId="35A48895">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67</w:t>
      </w:r>
      <w:r>
        <w:rPr>
          <w:rFonts w:hint="eastAsia" w:ascii="Times New Roman" w:hAnsi="Times New Roman" w:cs="Times New Roman"/>
          <w:sz w:val="24"/>
          <w:szCs w:val="24"/>
          <w:lang w:eastAsia="zh-CN"/>
        </w:rPr>
        <w:t>）党的最高领导机关是</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和它所产生的</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p>
    <w:p w14:paraId="6F09F5FC">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67 60</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val="en-US" w:eastAsia="zh-CN"/>
        </w:rPr>
        <w:t>、</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是中国共产党的三大优良作风。</w:t>
      </w:r>
    </w:p>
    <w:p w14:paraId="4EED4E92">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67</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打铁必须自身硬，办好中国的事情，关键在党，关键在</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val="en-US"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val="en-US" w:eastAsia="zh-CN"/>
        </w:rPr>
        <w:t>。</w:t>
      </w:r>
    </w:p>
    <w:p w14:paraId="63296A7F">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62 61 59</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党章规定发展党员</w:t>
      </w:r>
      <w:r>
        <w:rPr>
          <w:rFonts w:hint="eastAsia" w:ascii="Times New Roman" w:hAnsi="Times New Roman" w:cs="Times New Roman"/>
          <w:sz w:val="24"/>
          <w:szCs w:val="24"/>
          <w:lang w:val="en-US" w:eastAsia="zh-CN"/>
        </w:rPr>
        <w:t>必须把</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val="en-US" w:eastAsia="zh-CN"/>
        </w:rPr>
        <w:t>放在首位，</w:t>
      </w:r>
      <w:r>
        <w:rPr>
          <w:rFonts w:hint="default" w:ascii="Times New Roman" w:hAnsi="Times New Roman" w:cs="Times New Roman"/>
          <w:sz w:val="24"/>
          <w:szCs w:val="24"/>
        </w:rPr>
        <w:t>经过</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，坚持</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的原则。</w:t>
      </w:r>
    </w:p>
    <w:p w14:paraId="1ADC96B4">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62 60</w:t>
      </w:r>
      <w:r>
        <w:rPr>
          <w:rFonts w:hint="eastAsia" w:ascii="Times New Roman" w:hAnsi="Times New Roman" w:cs="Times New Roman"/>
          <w:sz w:val="24"/>
          <w:szCs w:val="24"/>
          <w:lang w:eastAsia="zh-CN"/>
        </w:rPr>
        <w:t>）必须</w:t>
      </w:r>
      <w:r>
        <w:rPr>
          <w:rFonts w:hint="eastAsia" w:ascii="Times New Roman" w:hAnsi="Times New Roman" w:cs="Times New Roman"/>
          <w:sz w:val="24"/>
          <w:szCs w:val="24"/>
          <w:lang w:val="en-US" w:eastAsia="zh-CN"/>
        </w:rPr>
        <w:t>增强</w:t>
      </w:r>
      <w:r>
        <w:rPr>
          <w:rFonts w:hint="eastAsia" w:ascii="Times New Roman" w:hAnsi="Times New Roman" w:cs="Times New Roman"/>
          <w:sz w:val="24"/>
          <w:szCs w:val="24"/>
          <w:u w:val="single"/>
          <w:lang w:val="en-US" w:eastAsia="zh-CN"/>
        </w:rPr>
        <w:t xml:space="preserve">     、     、     、     </w:t>
      </w:r>
      <w:r>
        <w:rPr>
          <w:rFonts w:hint="eastAsia" w:ascii="Times New Roman" w:hAnsi="Times New Roman" w:cs="Times New Roman"/>
          <w:sz w:val="24"/>
          <w:szCs w:val="24"/>
          <w:u w:val="none"/>
          <w:lang w:val="en-US" w:eastAsia="zh-CN"/>
        </w:rPr>
        <w:t>，</w:t>
      </w:r>
      <w:r>
        <w:rPr>
          <w:rFonts w:hint="eastAsia" w:ascii="Times New Roman" w:hAnsi="Times New Roman" w:cs="Times New Roman"/>
          <w:sz w:val="24"/>
          <w:szCs w:val="24"/>
          <w:lang w:eastAsia="zh-CN"/>
        </w:rPr>
        <w:t>自觉维护党中央权威和集中统一领导，自觉在思想上政治上行动上同党中央保持高度一致。</w:t>
      </w:r>
    </w:p>
    <w:p w14:paraId="7EAE49CD">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62 60</w:t>
      </w:r>
      <w:r>
        <w:rPr>
          <w:rFonts w:hint="eastAsia" w:ascii="Times New Roman" w:hAnsi="Times New Roman" w:cs="Times New Roman"/>
          <w:sz w:val="24"/>
          <w:szCs w:val="24"/>
          <w:lang w:eastAsia="zh-CN"/>
        </w:rPr>
        <w:t>）加强社会主义核心价值体系建设，坚持马克思主义指导思想，树立</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共同理想，弘扬以</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为核心的民族精神和以改革创新为核心的</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p>
    <w:p w14:paraId="745DEE9F">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62 61</w:t>
      </w:r>
      <w:r>
        <w:rPr>
          <w:rFonts w:hint="eastAsia" w:ascii="Times New Roman" w:hAnsi="Times New Roman" w:cs="Times New Roman"/>
          <w:sz w:val="24"/>
          <w:szCs w:val="24"/>
          <w:lang w:eastAsia="zh-CN"/>
        </w:rPr>
        <w:t>）坚决维护</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、全党的核心地位，坚决维护党中央权威和集中统一领导，落实新时代党的建设总要求和全面从严治党战略部署，全面加强</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p>
    <w:p w14:paraId="09D6A1D0">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62 60</w:t>
      </w:r>
      <w:r>
        <w:rPr>
          <w:rFonts w:hint="eastAsia" w:ascii="Times New Roman" w:hAnsi="Times New Roman" w:cs="Times New Roman"/>
          <w:sz w:val="24"/>
          <w:szCs w:val="24"/>
          <w:lang w:eastAsia="zh-CN"/>
        </w:rPr>
        <w:t>）建设生态文明是中华民族永续发展的千年大计。必须树立和践行</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的理念，坚持</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和</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的基本国策。</w:t>
      </w:r>
    </w:p>
    <w:p w14:paraId="5AEEB3FB">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62 61 59</w:t>
      </w:r>
      <w:r>
        <w:rPr>
          <w:rFonts w:hint="eastAsia" w:ascii="Times New Roman" w:hAnsi="Times New Roman" w:cs="Times New Roman"/>
          <w:sz w:val="24"/>
          <w:szCs w:val="24"/>
          <w:lang w:eastAsia="zh-CN"/>
        </w:rPr>
        <w:t>）中国共产党人的初心和使命，就是</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。这个初心和使命是激励中国共产党人不断前进的根本动力。</w:t>
      </w:r>
    </w:p>
    <w:p w14:paraId="0AE3B1AD">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61</w:t>
      </w:r>
      <w:r>
        <w:rPr>
          <w:rFonts w:hint="eastAsia" w:ascii="Times New Roman" w:hAnsi="Times New Roman" w:cs="Times New Roman"/>
          <w:sz w:val="24"/>
          <w:szCs w:val="24"/>
          <w:lang w:eastAsia="zh-CN"/>
        </w:rPr>
        <w:t>）到建党一百年时，全面建成小康社会；到</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时，</w:t>
      </w:r>
      <w:bookmarkStart w:id="0" w:name="_GoBack"/>
      <w:r>
        <w:rPr>
          <w:rFonts w:hint="eastAsia" w:ascii="Times New Roman" w:hAnsi="Times New Roman" w:cs="Times New Roman"/>
          <w:sz w:val="24"/>
          <w:szCs w:val="24"/>
          <w:u w:val="single"/>
          <w:lang w:val="en-US" w:eastAsia="zh-CN"/>
        </w:rPr>
        <w:t xml:space="preserve">     </w:t>
      </w:r>
      <w:bookmarkEnd w:id="0"/>
      <w:r>
        <w:rPr>
          <w:rFonts w:hint="eastAsia" w:ascii="Times New Roman" w:hAnsi="Times New Roman" w:cs="Times New Roman"/>
          <w:sz w:val="24"/>
          <w:szCs w:val="24"/>
          <w:lang w:eastAsia="zh-CN"/>
        </w:rPr>
        <w:t>。</w:t>
      </w:r>
    </w:p>
    <w:p w14:paraId="25BB0893">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61</w:t>
      </w:r>
      <w:r>
        <w:rPr>
          <w:rFonts w:hint="eastAsia" w:ascii="Times New Roman" w:hAnsi="Times New Roman" w:cs="Times New Roman"/>
          <w:sz w:val="24"/>
          <w:szCs w:val="24"/>
          <w:lang w:eastAsia="zh-CN"/>
        </w:rPr>
        <w:t>）党的十九大报告指出，必须坚持</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、效益优先，以</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为主线，推动经济发展质量变革、效率变革、动力变革。</w:t>
      </w:r>
    </w:p>
    <w:p w14:paraId="7BE08211">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61</w:t>
      </w:r>
      <w:r>
        <w:rPr>
          <w:rFonts w:hint="eastAsia" w:ascii="Times New Roman" w:hAnsi="Times New Roman" w:cs="Times New Roman"/>
          <w:sz w:val="24"/>
          <w:szCs w:val="24"/>
          <w:lang w:eastAsia="zh-CN"/>
        </w:rPr>
        <w:t>）解决台湾问题、实现祖国完全统一，是全体中华儿女</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，是中华民族</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所在。</w:t>
      </w:r>
    </w:p>
    <w:p w14:paraId="1A853B1A">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61</w:t>
      </w:r>
      <w:r>
        <w:rPr>
          <w:rFonts w:hint="eastAsia" w:ascii="Times New Roman" w:hAnsi="Times New Roman" w:cs="Times New Roman"/>
          <w:sz w:val="24"/>
          <w:szCs w:val="24"/>
          <w:lang w:eastAsia="zh-CN"/>
        </w:rPr>
        <w:t>）党的十九大报告指出，我们要牢固树立社会主义生态文明观，推动形成</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现代化建设新格局，为保护生态环境作出我们这代人的努力。</w:t>
      </w:r>
    </w:p>
    <w:p w14:paraId="26D307DC">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60 57</w:t>
      </w:r>
      <w:r>
        <w:rPr>
          <w:rFonts w:hint="eastAsia" w:ascii="Times New Roman" w:hAnsi="Times New Roman" w:cs="Times New Roman"/>
          <w:sz w:val="24"/>
          <w:szCs w:val="24"/>
          <w:lang w:eastAsia="zh-CN"/>
        </w:rPr>
        <w:t>）中国共产党党徽为</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和</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组成的图案。</w:t>
      </w:r>
    </w:p>
    <w:p w14:paraId="64E0830D">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60</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是我们党执政兴国的第一要务。</w:t>
      </w:r>
    </w:p>
    <w:p w14:paraId="6427CA12">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60 58 57</w:t>
      </w:r>
      <w:r>
        <w:rPr>
          <w:rFonts w:hint="eastAsia" w:ascii="Times New Roman" w:hAnsi="Times New Roman" w:cs="Times New Roman"/>
          <w:sz w:val="24"/>
          <w:szCs w:val="24"/>
          <w:lang w:eastAsia="zh-CN"/>
        </w:rPr>
        <w:t>）两学一做”中的“两学”是学</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、学</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，“一做”是</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eastAsia="zh-CN"/>
        </w:rPr>
        <w:t>。</w:t>
      </w:r>
    </w:p>
    <w:p w14:paraId="32B99C3C">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u w:val="none"/>
          <w:lang w:eastAsia="zh-CN"/>
        </w:rPr>
        <w:t>（</w:t>
      </w:r>
      <w:r>
        <w:rPr>
          <w:rFonts w:hint="eastAsia" w:ascii="Times New Roman" w:hAnsi="Times New Roman" w:cs="Times New Roman"/>
          <w:sz w:val="24"/>
          <w:szCs w:val="24"/>
          <w:u w:val="none"/>
          <w:lang w:val="en-US" w:eastAsia="zh-CN"/>
        </w:rPr>
        <w:t>60 59 58</w:t>
      </w:r>
      <w:r>
        <w:rPr>
          <w:rFonts w:hint="eastAsia" w:ascii="Times New Roman" w:hAnsi="Times New Roman" w:cs="Times New Roman"/>
          <w:sz w:val="24"/>
          <w:szCs w:val="24"/>
          <w:u w:val="none"/>
          <w:lang w:eastAsia="zh-CN"/>
        </w:rPr>
        <w:t>）</w:t>
      </w:r>
      <w:r>
        <w:rPr>
          <w:rFonts w:hint="eastAsia" w:ascii="Times New Roman" w:hAnsi="Times New Roman" w:cs="Times New Roman"/>
          <w:sz w:val="24"/>
          <w:szCs w:val="24"/>
          <w:u w:val="none"/>
          <w:lang w:val="en-US" w:eastAsia="zh-CN"/>
        </w:rPr>
        <w:t>实现中华民族伟大复兴的中国梦</w:t>
      </w:r>
      <w:r>
        <w:rPr>
          <w:rFonts w:hint="eastAsia" w:ascii="Times New Roman" w:hAnsi="Times New Roman" w:cs="Times New Roman"/>
          <w:sz w:val="24"/>
          <w:szCs w:val="24"/>
          <w:u w:val="none"/>
          <w:lang w:eastAsia="zh-CN"/>
        </w:rPr>
        <w:t>基本内涵是实现</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eastAsia="zh-CN"/>
        </w:rPr>
        <w:t>。</w:t>
      </w:r>
    </w:p>
    <w:p w14:paraId="4D821A2E">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u w:val="none"/>
          <w:lang w:eastAsia="zh-CN"/>
        </w:rPr>
        <w:t>（</w:t>
      </w:r>
      <w:r>
        <w:rPr>
          <w:rFonts w:hint="eastAsia" w:ascii="Times New Roman" w:hAnsi="Times New Roman" w:cs="Times New Roman"/>
          <w:sz w:val="24"/>
          <w:szCs w:val="24"/>
          <w:u w:val="none"/>
          <w:lang w:val="en-US" w:eastAsia="zh-CN"/>
        </w:rPr>
        <w:t>60</w:t>
      </w:r>
      <w:r>
        <w:rPr>
          <w:rFonts w:hint="eastAsia" w:ascii="Times New Roman" w:hAnsi="Times New Roman" w:cs="Times New Roman"/>
          <w:sz w:val="24"/>
          <w:szCs w:val="24"/>
          <w:u w:val="none"/>
          <w:lang w:eastAsia="zh-CN"/>
        </w:rPr>
        <w:t>）四个全面包括：</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single"/>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single"/>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single"/>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none"/>
          <w:lang w:eastAsia="zh-CN"/>
        </w:rPr>
        <w:t>。</w:t>
      </w:r>
    </w:p>
    <w:p w14:paraId="02A073C2">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59</w:t>
      </w:r>
      <w:r>
        <w:rPr>
          <w:rFonts w:hint="eastAsia" w:ascii="Times New Roman" w:hAnsi="Times New Roman" w:cs="Times New Roman"/>
          <w:sz w:val="24"/>
          <w:szCs w:val="24"/>
          <w:lang w:eastAsia="zh-CN"/>
        </w:rPr>
        <w:t>）党的纪律种类，共有六种：</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single"/>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single"/>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single"/>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single"/>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u w:val="single"/>
          <w:lang w:eastAsia="zh-CN"/>
        </w:rPr>
        <w:t>、</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p>
    <w:p w14:paraId="2E45D109">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val="en-US" w:eastAsia="zh-CN"/>
        </w:rPr>
        <w:t>（59 58 57）党支部“三会一课”中“一课”指的是</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val="en-US" w:eastAsia="zh-CN"/>
        </w:rPr>
        <w:t>，三会指的是定期召开</w:t>
      </w:r>
      <w:r>
        <w:rPr>
          <w:rFonts w:hint="eastAsia" w:ascii="Times New Roman" w:hAnsi="Times New Roman" w:cs="Times New Roman"/>
          <w:sz w:val="24"/>
          <w:szCs w:val="24"/>
          <w:u w:val="single"/>
          <w:lang w:val="en-US" w:eastAsia="zh-CN"/>
        </w:rPr>
        <w:t xml:space="preserve">     、     、    </w:t>
      </w:r>
      <w:r>
        <w:rPr>
          <w:rFonts w:hint="eastAsia" w:ascii="Times New Roman" w:hAnsi="Times New Roman" w:cs="Times New Roman"/>
          <w:sz w:val="24"/>
          <w:szCs w:val="24"/>
          <w:lang w:val="en-US" w:eastAsia="zh-CN"/>
        </w:rPr>
        <w:t>。</w:t>
      </w:r>
    </w:p>
    <w:p w14:paraId="34FBC2B2">
      <w:pPr>
        <w:numPr>
          <w:ilvl w:val="0"/>
          <w:numId w:val="1"/>
        </w:numPr>
        <w:spacing w:line="360" w:lineRule="auto"/>
        <w:ind w:left="0" w:leftChars="0" w:firstLine="0" w:firstLineChars="0"/>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57</w:t>
      </w:r>
      <w:r>
        <w:rPr>
          <w:rFonts w:hint="eastAsia" w:ascii="Times New Roman" w:hAnsi="Times New Roman" w:cs="Times New Roman"/>
          <w:sz w:val="24"/>
          <w:szCs w:val="24"/>
          <w:lang w:eastAsia="zh-CN"/>
        </w:rPr>
        <w:t>）党章规定：年满18周岁的中国</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承认党的纲领和章程，愿意参加党的一个组织并在其中积极工作，执行党的决议和按时交纳党费的可以加入中国共产党。</w:t>
      </w:r>
    </w:p>
    <w:p w14:paraId="4A95E4D7">
      <w:pPr>
        <w:numPr>
          <w:ilvl w:val="0"/>
          <w:numId w:val="1"/>
        </w:numPr>
        <w:spacing w:line="360" w:lineRule="auto"/>
        <w:ind w:left="0" w:leftChars="0" w:firstLine="0" w:firstLineChars="0"/>
        <w:rPr>
          <w:rFonts w:hint="eastAsia" w:ascii="Times New Roman" w:hAnsi="Times New Roman" w:cs="Times New Roman"/>
          <w:b/>
          <w:bCs/>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57</w:t>
      </w:r>
      <w:r>
        <w:rPr>
          <w:rFonts w:hint="eastAsia" w:ascii="Times New Roman" w:hAnsi="Times New Roman" w:cs="Times New Roman"/>
          <w:sz w:val="24"/>
          <w:szCs w:val="24"/>
          <w:lang w:eastAsia="zh-CN"/>
        </w:rPr>
        <w:t>）</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和</w:t>
      </w:r>
      <w:r>
        <w:rPr>
          <w:rFonts w:hint="eastAsia"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是中国共产党人的精神支柱和政治灵魂</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也是保持党的团结统一的思想基础</w:t>
      </w:r>
      <w:r>
        <w:rPr>
          <w:rFonts w:hint="eastAsia" w:ascii="Times New Roman" w:hAnsi="Times New Roman" w:cs="Times New Roman"/>
          <w:sz w:val="24"/>
          <w:szCs w:val="24"/>
          <w:lang w:eastAsia="zh-CN"/>
        </w:rPr>
        <w:t>。</w:t>
      </w:r>
    </w:p>
    <w:p w14:paraId="7FFC6B51">
      <w:pPr>
        <w:spacing w:line="360" w:lineRule="auto"/>
        <w:jc w:val="cente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辨析题</w:t>
      </w:r>
    </w:p>
    <w:p w14:paraId="021D3C8B">
      <w:pPr>
        <w:numPr>
          <w:ilvl w:val="0"/>
          <w:numId w:val="2"/>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（70 59 58 57）</w:t>
      </w:r>
      <w:r>
        <w:rPr>
          <w:rFonts w:hint="default" w:ascii="Times New Roman" w:hAnsi="Times New Roman" w:cs="Times New Roman"/>
          <w:sz w:val="24"/>
          <w:szCs w:val="24"/>
          <w:lang w:val="en-US" w:eastAsia="zh-CN"/>
        </w:rPr>
        <w:t>预备党员除了没有选举权和被选举权，其他的权利和义务同正式党员一样。</w:t>
      </w:r>
    </w:p>
    <w:p w14:paraId="5FAF661E">
      <w:pPr>
        <w:numPr>
          <w:ilvl w:val="0"/>
          <w:numId w:val="2"/>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（70）</w:t>
      </w:r>
      <w:r>
        <w:rPr>
          <w:rFonts w:hint="default" w:ascii="Times New Roman" w:hAnsi="Times New Roman" w:cs="Times New Roman"/>
          <w:sz w:val="24"/>
          <w:szCs w:val="24"/>
          <w:lang w:val="en-US" w:eastAsia="zh-CN"/>
        </w:rPr>
        <w:t>预备党员被取消资格是一种党纪处分。</w:t>
      </w:r>
    </w:p>
    <w:p w14:paraId="0C61DF41">
      <w:pPr>
        <w:numPr>
          <w:ilvl w:val="0"/>
          <w:numId w:val="2"/>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（70）</w:t>
      </w:r>
      <w:r>
        <w:rPr>
          <w:rFonts w:hint="default" w:ascii="Times New Roman" w:hAnsi="Times New Roman" w:cs="Times New Roman"/>
          <w:sz w:val="24"/>
          <w:szCs w:val="24"/>
          <w:lang w:val="en-US" w:eastAsia="zh-CN"/>
        </w:rPr>
        <w:t>党除了工人阶级和最广大人民群众的利益，没有特殊利益。</w:t>
      </w:r>
    </w:p>
    <w:p w14:paraId="51A54381">
      <w:pPr>
        <w:numPr>
          <w:ilvl w:val="0"/>
          <w:numId w:val="2"/>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（70）</w:t>
      </w:r>
      <w:r>
        <w:rPr>
          <w:rFonts w:hint="default" w:ascii="Times New Roman" w:hAnsi="Times New Roman" w:cs="Times New Roman"/>
          <w:sz w:val="24"/>
          <w:szCs w:val="24"/>
          <w:lang w:val="en-US" w:eastAsia="zh-CN"/>
        </w:rPr>
        <w:t>党章是党的根本大法。</w:t>
      </w:r>
    </w:p>
    <w:p w14:paraId="48796CE1">
      <w:pPr>
        <w:numPr>
          <w:ilvl w:val="0"/>
          <w:numId w:val="2"/>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（70）</w:t>
      </w:r>
      <w:r>
        <w:rPr>
          <w:rFonts w:hint="default" w:ascii="Times New Roman" w:hAnsi="Times New Roman" w:cs="Times New Roman"/>
          <w:sz w:val="24"/>
          <w:szCs w:val="24"/>
          <w:lang w:val="en-US" w:eastAsia="zh-CN"/>
        </w:rPr>
        <w:t>我们已经全面建成了小康社会。</w:t>
      </w:r>
    </w:p>
    <w:p w14:paraId="730A6040">
      <w:pPr>
        <w:numPr>
          <w:ilvl w:val="0"/>
          <w:numId w:val="2"/>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（69 58）</w:t>
      </w:r>
      <w:r>
        <w:rPr>
          <w:rFonts w:hint="default" w:ascii="Times New Roman" w:hAnsi="Times New Roman" w:cs="Times New Roman"/>
          <w:sz w:val="24"/>
          <w:szCs w:val="24"/>
          <w:lang w:val="en-US" w:eastAsia="zh-CN"/>
        </w:rPr>
        <w:t>中国共产党党微为镀刀和锄头组成的图案。</w:t>
      </w:r>
    </w:p>
    <w:p w14:paraId="52B5C963">
      <w:pPr>
        <w:numPr>
          <w:ilvl w:val="0"/>
          <w:numId w:val="2"/>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（69 67 62 61 60）</w:t>
      </w:r>
      <w:r>
        <w:rPr>
          <w:rFonts w:hint="default" w:ascii="Times New Roman" w:hAnsi="Times New Roman" w:cs="Times New Roman"/>
          <w:sz w:val="24"/>
          <w:szCs w:val="24"/>
          <w:lang w:val="en-US" w:eastAsia="zh-CN"/>
        </w:rPr>
        <w:t>党员如果没有正当理由，连续三个月不交纳党费，支部大会讨论后</w:t>
      </w:r>
      <w:r>
        <w:rPr>
          <w:rFonts w:hint="eastAsia" w:ascii="Times New Roman" w:hAnsi="Times New Roman" w:cs="Times New Roman"/>
          <w:sz w:val="24"/>
          <w:szCs w:val="24"/>
          <w:lang w:val="en-US" w:eastAsia="zh-CN"/>
        </w:rPr>
        <w:t>宣</w:t>
      </w:r>
      <w:r>
        <w:rPr>
          <w:rFonts w:hint="default" w:ascii="Times New Roman" w:hAnsi="Times New Roman" w:cs="Times New Roman"/>
          <w:sz w:val="24"/>
          <w:szCs w:val="24"/>
          <w:lang w:val="en-US" w:eastAsia="zh-CN"/>
        </w:rPr>
        <w:t>布除名。</w:t>
      </w:r>
    </w:p>
    <w:p w14:paraId="4869F791">
      <w:pPr>
        <w:numPr>
          <w:ilvl w:val="0"/>
          <w:numId w:val="2"/>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（69）</w:t>
      </w:r>
      <w:r>
        <w:rPr>
          <w:rFonts w:hint="default" w:ascii="Times New Roman" w:hAnsi="Times New Roman" w:cs="Times New Roman"/>
          <w:sz w:val="24"/>
          <w:szCs w:val="24"/>
          <w:lang w:val="en-US" w:eastAsia="zh-CN"/>
        </w:rPr>
        <w:t>党组织收到入党申请书后，应当在六个月内派人同入党申请人谈话，了解基本情况。</w:t>
      </w:r>
    </w:p>
    <w:p w14:paraId="3B707959">
      <w:pPr>
        <w:numPr>
          <w:ilvl w:val="0"/>
          <w:numId w:val="2"/>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（69 67 62 60 59 58 57）</w:t>
      </w:r>
      <w:r>
        <w:rPr>
          <w:rFonts w:hint="default" w:ascii="Times New Roman" w:hAnsi="Times New Roman" w:cs="Times New Roman"/>
          <w:sz w:val="24"/>
          <w:szCs w:val="24"/>
          <w:lang w:val="en-US" w:eastAsia="zh-CN"/>
        </w:rPr>
        <w:t>个别党员因为工作需要，可以不编入党的一个支部、小组，但仍必须接受党内外群众的监督。</w:t>
      </w:r>
    </w:p>
    <w:p w14:paraId="7A83EC63">
      <w:pPr>
        <w:numPr>
          <w:ilvl w:val="0"/>
          <w:numId w:val="2"/>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（69）在大学生中发展党员，必须把成绩放在首位，经过党的支部，坚持个别吸收的原则。</w:t>
      </w:r>
    </w:p>
    <w:p w14:paraId="6CD9FA15">
      <w:pPr>
        <w:numPr>
          <w:ilvl w:val="0"/>
          <w:numId w:val="2"/>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（67）</w:t>
      </w:r>
      <w:r>
        <w:rPr>
          <w:rFonts w:hint="default" w:ascii="Times New Roman" w:hAnsi="Times New Roman" w:cs="Times New Roman"/>
          <w:sz w:val="24"/>
          <w:szCs w:val="24"/>
          <w:lang w:val="en-US" w:eastAsia="zh-CN"/>
        </w:rPr>
        <w:t>党的领导是人民当家作主和依法治国的根本保证，人民当家作主是社会主义民主政治的本质特征，依法治国是党领导人民治理国家的基本方式，三者统一于我国社会主义民主政治伟大实践。</w:t>
      </w:r>
    </w:p>
    <w:p w14:paraId="5F1534B8">
      <w:pPr>
        <w:numPr>
          <w:ilvl w:val="0"/>
          <w:numId w:val="2"/>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（67 62 61）</w:t>
      </w:r>
      <w:r>
        <w:rPr>
          <w:rFonts w:hint="default" w:ascii="Times New Roman" w:hAnsi="Times New Roman" w:cs="Times New Roman"/>
          <w:sz w:val="24"/>
          <w:szCs w:val="24"/>
          <w:lang w:val="en-US" w:eastAsia="zh-CN"/>
        </w:rPr>
        <w:t>预备党员预备期满，需要继续考察和教育的，可以延长一次预备期，延长时间应当超过一年。</w:t>
      </w:r>
    </w:p>
    <w:p w14:paraId="65EEFB51">
      <w:pPr>
        <w:numPr>
          <w:ilvl w:val="0"/>
          <w:numId w:val="2"/>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（67 61 60）</w:t>
      </w:r>
      <w:r>
        <w:rPr>
          <w:rFonts w:hint="default" w:ascii="Times New Roman" w:hAnsi="Times New Roman" w:cs="Times New Roman"/>
          <w:sz w:val="24"/>
          <w:szCs w:val="24"/>
          <w:lang w:val="en-US" w:eastAsia="zh-CN"/>
        </w:rPr>
        <w:t>在支部大会讨论接收预备党员时，与会党员对发展对象能否入党进行充分讨论，并采取无记名投票方式进行表决。赞成人数超过现场表决的正式党员的2/3，才能通过接收预备党员的决议。</w:t>
      </w:r>
    </w:p>
    <w:p w14:paraId="4B4D4716">
      <w:pPr>
        <w:numPr>
          <w:ilvl w:val="0"/>
          <w:numId w:val="2"/>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（62 60 59）</w:t>
      </w:r>
      <w:r>
        <w:rPr>
          <w:rFonts w:hint="default" w:ascii="Times New Roman" w:hAnsi="Times New Roman" w:cs="Times New Roman"/>
          <w:sz w:val="24"/>
          <w:szCs w:val="24"/>
          <w:lang w:val="en-US" w:eastAsia="zh-CN"/>
        </w:rPr>
        <w:t>坚持民主集中制。必颈充分发扬党内民主，尊重党员的主体地位，保障党员民主权利发挥各级党组织和广大党员的积极性创造性。党内民主发挥得如何关键看党员权利享有的程度如何。</w:t>
      </w:r>
    </w:p>
    <w:p w14:paraId="3DDE900A">
      <w:pPr>
        <w:numPr>
          <w:ilvl w:val="0"/>
          <w:numId w:val="2"/>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（62 58）</w:t>
      </w:r>
      <w:r>
        <w:rPr>
          <w:rFonts w:hint="default" w:ascii="Times New Roman" w:hAnsi="Times New Roman" w:cs="Times New Roman"/>
          <w:sz w:val="24"/>
          <w:szCs w:val="24"/>
          <w:lang w:val="en-US" w:eastAsia="zh-CN"/>
        </w:rPr>
        <w:t>某同志2010年7月12日被接收为中共预备党员，2011年7月12日按期转正。该同志的入党时间是2011年7月12日，党龄从2011年7月12日算起。</w:t>
      </w:r>
    </w:p>
    <w:p w14:paraId="67FC644B">
      <w:pPr>
        <w:numPr>
          <w:ilvl w:val="0"/>
          <w:numId w:val="2"/>
        </w:numPr>
        <w:spacing w:line="360" w:lineRule="auto"/>
        <w:ind w:left="0" w:leftChars="0" w:firstLine="0" w:firstLineChars="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（61）党的民主集中制的基本原则之一是：党员个人服从党的组织，少数服从多数，下级组织服从上级组织，全党各个组织和全体党员服从全国人民代表大会和中国人民政治协商会议。</w:t>
      </w:r>
    </w:p>
    <w:p w14:paraId="4B035561">
      <w:pPr>
        <w:numPr>
          <w:ilvl w:val="0"/>
          <w:numId w:val="2"/>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（61）</w:t>
      </w:r>
      <w:r>
        <w:rPr>
          <w:rFonts w:hint="default" w:ascii="Times New Roman" w:hAnsi="Times New Roman" w:cs="Times New Roman"/>
          <w:sz w:val="24"/>
          <w:szCs w:val="24"/>
          <w:lang w:val="en-US" w:eastAsia="zh-CN"/>
        </w:rPr>
        <w:t>党支部每三个月对入党积极分子进行一次考察。基层党委每年对入党积极分子队伍状况作一次分析。针对存在的问题，采取改进措施。</w:t>
      </w:r>
    </w:p>
    <w:p w14:paraId="4949281E">
      <w:pPr>
        <w:widowControl w:val="0"/>
        <w:numPr>
          <w:ilvl w:val="0"/>
          <w:numId w:val="2"/>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（60 59 58 57）党的最高领导机关是中央政治局。</w:t>
      </w:r>
    </w:p>
    <w:p w14:paraId="0BA6FD55">
      <w:pPr>
        <w:widowControl w:val="0"/>
        <w:numPr>
          <w:ilvl w:val="0"/>
          <w:numId w:val="2"/>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（59）</w:t>
      </w:r>
      <w:r>
        <w:rPr>
          <w:rFonts w:hint="default" w:ascii="Times New Roman" w:hAnsi="Times New Roman" w:cs="Times New Roman"/>
          <w:sz w:val="24"/>
          <w:szCs w:val="24"/>
          <w:lang w:val="en-US" w:eastAsia="zh-CN"/>
        </w:rPr>
        <w:t>2010年申请入党的人，要填写入党志愿书，要有1名正式党员或预备党员作介绍人，要经过支部大会通过和上级党组织批准，并且经过预备期的考察，才能成为正式党员。</w:t>
      </w:r>
    </w:p>
    <w:p w14:paraId="12CA4349">
      <w:pPr>
        <w:widowControl w:val="0"/>
        <w:numPr>
          <w:ilvl w:val="0"/>
          <w:numId w:val="2"/>
        </w:numPr>
        <w:spacing w:line="360" w:lineRule="auto"/>
        <w:ind w:left="0" w:leftChars="0" w:firstLine="0" w:firstLineChars="0"/>
        <w:jc w:val="both"/>
        <w:rPr>
          <w:rFonts w:hint="eastAsia" w:ascii="Times New Roman" w:hAnsi="Times New Roman" w:cs="Times New Roman"/>
          <w:b/>
          <w:bCs/>
          <w:sz w:val="24"/>
          <w:szCs w:val="24"/>
          <w:lang w:val="en-US" w:eastAsia="zh-CN"/>
        </w:rPr>
      </w:pPr>
      <w:r>
        <w:rPr>
          <w:rFonts w:hint="eastAsia" w:ascii="Times New Roman" w:hAnsi="Times New Roman" w:cs="Times New Roman"/>
          <w:sz w:val="24"/>
          <w:szCs w:val="24"/>
          <w:lang w:val="en-US" w:eastAsia="zh-CN"/>
        </w:rPr>
        <w:t>（57）</w:t>
      </w:r>
      <w:r>
        <w:rPr>
          <w:rFonts w:hint="default" w:ascii="Times New Roman" w:hAnsi="Times New Roman" w:cs="Times New Roman"/>
          <w:sz w:val="24"/>
          <w:szCs w:val="24"/>
          <w:lang w:val="en-US" w:eastAsia="zh-CN"/>
        </w:rPr>
        <w:t>发展党员，必须经过党的支部。在特殊情况下，党的中央和省、自治区、直辖市委员会可以直接接收党员。</w:t>
      </w:r>
    </w:p>
    <w:p w14:paraId="6950287E">
      <w:pPr>
        <w:numPr>
          <w:ilvl w:val="0"/>
          <w:numId w:val="0"/>
        </w:numPr>
        <w:spacing w:line="360" w:lineRule="auto"/>
        <w:ind w:leftChars="0"/>
        <w:jc w:val="cente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简答题</w:t>
      </w:r>
    </w:p>
    <w:p w14:paraId="32ABFAB1">
      <w:pPr>
        <w:numPr>
          <w:ilvl w:val="0"/>
          <w:numId w:val="3"/>
        </w:numPr>
        <w:spacing w:line="360" w:lineRule="auto"/>
        <w:ind w:left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（70 69 67 62 60 58）</w:t>
      </w:r>
      <w:r>
        <w:rPr>
          <w:rFonts w:hint="default" w:ascii="Times New Roman" w:hAnsi="Times New Roman" w:cs="Times New Roman"/>
          <w:sz w:val="24"/>
          <w:szCs w:val="24"/>
          <w:lang w:val="en-US" w:eastAsia="zh-CN"/>
        </w:rPr>
        <w:t>中国共产党</w:t>
      </w:r>
      <w:r>
        <w:rPr>
          <w:rFonts w:hint="default" w:ascii="Times New Roman" w:hAnsi="Times New Roman" w:cs="Times New Roman"/>
          <w:b/>
          <w:bCs/>
          <w:sz w:val="24"/>
          <w:szCs w:val="24"/>
          <w:lang w:val="en-US" w:eastAsia="zh-CN"/>
        </w:rPr>
        <w:t>入党誓词</w:t>
      </w:r>
      <w:r>
        <w:rPr>
          <w:rFonts w:hint="default" w:ascii="Times New Roman" w:hAnsi="Times New Roman" w:cs="Times New Roman"/>
          <w:sz w:val="24"/>
          <w:szCs w:val="24"/>
          <w:lang w:val="en-US" w:eastAsia="zh-CN"/>
        </w:rPr>
        <w:t>的内容是什么？</w:t>
      </w:r>
    </w:p>
    <w:p w14:paraId="3FA1DDE0">
      <w:pPr>
        <w:numPr>
          <w:ilvl w:val="0"/>
          <w:numId w:val="3"/>
        </w:numPr>
        <w:spacing w:line="360" w:lineRule="auto"/>
        <w:ind w:left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（70）</w:t>
      </w:r>
      <w:r>
        <w:rPr>
          <w:rFonts w:hint="default" w:ascii="Times New Roman" w:hAnsi="Times New Roman" w:cs="Times New Roman"/>
          <w:sz w:val="24"/>
          <w:szCs w:val="24"/>
          <w:lang w:val="en-US" w:eastAsia="zh-CN"/>
        </w:rPr>
        <w:t>请简要回答新时代十年的伟大变革在党史、新中国史、改革开放史、社会主义发展史、中华民族发展史上的里程碑意义。</w:t>
      </w:r>
    </w:p>
    <w:p w14:paraId="785179E4">
      <w:pPr>
        <w:numPr>
          <w:ilvl w:val="0"/>
          <w:numId w:val="3"/>
        </w:numPr>
        <w:spacing w:line="360" w:lineRule="auto"/>
        <w:ind w:left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（70 67 61 59）</w:t>
      </w:r>
      <w:r>
        <w:rPr>
          <w:rFonts w:hint="default" w:ascii="Times New Roman" w:hAnsi="Times New Roman" w:cs="Times New Roman"/>
          <w:sz w:val="24"/>
          <w:szCs w:val="24"/>
          <w:lang w:val="en-US" w:eastAsia="zh-CN"/>
        </w:rPr>
        <w:t>中国共产党在</w:t>
      </w:r>
      <w:r>
        <w:rPr>
          <w:rFonts w:hint="default" w:ascii="Times New Roman" w:hAnsi="Times New Roman" w:cs="Times New Roman"/>
          <w:b/>
          <w:bCs/>
          <w:sz w:val="24"/>
          <w:szCs w:val="24"/>
          <w:lang w:val="en-US" w:eastAsia="zh-CN"/>
        </w:rPr>
        <w:t>社会主义初级阶段的基本路线</w:t>
      </w:r>
      <w:r>
        <w:rPr>
          <w:rFonts w:hint="default" w:ascii="Times New Roman" w:hAnsi="Times New Roman" w:cs="Times New Roman"/>
          <w:sz w:val="24"/>
          <w:szCs w:val="24"/>
          <w:lang w:val="en-US" w:eastAsia="zh-CN"/>
        </w:rPr>
        <w:t>是什么？</w:t>
      </w:r>
    </w:p>
    <w:p w14:paraId="39B7BE28">
      <w:pPr>
        <w:widowControl w:val="0"/>
        <w:numPr>
          <w:ilvl w:val="0"/>
          <w:numId w:val="3"/>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（69）</w:t>
      </w:r>
      <w:r>
        <w:rPr>
          <w:rFonts w:hint="default" w:ascii="Times New Roman" w:hAnsi="Times New Roman" w:cs="Times New Roman"/>
          <w:sz w:val="24"/>
          <w:szCs w:val="24"/>
          <w:lang w:val="en-US" w:eastAsia="zh-CN"/>
        </w:rPr>
        <w:t>党章规定党员的义务之一是增强“四个意识”、坚定“四个自信”、做到“两个维护”，请简述“</w:t>
      </w:r>
      <w:r>
        <w:rPr>
          <w:rFonts w:hint="default" w:ascii="Times New Roman" w:hAnsi="Times New Roman" w:cs="Times New Roman"/>
          <w:b/>
          <w:bCs/>
          <w:sz w:val="24"/>
          <w:szCs w:val="24"/>
          <w:lang w:val="en-US" w:eastAsia="zh-CN"/>
        </w:rPr>
        <w:t>四个自信</w:t>
      </w:r>
      <w:r>
        <w:rPr>
          <w:rFonts w:hint="default" w:ascii="Times New Roman" w:hAnsi="Times New Roman" w:cs="Times New Roman"/>
          <w:sz w:val="24"/>
          <w:szCs w:val="24"/>
          <w:lang w:val="en-US" w:eastAsia="zh-CN"/>
        </w:rPr>
        <w:t>”的内容。</w:t>
      </w:r>
    </w:p>
    <w:p w14:paraId="57AAA6D3">
      <w:pPr>
        <w:widowControl w:val="0"/>
        <w:numPr>
          <w:ilvl w:val="0"/>
          <w:numId w:val="3"/>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（69 67 62 60）</w:t>
      </w:r>
      <w:r>
        <w:rPr>
          <w:rFonts w:hint="default" w:ascii="Times New Roman" w:hAnsi="Times New Roman" w:cs="Times New Roman"/>
          <w:sz w:val="24"/>
          <w:szCs w:val="24"/>
          <w:lang w:val="en-US" w:eastAsia="zh-CN"/>
        </w:rPr>
        <w:t>习近平总书记在党的二十大报告中指出了全面建成社会主义现代化强国分</w:t>
      </w:r>
      <w:r>
        <w:rPr>
          <w:rFonts w:hint="default" w:ascii="Times New Roman" w:hAnsi="Times New Roman" w:cs="Times New Roman"/>
          <w:b/>
          <w:bCs/>
          <w:sz w:val="24"/>
          <w:szCs w:val="24"/>
          <w:lang w:val="en-US" w:eastAsia="zh-CN"/>
        </w:rPr>
        <w:t>两步走</w:t>
      </w:r>
      <w:r>
        <w:rPr>
          <w:rFonts w:hint="default" w:ascii="Times New Roman" w:hAnsi="Times New Roman" w:cs="Times New Roman"/>
          <w:sz w:val="24"/>
          <w:szCs w:val="24"/>
          <w:lang w:val="en-US" w:eastAsia="zh-CN"/>
        </w:rPr>
        <w:t>的战略安排。这个战略安排具体指什么？</w:t>
      </w:r>
    </w:p>
    <w:p w14:paraId="3FBADE77">
      <w:pPr>
        <w:widowControl w:val="0"/>
        <w:numPr>
          <w:ilvl w:val="0"/>
          <w:numId w:val="3"/>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（69 57）</w:t>
      </w:r>
      <w:r>
        <w:rPr>
          <w:rFonts w:hint="default" w:ascii="Times New Roman" w:hAnsi="Times New Roman" w:cs="Times New Roman"/>
          <w:sz w:val="24"/>
          <w:szCs w:val="24"/>
          <w:lang w:val="en-US" w:eastAsia="zh-CN"/>
        </w:rPr>
        <w:t>习近平总书记提出的实现中华民族伟大复兴的</w:t>
      </w:r>
      <w:r>
        <w:rPr>
          <w:rFonts w:hint="default" w:ascii="Times New Roman" w:hAnsi="Times New Roman" w:cs="Times New Roman"/>
          <w:b/>
          <w:bCs/>
          <w:sz w:val="24"/>
          <w:szCs w:val="24"/>
          <w:lang w:val="en-US" w:eastAsia="zh-CN"/>
        </w:rPr>
        <w:t>“中国梦”的基本内涵</w:t>
      </w:r>
      <w:r>
        <w:rPr>
          <w:rFonts w:hint="eastAsia" w:ascii="Times New Roman" w:hAnsi="Times New Roman" w:cs="Times New Roman"/>
          <w:b/>
          <w:bCs/>
          <w:sz w:val="24"/>
          <w:szCs w:val="24"/>
          <w:lang w:val="en-US" w:eastAsia="zh-CN"/>
        </w:rPr>
        <w:t>和奋斗目标</w:t>
      </w:r>
      <w:r>
        <w:rPr>
          <w:rFonts w:hint="default" w:ascii="Times New Roman" w:hAnsi="Times New Roman" w:cs="Times New Roman"/>
          <w:sz w:val="24"/>
          <w:szCs w:val="24"/>
          <w:lang w:val="en-US" w:eastAsia="zh-CN"/>
        </w:rPr>
        <w:t>是什么？</w:t>
      </w:r>
    </w:p>
    <w:p w14:paraId="0BBB185A">
      <w:pPr>
        <w:widowControl w:val="0"/>
        <w:numPr>
          <w:ilvl w:val="0"/>
          <w:numId w:val="3"/>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（67 60）</w:t>
      </w:r>
      <w:r>
        <w:rPr>
          <w:rFonts w:hint="default" w:ascii="Times New Roman" w:hAnsi="Times New Roman" w:cs="Times New Roman"/>
          <w:sz w:val="24"/>
          <w:szCs w:val="24"/>
          <w:lang w:val="en-US" w:eastAsia="zh-CN"/>
        </w:rPr>
        <w:t>党的十九大报告强调的“</w:t>
      </w:r>
      <w:r>
        <w:rPr>
          <w:rFonts w:hint="default" w:ascii="Times New Roman" w:hAnsi="Times New Roman" w:cs="Times New Roman"/>
          <w:b/>
          <w:bCs/>
          <w:sz w:val="24"/>
          <w:szCs w:val="24"/>
          <w:lang w:val="en-US" w:eastAsia="zh-CN"/>
        </w:rPr>
        <w:t>四个伟大</w:t>
      </w:r>
      <w:r>
        <w:rPr>
          <w:rFonts w:hint="default" w:ascii="Times New Roman" w:hAnsi="Times New Roman" w:cs="Times New Roman"/>
          <w:sz w:val="24"/>
          <w:szCs w:val="24"/>
          <w:lang w:val="en-US" w:eastAsia="zh-CN"/>
        </w:rPr>
        <w:t>”是什么？其中哪一项起决定性的作用？</w:t>
      </w:r>
    </w:p>
    <w:p w14:paraId="5D752B1A">
      <w:pPr>
        <w:numPr>
          <w:ilvl w:val="0"/>
          <w:numId w:val="3"/>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（62 57）</w:t>
      </w:r>
      <w:r>
        <w:rPr>
          <w:rFonts w:hint="default" w:ascii="Times New Roman" w:hAnsi="Times New Roman" w:cs="Times New Roman"/>
          <w:sz w:val="24"/>
          <w:szCs w:val="24"/>
          <w:lang w:val="en-US" w:eastAsia="zh-CN"/>
        </w:rPr>
        <w:t>新时代坚持和发展中国特色社会主义战略布局的内容及其关系。</w:t>
      </w:r>
    </w:p>
    <w:p w14:paraId="6749B68E">
      <w:pPr>
        <w:numPr>
          <w:ilvl w:val="0"/>
          <w:numId w:val="3"/>
        </w:numPr>
        <w:spacing w:line="360" w:lineRule="auto"/>
        <w:ind w:left="0" w:leftChars="0" w:firstLine="0" w:firstLineChars="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（62 61）简述改革开放以来我们</w:t>
      </w:r>
      <w:r>
        <w:rPr>
          <w:rFonts w:hint="eastAsia" w:ascii="Times New Roman" w:hAnsi="Times New Roman" w:cs="Times New Roman"/>
          <w:b/>
          <w:bCs/>
          <w:sz w:val="24"/>
          <w:szCs w:val="24"/>
          <w:lang w:val="en-US" w:eastAsia="zh-CN"/>
        </w:rPr>
        <w:t>取得一切成功和进步的根本原因</w:t>
      </w:r>
      <w:r>
        <w:rPr>
          <w:rFonts w:hint="eastAsia" w:ascii="Times New Roman" w:hAnsi="Times New Roman" w:cs="Times New Roman"/>
          <w:sz w:val="24"/>
          <w:szCs w:val="24"/>
          <w:lang w:val="en-US" w:eastAsia="zh-CN"/>
        </w:rPr>
        <w:t>？</w:t>
      </w:r>
    </w:p>
    <w:p w14:paraId="06B3AEA8">
      <w:pPr>
        <w:numPr>
          <w:ilvl w:val="0"/>
          <w:numId w:val="3"/>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（61）</w:t>
      </w:r>
      <w:r>
        <w:rPr>
          <w:rFonts w:hint="default" w:ascii="Times New Roman" w:hAnsi="Times New Roman" w:cs="Times New Roman"/>
          <w:sz w:val="24"/>
          <w:szCs w:val="24"/>
          <w:lang w:val="en-US" w:eastAsia="zh-CN"/>
        </w:rPr>
        <w:t>简述我党面临的</w:t>
      </w:r>
      <w:r>
        <w:rPr>
          <w:rFonts w:hint="default" w:ascii="Times New Roman" w:hAnsi="Times New Roman" w:cs="Times New Roman"/>
          <w:b/>
          <w:bCs/>
          <w:sz w:val="24"/>
          <w:szCs w:val="24"/>
          <w:lang w:val="en-US" w:eastAsia="zh-CN"/>
        </w:rPr>
        <w:t>“四大考验”和“四个危险”</w:t>
      </w:r>
      <w:r>
        <w:rPr>
          <w:rFonts w:hint="default" w:ascii="Times New Roman" w:hAnsi="Times New Roman" w:cs="Times New Roman"/>
          <w:sz w:val="24"/>
          <w:szCs w:val="24"/>
          <w:lang w:val="en-US" w:eastAsia="zh-CN"/>
        </w:rPr>
        <w:t>。</w:t>
      </w:r>
    </w:p>
    <w:p w14:paraId="70FAD3EE">
      <w:pPr>
        <w:numPr>
          <w:ilvl w:val="0"/>
          <w:numId w:val="3"/>
        </w:numPr>
        <w:spacing w:line="360" w:lineRule="auto"/>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（61）</w:t>
      </w:r>
      <w:r>
        <w:rPr>
          <w:rFonts w:hint="default" w:ascii="Times New Roman" w:hAnsi="Times New Roman" w:cs="Times New Roman"/>
          <w:sz w:val="24"/>
          <w:szCs w:val="24"/>
          <w:lang w:val="en-US" w:eastAsia="zh-CN"/>
        </w:rPr>
        <w:t>党的纪律处分工作应当坚持哪些原则？</w:t>
      </w:r>
    </w:p>
    <w:p w14:paraId="52845275">
      <w:pPr>
        <w:widowControl w:val="0"/>
        <w:numPr>
          <w:ilvl w:val="0"/>
          <w:numId w:val="3"/>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（60 59 58 57）简述</w:t>
      </w:r>
      <w:r>
        <w:rPr>
          <w:rFonts w:hint="eastAsia" w:ascii="Times New Roman" w:hAnsi="Times New Roman" w:cs="Times New Roman"/>
          <w:b/>
          <w:bCs/>
          <w:sz w:val="24"/>
          <w:szCs w:val="24"/>
          <w:lang w:val="en-US" w:eastAsia="zh-CN"/>
        </w:rPr>
        <w:t>社会主义核心价值观</w:t>
      </w:r>
      <w:r>
        <w:rPr>
          <w:rFonts w:hint="eastAsia" w:ascii="Times New Roman" w:hAnsi="Times New Roman" w:cs="Times New Roman"/>
          <w:sz w:val="24"/>
          <w:szCs w:val="24"/>
          <w:lang w:val="en-US" w:eastAsia="zh-CN"/>
        </w:rPr>
        <w:t>的基本内容。</w:t>
      </w:r>
    </w:p>
    <w:p w14:paraId="524AF0F4">
      <w:pPr>
        <w:widowControl w:val="0"/>
        <w:numPr>
          <w:ilvl w:val="0"/>
          <w:numId w:val="3"/>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（59）</w:t>
      </w:r>
      <w:r>
        <w:rPr>
          <w:rFonts w:hint="default" w:ascii="Times New Roman" w:hAnsi="Times New Roman" w:cs="Times New Roman"/>
          <w:b/>
          <w:bCs/>
          <w:sz w:val="24"/>
          <w:szCs w:val="24"/>
          <w:lang w:val="en-US" w:eastAsia="zh-CN"/>
        </w:rPr>
        <w:t>马克思主义中国化的理论成果</w:t>
      </w:r>
      <w:r>
        <w:rPr>
          <w:rFonts w:hint="default" w:ascii="Times New Roman" w:hAnsi="Times New Roman" w:cs="Times New Roman"/>
          <w:sz w:val="24"/>
          <w:szCs w:val="24"/>
          <w:lang w:val="en-US" w:eastAsia="zh-CN"/>
        </w:rPr>
        <w:t>有哪些？</w:t>
      </w:r>
    </w:p>
    <w:p w14:paraId="51C45161">
      <w:pPr>
        <w:widowControl w:val="0"/>
        <w:numPr>
          <w:ilvl w:val="0"/>
          <w:numId w:val="3"/>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（58 57）</w:t>
      </w:r>
      <w:r>
        <w:rPr>
          <w:rFonts w:hint="default" w:ascii="Times New Roman" w:hAnsi="Times New Roman" w:cs="Times New Roman"/>
          <w:sz w:val="24"/>
          <w:szCs w:val="24"/>
          <w:lang w:val="en-US" w:eastAsia="zh-CN"/>
        </w:rPr>
        <w:t>怎样正确把握</w:t>
      </w:r>
      <w:r>
        <w:rPr>
          <w:rFonts w:hint="default" w:ascii="Times New Roman" w:hAnsi="Times New Roman" w:cs="Times New Roman"/>
          <w:b/>
          <w:bCs/>
          <w:sz w:val="24"/>
          <w:szCs w:val="24"/>
          <w:lang w:val="en-US" w:eastAsia="zh-CN"/>
        </w:rPr>
        <w:t>党的最低纲领与最高纲领</w:t>
      </w:r>
      <w:r>
        <w:rPr>
          <w:rFonts w:hint="default" w:ascii="Times New Roman" w:hAnsi="Times New Roman" w:cs="Times New Roman"/>
          <w:sz w:val="24"/>
          <w:szCs w:val="24"/>
          <w:lang w:val="en-US" w:eastAsia="zh-CN"/>
        </w:rPr>
        <w:t>的辩证关系？</w:t>
      </w:r>
    </w:p>
    <w:p w14:paraId="6110782B">
      <w:pPr>
        <w:widowControl w:val="0"/>
        <w:numPr>
          <w:ilvl w:val="0"/>
          <w:numId w:val="3"/>
        </w:numPr>
        <w:spacing w:line="360" w:lineRule="auto"/>
        <w:ind w:left="0" w:lef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党的</w:t>
      </w:r>
      <w:r>
        <w:rPr>
          <w:rFonts w:hint="eastAsia" w:ascii="Times New Roman" w:hAnsi="Times New Roman" w:cs="Times New Roman"/>
          <w:b/>
          <w:bCs/>
          <w:sz w:val="24"/>
          <w:szCs w:val="24"/>
          <w:lang w:val="en-US" w:eastAsia="zh-CN"/>
        </w:rPr>
        <w:t>二十</w:t>
      </w:r>
      <w:r>
        <w:rPr>
          <w:rFonts w:hint="default" w:ascii="Times New Roman" w:hAnsi="Times New Roman" w:cs="Times New Roman"/>
          <w:b/>
          <w:bCs/>
          <w:sz w:val="24"/>
          <w:szCs w:val="24"/>
          <w:lang w:val="en-US" w:eastAsia="zh-CN"/>
        </w:rPr>
        <w:t>大的主题</w:t>
      </w:r>
      <w:r>
        <w:rPr>
          <w:rFonts w:hint="default" w:ascii="Times New Roman" w:hAnsi="Times New Roman" w:cs="Times New Roman"/>
          <w:sz w:val="24"/>
          <w:szCs w:val="24"/>
          <w:lang w:val="en-US" w:eastAsia="zh-CN"/>
        </w:rPr>
        <w:t>是什么？</w:t>
      </w:r>
    </w:p>
    <w:p w14:paraId="2686BCF2">
      <w:pPr>
        <w:widowControl w:val="0"/>
        <w:numPr>
          <w:ilvl w:val="0"/>
          <w:numId w:val="0"/>
        </w:numPr>
        <w:spacing w:line="360" w:lineRule="auto"/>
        <w:jc w:val="cente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论述题</w:t>
      </w:r>
    </w:p>
    <w:p w14:paraId="506F443C">
      <w:pPr>
        <w:widowControl w:val="0"/>
        <w:numPr>
          <w:ilvl w:val="0"/>
          <w:numId w:val="4"/>
        </w:numPr>
        <w:spacing w:line="360" w:lineRule="auto"/>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（70）请联系自身实际，谈淡入党积极分子应该怎样积极争取加入党组织。(要求：1.须联系实际：2.层次清晰：3.语言通顺)</w:t>
      </w:r>
    </w:p>
    <w:p w14:paraId="5045F3E2">
      <w:pPr>
        <w:widowControl w:val="0"/>
        <w:numPr>
          <w:ilvl w:val="0"/>
          <w:numId w:val="4"/>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69）习近平总书记在党的二十大报告中强调：“广大青年要坚定不移听党话、跟党走，怀抱梦想又脚踏实地，敢想敢为又善作普成，立志做有理想、敢担当、能吃苦、肯奋斗的新时代好青年，让青春在全面建设社会主义现代化国家的火热实践中绽放绚丽之花。”结合实际和所学内容，谈谈你对习近平总书记</w:t>
      </w:r>
      <w:r>
        <w:rPr>
          <w:rFonts w:hint="eastAsia" w:ascii="Times New Roman" w:hAnsi="Times New Roman" w:cs="Times New Roman"/>
          <w:b/>
          <w:bCs/>
          <w:sz w:val="24"/>
          <w:szCs w:val="24"/>
          <w:lang w:val="en-US" w:eastAsia="zh-CN"/>
        </w:rPr>
        <w:t>“青年观”的理解</w:t>
      </w:r>
      <w:r>
        <w:rPr>
          <w:rFonts w:hint="eastAsia" w:ascii="Times New Roman" w:hAnsi="Times New Roman" w:cs="Times New Roman"/>
          <w:sz w:val="24"/>
          <w:szCs w:val="24"/>
          <w:lang w:val="en-US" w:eastAsia="zh-CN"/>
        </w:rPr>
        <w:t>。</w:t>
      </w:r>
    </w:p>
    <w:p w14:paraId="78C62987">
      <w:pPr>
        <w:widowControl w:val="0"/>
        <w:numPr>
          <w:ilvl w:val="0"/>
          <w:numId w:val="4"/>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（67）论述中国共产党</w:t>
      </w:r>
      <w:r>
        <w:rPr>
          <w:rFonts w:hint="eastAsia" w:ascii="Times New Roman" w:hAnsi="Times New Roman" w:cs="Times New Roman"/>
          <w:b/>
          <w:bCs/>
          <w:sz w:val="24"/>
          <w:szCs w:val="24"/>
          <w:lang w:val="en-US" w:eastAsia="zh-CN"/>
        </w:rPr>
        <w:t>百年奋斗的历史经验</w:t>
      </w:r>
      <w:r>
        <w:rPr>
          <w:rFonts w:hint="eastAsia" w:ascii="Times New Roman" w:hAnsi="Times New Roman" w:cs="Times New Roman"/>
          <w:sz w:val="24"/>
          <w:szCs w:val="24"/>
          <w:lang w:val="en-US" w:eastAsia="zh-CN"/>
        </w:rPr>
        <w:t>。</w:t>
      </w:r>
    </w:p>
    <w:p w14:paraId="5771DBBE">
      <w:pPr>
        <w:widowControl w:val="0"/>
        <w:numPr>
          <w:ilvl w:val="0"/>
          <w:numId w:val="4"/>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（62 61）论述习近平新时代中国特色社会主义思想的精神实质和丰富内涵。</w:t>
      </w:r>
    </w:p>
    <w:p w14:paraId="11E18307">
      <w:pPr>
        <w:widowControl w:val="0"/>
        <w:numPr>
          <w:ilvl w:val="0"/>
          <w:numId w:val="4"/>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（60 59）</w:t>
      </w:r>
      <w:r>
        <w:rPr>
          <w:rFonts w:hint="default" w:ascii="Times New Roman" w:hAnsi="Times New Roman" w:cs="Times New Roman"/>
          <w:sz w:val="24"/>
          <w:szCs w:val="24"/>
          <w:lang w:val="en-US" w:eastAsia="zh-CN"/>
        </w:rPr>
        <w:t>论述中国共产党为中华民族和中国人民建立的不朽历史贡献(“</w:t>
      </w:r>
      <w:r>
        <w:rPr>
          <w:rFonts w:hint="default" w:ascii="Times New Roman" w:hAnsi="Times New Roman" w:cs="Times New Roman"/>
          <w:b/>
          <w:bCs/>
          <w:sz w:val="24"/>
          <w:szCs w:val="24"/>
          <w:lang w:val="en-US" w:eastAsia="zh-CN"/>
        </w:rPr>
        <w:t>三件大事</w:t>
      </w:r>
      <w:r>
        <w:rPr>
          <w:rFonts w:hint="default" w:ascii="Times New Roman" w:hAnsi="Times New Roman" w:cs="Times New Roman"/>
          <w:sz w:val="24"/>
          <w:szCs w:val="24"/>
          <w:lang w:val="en-US" w:eastAsia="zh-CN"/>
        </w:rPr>
        <w:t>”)。</w:t>
      </w:r>
    </w:p>
    <w:p w14:paraId="7466D368">
      <w:pPr>
        <w:widowControl w:val="0"/>
        <w:numPr>
          <w:ilvl w:val="0"/>
          <w:numId w:val="4"/>
        </w:numPr>
        <w:spacing w:line="360" w:lineRule="auto"/>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（58 57）谈谈通过党校学习，你对自己入党动机有何新的认识，并论述作为一名高校入党积极分子，该如何以实际行动争取早日加入中国共产党。</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F26DAD"/>
    <w:multiLevelType w:val="singleLevel"/>
    <w:tmpl w:val="CDF26DAD"/>
    <w:lvl w:ilvl="0" w:tentative="0">
      <w:start w:val="1"/>
      <w:numFmt w:val="decimal"/>
      <w:suff w:val="space"/>
      <w:lvlText w:val="%1."/>
      <w:lvlJc w:val="left"/>
    </w:lvl>
  </w:abstractNum>
  <w:abstractNum w:abstractNumId="1">
    <w:nsid w:val="E4595BD6"/>
    <w:multiLevelType w:val="singleLevel"/>
    <w:tmpl w:val="E4595BD6"/>
    <w:lvl w:ilvl="0" w:tentative="0">
      <w:start w:val="1"/>
      <w:numFmt w:val="decimal"/>
      <w:suff w:val="space"/>
      <w:lvlText w:val="%1."/>
      <w:lvlJc w:val="left"/>
    </w:lvl>
  </w:abstractNum>
  <w:abstractNum w:abstractNumId="2">
    <w:nsid w:val="FA809FCC"/>
    <w:multiLevelType w:val="singleLevel"/>
    <w:tmpl w:val="FA809FCC"/>
    <w:lvl w:ilvl="0" w:tentative="0">
      <w:start w:val="1"/>
      <w:numFmt w:val="decimal"/>
      <w:suff w:val="space"/>
      <w:lvlText w:val="%1."/>
      <w:lvlJc w:val="left"/>
    </w:lvl>
  </w:abstractNum>
  <w:abstractNum w:abstractNumId="3">
    <w:nsid w:val="6809D713"/>
    <w:multiLevelType w:val="singleLevel"/>
    <w:tmpl w:val="6809D713"/>
    <w:lvl w:ilvl="0" w:tentative="0">
      <w:start w:val="1"/>
      <w:numFmt w:val="decimal"/>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675AEE"/>
    <w:rsid w:val="02A86C0B"/>
    <w:rsid w:val="05603DA2"/>
    <w:rsid w:val="05B12711"/>
    <w:rsid w:val="05BC68EF"/>
    <w:rsid w:val="05F85931"/>
    <w:rsid w:val="07B057DE"/>
    <w:rsid w:val="07BB5E80"/>
    <w:rsid w:val="07BE10A4"/>
    <w:rsid w:val="098A459D"/>
    <w:rsid w:val="0FB20047"/>
    <w:rsid w:val="10B60395"/>
    <w:rsid w:val="11735FC3"/>
    <w:rsid w:val="12EC6894"/>
    <w:rsid w:val="13797B57"/>
    <w:rsid w:val="15DC2A93"/>
    <w:rsid w:val="17AE6AB1"/>
    <w:rsid w:val="18182DE7"/>
    <w:rsid w:val="19207306"/>
    <w:rsid w:val="194F0406"/>
    <w:rsid w:val="1A9771A9"/>
    <w:rsid w:val="1BBE22DA"/>
    <w:rsid w:val="1C34478F"/>
    <w:rsid w:val="1CB511DE"/>
    <w:rsid w:val="1E2E3E28"/>
    <w:rsid w:val="1E5E0F1C"/>
    <w:rsid w:val="20705267"/>
    <w:rsid w:val="20F778E9"/>
    <w:rsid w:val="22302FB2"/>
    <w:rsid w:val="22A16D55"/>
    <w:rsid w:val="244C1394"/>
    <w:rsid w:val="27B2490F"/>
    <w:rsid w:val="28D22A69"/>
    <w:rsid w:val="29261B0C"/>
    <w:rsid w:val="29D35EB6"/>
    <w:rsid w:val="2A6A1EA7"/>
    <w:rsid w:val="2B791BAF"/>
    <w:rsid w:val="2C37661C"/>
    <w:rsid w:val="2CC65CA2"/>
    <w:rsid w:val="2CDA43D2"/>
    <w:rsid w:val="2E115A78"/>
    <w:rsid w:val="2F2F692A"/>
    <w:rsid w:val="2F4740E2"/>
    <w:rsid w:val="2FA71A9C"/>
    <w:rsid w:val="300148E5"/>
    <w:rsid w:val="308C0366"/>
    <w:rsid w:val="325E2966"/>
    <w:rsid w:val="32E026C4"/>
    <w:rsid w:val="34FA30E5"/>
    <w:rsid w:val="36E36E20"/>
    <w:rsid w:val="38241627"/>
    <w:rsid w:val="3B70493C"/>
    <w:rsid w:val="3CA20287"/>
    <w:rsid w:val="3F9824E6"/>
    <w:rsid w:val="403E05DD"/>
    <w:rsid w:val="423026C3"/>
    <w:rsid w:val="42474D5A"/>
    <w:rsid w:val="43B7627B"/>
    <w:rsid w:val="43FD7266"/>
    <w:rsid w:val="442C6188"/>
    <w:rsid w:val="44366FD6"/>
    <w:rsid w:val="464A644A"/>
    <w:rsid w:val="46D75B7D"/>
    <w:rsid w:val="47800960"/>
    <w:rsid w:val="496F6181"/>
    <w:rsid w:val="49DD1B5F"/>
    <w:rsid w:val="4AC3513E"/>
    <w:rsid w:val="4AD27A57"/>
    <w:rsid w:val="4D803961"/>
    <w:rsid w:val="4DE808E3"/>
    <w:rsid w:val="4F3B6720"/>
    <w:rsid w:val="4F5F0C4D"/>
    <w:rsid w:val="4FBD31F0"/>
    <w:rsid w:val="4FC62351"/>
    <w:rsid w:val="54675AEE"/>
    <w:rsid w:val="554C4953"/>
    <w:rsid w:val="56E340DA"/>
    <w:rsid w:val="591855C2"/>
    <w:rsid w:val="592462A3"/>
    <w:rsid w:val="5AA114B2"/>
    <w:rsid w:val="5B1F39D0"/>
    <w:rsid w:val="5B4E2196"/>
    <w:rsid w:val="5CB62466"/>
    <w:rsid w:val="5E3C783B"/>
    <w:rsid w:val="5EEF4154"/>
    <w:rsid w:val="63325CFE"/>
    <w:rsid w:val="64C026AE"/>
    <w:rsid w:val="64EC5B38"/>
    <w:rsid w:val="651A14B3"/>
    <w:rsid w:val="65847462"/>
    <w:rsid w:val="674E3AE2"/>
    <w:rsid w:val="6769710E"/>
    <w:rsid w:val="69EB45D9"/>
    <w:rsid w:val="6A0C1681"/>
    <w:rsid w:val="6ACF334E"/>
    <w:rsid w:val="6CA80E15"/>
    <w:rsid w:val="6CE044E7"/>
    <w:rsid w:val="6DE00A50"/>
    <w:rsid w:val="6DE75443"/>
    <w:rsid w:val="6E1C1448"/>
    <w:rsid w:val="70001790"/>
    <w:rsid w:val="70AC47C6"/>
    <w:rsid w:val="713C2A24"/>
    <w:rsid w:val="72124272"/>
    <w:rsid w:val="72AA1FAE"/>
    <w:rsid w:val="732B017B"/>
    <w:rsid w:val="73D7077D"/>
    <w:rsid w:val="755C30E2"/>
    <w:rsid w:val="769E205F"/>
    <w:rsid w:val="775D56A5"/>
    <w:rsid w:val="7A8D349D"/>
    <w:rsid w:val="7AA61ACF"/>
    <w:rsid w:val="7B8F2CEE"/>
    <w:rsid w:val="7BF277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3065</Words>
  <Characters>3245</Characters>
  <Lines>0</Lines>
  <Paragraphs>0</Paragraphs>
  <TotalTime>15</TotalTime>
  <ScaleCrop>false</ScaleCrop>
  <LinksUpToDate>false</LinksUpToDate>
  <CharactersWithSpaces>3786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2025-05-29T03:05:00Z</dcterms:created>
  <dc:creator>月亮邮递</dc:creator>
  <cp:lastModifiedBy>月亮邮递</cp:lastModifiedBy>
  <dcterms:modified xsi:type="dcterms:W3CDTF">2025-06-06T08:46:50Z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27355DA0054A4766940041AEB01F8CBC_11</vt:lpwstr>
  </property>
  <property fmtid="{D5CDD505-2E9C-101B-9397-08002B2CF9AE}" pid="4" name="KSOTemplateDocerSaveRecord">
    <vt:lpwstr>eyJoZGlkIjoiZTkxNzgyYmY0MTFlODE0YmE2NTYyYzc5YmQwODEyZTgiLCJ1c2VySWQiOiIxMTIyNDk0MTIwIn0=</vt:lpwstr>
  </property>
</Properties>
</file>