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Formal Acceptance Form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1. Project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6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title</w:t>
            </w:r>
          </w:p>
        </w:tc>
        <w:tc>
          <w:tcPr>
            <w:tcW w:type="dxa" w:w="70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Bellbird Books Inventory and Pickup Management System</w:t>
            </w:r>
          </w:p>
        </w:tc>
      </w:tr>
      <w:tr>
        <w:tc>
          <w:tcPr>
            <w:tcW w:type="dxa" w:w="262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team</w:t>
            </w:r>
          </w:p>
        </w:tc>
        <w:tc>
          <w:tcPr>
            <w:tcW w:type="dxa" w:w="702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Group T23: 杨世垣, 刘汉, 李宁杰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Date of review</w:t>
            </w:r>
          </w:p>
        </w:tc>
        <w:tc>
          <w:tcPr>
            <w:tcW w:type="dxa" w:w="70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2026-10-19</w:t>
            </w:r>
          </w:p>
        </w:tc>
      </w:tr>
      <w:tr>
        <w:tc>
          <w:tcPr>
            <w:tcW w:type="dxa" w:w="262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Reviewer / stakeholder</w:t>
            </w:r>
          </w:p>
        </w:tc>
        <w:tc>
          <w:tcPr>
            <w:tcW w:type="dxa" w:w="702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[Lecturer, tutor or product owner]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Evidence location</w:t>
            </w:r>
          </w:p>
        </w:tc>
        <w:tc>
          <w:tcPr>
            <w:tcW w:type="dxa" w:w="70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GitHub repository, test evidence folder and report appendix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2. Acceptance evidence reviewed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1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Details / evidence link</w:t>
            </w:r>
          </w:p>
        </w:tc>
        <w:tc>
          <w:tcPr>
            <w:tcW w:type="dxa" w:w="109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Reviewed?</w:t>
            </w:r>
          </w:p>
        </w:tc>
      </w:tr>
      <w:tr>
        <w:tc>
          <w:tcPr>
            <w:tcW w:type="dxa" w:w="191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Acceptance criteria</w:t>
            </w:r>
          </w:p>
        </w:tc>
        <w:tc>
          <w:tcPr>
            <w:tcW w:type="dxa" w:w="66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jira/backlog.csv and product backlog screenshots</w:t>
            </w:r>
          </w:p>
        </w:tc>
        <w:tc>
          <w:tcPr>
            <w:tcW w:type="dxa" w:w="10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Yes / No</w:t>
            </w:r>
          </w:p>
        </w:tc>
      </w:tr>
      <w:tr>
        <w:tc>
          <w:tcPr>
            <w:tcW w:type="dxa" w:w="191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Testing evidence</w:t>
            </w:r>
          </w:p>
        </w:tc>
        <w:tc>
          <w:tcPr>
            <w:tcW w:type="dxa" w:w="664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docs/05_Test_Plan.md, docs/06_Test_Cases.csv, traceability and CI run</w:t>
            </w:r>
          </w:p>
        </w:tc>
        <w:tc>
          <w:tcPr>
            <w:tcW w:type="dxa" w:w="109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Yes / No</w:t>
            </w:r>
          </w:p>
        </w:tc>
      </w:tr>
      <w:tr>
        <w:tc>
          <w:tcPr>
            <w:tcW w:type="dxa" w:w="191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 demonstration</w:t>
            </w:r>
          </w:p>
        </w:tc>
        <w:tc>
          <w:tcPr>
            <w:tcW w:type="dxa" w:w="66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Inventory, used-book sale, special order and reservation demo</w:t>
            </w:r>
          </w:p>
        </w:tc>
        <w:tc>
          <w:tcPr>
            <w:tcW w:type="dxa" w:w="10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Yes / No</w:t>
            </w:r>
          </w:p>
        </w:tc>
      </w:tr>
      <w:tr>
        <w:tc>
          <w:tcPr>
            <w:tcW w:type="dxa" w:w="191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Known limitations</w:t>
            </w:r>
          </w:p>
        </w:tc>
        <w:tc>
          <w:tcPr>
            <w:tcW w:type="dxa" w:w="664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US-BB-08 scheduled expiry and local-only deployment</w:t>
            </w:r>
          </w:p>
        </w:tc>
        <w:tc>
          <w:tcPr>
            <w:tcW w:type="dxa" w:w="109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Yes / No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3. Acceptance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91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Select</w:t>
            </w:r>
          </w:p>
        </w:tc>
        <w:tc>
          <w:tcPr>
            <w:tcW w:type="dxa" w:w="681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9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Accepted</w:t>
            </w:r>
          </w:p>
        </w:tc>
        <w:tc>
          <w:tcPr>
            <w:tcW w:type="dxa" w:w="9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 ]</w:t>
            </w:r>
          </w:p>
        </w:tc>
        <w:tc>
          <w:tcPr>
            <w:tcW w:type="dxa" w:w="68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The deliverable meets the agreed requirements and is accepted for handover or assessment.</w:t>
            </w:r>
          </w:p>
        </w:tc>
      </w:tr>
      <w:tr>
        <w:tc>
          <w:tcPr>
            <w:tcW w:type="dxa" w:w="191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Accepted with limitations</w:t>
            </w:r>
          </w:p>
        </w:tc>
        <w:tc>
          <w:tcPr>
            <w:tcW w:type="dxa" w:w="91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 ]</w:t>
            </w:r>
          </w:p>
        </w:tc>
        <w:tc>
          <w:tcPr>
            <w:tcW w:type="dxa" w:w="681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The deliverable is accepted, but known limitations or future work are documented.</w:t>
            </w:r>
          </w:p>
        </w:tc>
      </w:tr>
      <w:tr>
        <w:tc>
          <w:tcPr>
            <w:tcW w:type="dxa" w:w="19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Not accepted yet</w:t>
            </w:r>
          </w:p>
        </w:tc>
        <w:tc>
          <w:tcPr>
            <w:tcW w:type="dxa" w:w="9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 ]</w:t>
            </w:r>
          </w:p>
        </w:tc>
        <w:tc>
          <w:tcPr>
            <w:tcW w:type="dxa" w:w="68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Major issues or missing requirements must be addressed before acceptance.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4. Comments and follow-up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25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39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Reviewer comments</w:t>
            </w:r>
          </w:p>
        </w:tc>
        <w:tc>
          <w:tcPr>
            <w:tcW w:type="dxa" w:w="63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[Feedback, concerns or conditions]</w:t>
            </w:r>
          </w:p>
        </w:tc>
      </w:tr>
      <w:tr>
        <w:tc>
          <w:tcPr>
            <w:tcW w:type="dxa" w:w="325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Agreed follow-up actions</w:t>
            </w:r>
          </w:p>
        </w:tc>
        <w:tc>
          <w:tcPr>
            <w:tcW w:type="dxa" w:w="63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[Action, owner, due date]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Known limitations / future work</w:t>
            </w:r>
          </w:p>
        </w:tc>
        <w:tc>
          <w:tcPr>
            <w:tcW w:type="dxa" w:w="63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Scheduled expiry, authentication, SMS and multi-store support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5. Confirmation</w:t>
      </w:r>
    </w:p>
    <w:p>
      <w:r>
        <w:rPr>
          <w:rFonts w:ascii="Arial" w:hAnsi="Arial" w:eastAsia="Arial"/>
          <w:b w:val="0"/>
          <w:color w:val="000000"/>
          <w:sz w:val="24"/>
        </w:rPr>
        <w:t>By signing or confirming this form, the reviewer acknowledges that the</w:t>
      </w:r>
    </w:p>
    <w:p>
      <w:r>
        <w:rPr>
          <w:rFonts w:ascii="Arial" w:hAnsi="Arial" w:eastAsia="Arial"/>
          <w:b w:val="0"/>
          <w:color w:val="000000"/>
          <w:sz w:val="24"/>
        </w:rPr>
        <w:t>deliverable has been reviewed against the agreed requirements, acceptance</w:t>
      </w:r>
    </w:p>
    <w:p>
      <w:r>
        <w:rPr>
          <w:rFonts w:ascii="Arial" w:hAnsi="Arial" w:eastAsia="Arial"/>
          <w:b w:val="0"/>
          <w:color w:val="000000"/>
          <w:sz w:val="24"/>
        </w:rPr>
        <w:t>criteria, testing evidence and known limitations.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482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60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160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60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Client / product owner / stakeholder</w:t>
            </w:r>
          </w:p>
        </w:tc>
        <w:tc>
          <w:tcPr>
            <w:tcW w:type="dxa" w:w="1608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608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608"/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482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team representative</w:t>
            </w:r>
          </w:p>
        </w:tc>
        <w:tc>
          <w:tcPr>
            <w:tcW w:type="dxa" w:w="1608"/>
            <w:shd w:fill="F2F5F7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608"/>
            <w:shd w:fill="F2F5F7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608"/>
            <w:shd w:fill="F2F5F7"/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Lecturer / tutor / assessor</w:t>
            </w:r>
          </w:p>
        </w:tc>
        <w:tc>
          <w:tcPr>
            <w:tcW w:type="dxa" w:w="1608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608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608"/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Acceptance Form</dc:title>
  <dc:subject>A3 formal acceptance record</dc:subject>
  <dc:creator>Group T23</dc:creator>
  <cp:keywords>ISYS3001, A3, Bellbird Books, BB-IMS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