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2"/>
          <w:sz-cs w:val="32"/>
          <w:spacing w:val="0"/>
          <w:color w:val="181A1F"/>
        </w:rPr>
        <w:t xml:space="preserve"># ACC102 Mini Assignment - Financial Data Analysis Interactive Tool</w:t>
      </w:r>
    </w:p>
    <w:p>
      <w:pPr/>
      <w:r>
        <w:rPr>
          <w:rFonts w:ascii="Helvetica Neue" w:hAnsi="Helvetica Neue" w:cs="Helvetica Neue"/>
          <w:sz w:val="32"/>
          <w:sz-cs w:val="32"/>
          <w:spacing w:val="0"/>
          <w:color w:val="181A1F"/>
        </w:rPr>
        <w:t xml:space="preserve">Track 4: Interactive Data Analysis Tool (Streamlit)</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1. Analytical Problem &amp; Intended User</w:t>
      </w:r>
    </w:p>
    <w:p>
      <w:pPr/>
      <w:r>
        <w:rPr>
          <w:rFonts w:ascii="Helvetica Neue" w:hAnsi="Helvetica Neue" w:cs="Helvetica Neue"/>
          <w:sz w:val="32"/>
          <w:sz-cs w:val="32"/>
          <w:spacing w:val="0"/>
          <w:color w:val="181A1F"/>
        </w:rPr>
        <w:t xml:space="preserve">This project provides an interactive financial analysis tool for users to explore and compare key financial metrics of major US technology companies (AAPL, MSFT, GOOGL). The intended users include finance students, accounting learners, and entry-level financial analysts who need intuitive trend visualization and multi-company comparison.</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2. Dataset Information</w:t>
      </w:r>
    </w:p>
    <w:p>
      <w:pPr/>
      <w:r>
        <w:rPr>
          <w:rFonts w:ascii="Helvetica Neue" w:hAnsi="Helvetica Neue" w:cs="Helvetica Neue"/>
          <w:sz w:val="32"/>
          <w:sz-cs w:val="32"/>
          <w:spacing w:val="0"/>
          <w:color w:val="181A1F"/>
        </w:rPr>
        <w:t xml:space="preserve">- Data Source: WRDS Compustat Database</w:t>
      </w:r>
    </w:p>
    <w:p>
      <w:pPr/>
      <w:r>
        <w:rPr>
          <w:rFonts w:ascii="Helvetica Neue" w:hAnsi="Helvetica Neue" w:cs="Helvetica Neue"/>
          <w:sz w:val="32"/>
          <w:sz-cs w:val="32"/>
          <w:spacing w:val="0"/>
          <w:color w:val="181A1F"/>
        </w:rPr>
        <w:t xml:space="preserve">- Date Accessed: April 2026</w:t>
      </w:r>
    </w:p>
    <w:p>
      <w:pPr/>
      <w:r>
        <w:rPr>
          <w:rFonts w:ascii="Helvetica Neue" w:hAnsi="Helvetica Neue" w:cs="Helvetica Neue"/>
          <w:sz w:val="32"/>
          <w:sz-cs w:val="32"/>
          <w:spacing w:val="0"/>
          <w:color w:val="181A1F"/>
        </w:rPr>
        <w:t xml:space="preserve">- Companies: Apple (AAPL), Microsoft (MSFT), Alphabet (GOOGL)</w:t>
      </w:r>
    </w:p>
    <w:p>
      <w:pPr/>
      <w:r>
        <w:rPr>
          <w:rFonts w:ascii="Helvetica Neue" w:hAnsi="Helvetica Neue" w:cs="Helvetica Neue"/>
          <w:sz w:val="32"/>
          <w:sz-cs w:val="32"/>
          <w:spacing w:val="0"/>
          <w:color w:val="181A1F"/>
        </w:rPr>
        <w:t xml:space="preserve">- Key Variables: Revenue, Net Income, Gross Profit Margin, ROE</w:t>
      </w:r>
    </w:p>
    <w:p>
      <w:pPr/>
      <w:r>
        <w:rPr>
          <w:rFonts w:ascii="Helvetica Neue" w:hAnsi="Helvetica Neue" w:cs="Helvetica Neue"/>
          <w:sz w:val="32"/>
          <w:sz-cs w:val="32"/>
          <w:spacing w:val="0"/>
          <w:color w:val="181A1F"/>
        </w:rPr>
        <w:t xml:space="preserve">- Data File: wrds_tech_data.csv (cleaned and exported from Jupyter Notebook)</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3. Python Methods &amp; Workflow</w:t>
      </w:r>
    </w:p>
    <w:p>
      <w:pPr/>
      <w:r>
        <w:rPr>
          <w:rFonts w:ascii="Helvetica Neue" w:hAnsi="Helvetica Neue" w:cs="Helvetica Neue"/>
          <w:sz w:val="32"/>
          <w:sz-cs w:val="32"/>
          <w:spacing w:val="0"/>
          <w:color w:val="181A1F"/>
        </w:rPr>
        <w:t xml:space="preserve">1. Data Acquisition: Connect to WRDS with wrds library and retrieve data via SQL.</w:t>
      </w:r>
    </w:p>
    <w:p>
      <w:pPr/>
      <w:r>
        <w:rPr>
          <w:rFonts w:ascii="Helvetica Neue" w:hAnsi="Helvetica Neue" w:cs="Helvetica Neue"/>
          <w:sz w:val="32"/>
          <w:sz-cs w:val="32"/>
          <w:spacing w:val="0"/>
          <w:color w:val="181A1F"/>
        </w:rPr>
        <w:t xml:space="preserve">2. Data Cleaning: Remove missing values using df.dropna().</w:t>
      </w:r>
    </w:p>
    <w:p>
      <w:pPr/>
      <w:r>
        <w:rPr>
          <w:rFonts w:ascii="Helvetica Neue" w:hAnsi="Helvetica Neue" w:cs="Helvetica Neue"/>
          <w:sz w:val="32"/>
          <w:sz-cs w:val="32"/>
          <w:spacing w:val="0"/>
          <w:color w:val="181A1F"/>
        </w:rPr>
        <w:t xml:space="preserve">3. Financial Metric Calculation: Compute Gross Profit Margin and ROE.</w:t>
      </w:r>
    </w:p>
    <w:p>
      <w:pPr/>
      <w:r>
        <w:rPr>
          <w:rFonts w:ascii="Helvetica Neue" w:hAnsi="Helvetica Neue" w:cs="Helvetica Neue"/>
          <w:sz w:val="32"/>
          <w:sz-cs w:val="32"/>
          <w:spacing w:val="0"/>
          <w:color w:val="181A1F"/>
        </w:rPr>
        <w:t xml:space="preserve">4. Visualization: Plot trend charts with matplotlib.</w:t>
      </w:r>
    </w:p>
    <w:p>
      <w:pPr/>
      <w:r>
        <w:rPr>
          <w:rFonts w:ascii="Helvetica Neue" w:hAnsi="Helvetica Neue" w:cs="Helvetica Neue"/>
          <w:sz w:val="32"/>
          <w:sz-cs w:val="32"/>
          <w:spacing w:val="0"/>
          <w:color w:val="181A1F"/>
        </w:rPr>
        <w:t xml:space="preserve">5. Interactive Application: Build a web-based tool using Streamlit.</w:t>
      </w:r>
    </w:p>
    <w:p>
      <w:pPr/>
      <w:r>
        <w:rPr>
          <w:rFonts w:ascii="Helvetica Neue" w:hAnsi="Helvetica Neue" w:cs="Helvetica Neue"/>
          <w:sz w:val="32"/>
          <w:sz-cs w:val="32"/>
          <w:spacing w:val="0"/>
          <w:color w:val="181A1F"/>
        </w:rPr>
        <w:t xml:space="preserve">6. Full workflow: Jupyter analysis → CSV export → Streamlit interactive display.</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4. Key Features of the Streamlit App</w:t>
      </w:r>
    </w:p>
    <w:p>
      <w:pPr/>
      <w:r>
        <w:rPr>
          <w:rFonts w:ascii="Helvetica Neue" w:hAnsi="Helvetica Neue" w:cs="Helvetica Neue"/>
          <w:sz w:val="32"/>
          <w:sz-cs w:val="32"/>
          <w:spacing w:val="0"/>
          <w:color w:val="181A1F"/>
        </w:rPr>
        <w:t xml:space="preserve">- Two view modes: Single Company Analysis / Multi-Company Comparison</w:t>
      </w:r>
    </w:p>
    <w:p>
      <w:pPr/>
      <w:r>
        <w:rPr>
          <w:rFonts w:ascii="Helvetica Neue" w:hAnsi="Helvetica Neue" w:cs="Helvetica Neue"/>
          <w:sz w:val="32"/>
          <w:sz-cs w:val="32"/>
          <w:spacing w:val="0"/>
          <w:color w:val="181A1F"/>
        </w:rPr>
        <w:t xml:space="preserve">- Multi-company selection for side-by-side trend comparison</w:t>
      </w:r>
    </w:p>
    <w:p>
      <w:pPr/>
      <w:r>
        <w:rPr>
          <w:rFonts w:ascii="Helvetica Neue" w:hAnsi="Helvetica Neue" w:cs="Helvetica Neue"/>
          <w:sz w:val="32"/>
          <w:sz-cs w:val="32"/>
          <w:spacing w:val="0"/>
          <w:color w:val="181A1F"/>
        </w:rPr>
        <w:t xml:space="preserve">- Interactive financial metric switching</w:t>
      </w:r>
    </w:p>
    <w:p>
      <w:pPr/>
      <w:r>
        <w:rPr>
          <w:rFonts w:ascii="Helvetica Neue" w:hAnsi="Helvetica Neue" w:cs="Helvetica Neue"/>
          <w:sz w:val="32"/>
          <w:sz-cs w:val="32"/>
          <w:spacing w:val="0"/>
          <w:color w:val="181A1F"/>
        </w:rPr>
        <w:t xml:space="preserve">- Visual trend charts with clear legends</w:t>
      </w:r>
    </w:p>
    <w:p>
      <w:pPr/>
      <w:r>
        <w:rPr>
          <w:rFonts w:ascii="Helvetica Neue" w:hAnsi="Helvetica Neue" w:cs="Helvetica Neue"/>
          <w:sz w:val="32"/>
          <w:sz-cs w:val="32"/>
          <w:spacing w:val="0"/>
          <w:color w:val="181A1F"/>
        </w:rPr>
        <w:t xml:space="preserve">- Display of cleaned raw data table</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5. How to Run Locally</w:t>
      </w:r>
    </w:p>
    <w:p>
      <w:pPr/>
      <w:r>
        <w:rPr>
          <w:rFonts w:ascii="Helvetica Neue" w:hAnsi="Helvetica Neue" w:cs="Helvetica Neue"/>
          <w:sz w:val="32"/>
          <w:sz-cs w:val="32"/>
          <w:spacing w:val="0"/>
          <w:color w:val="181A1F"/>
        </w:rPr>
        <w:t xml:space="preserve">1. Ensure required packages are installed:</w:t>
      </w:r>
    </w:p>
    <w:p>
      <w:pPr/>
      <w:r>
        <w:rPr>
          <w:rFonts w:ascii="Helvetica Neue" w:hAnsi="Helvetica Neue" w:cs="Helvetica Neue"/>
          <w:sz w:val="32"/>
          <w:sz-cs w:val="32"/>
          <w:spacing w:val="0"/>
          <w:color w:val="181A1F"/>
        </w:rPr>
        <w:t xml:space="preserve">   - streamlit</w:t>
      </w:r>
    </w:p>
    <w:p>
      <w:pPr/>
      <w:r>
        <w:rPr>
          <w:rFonts w:ascii="Helvetica Neue" w:hAnsi="Helvetica Neue" w:cs="Helvetica Neue"/>
          <w:sz w:val="32"/>
          <w:sz-cs w:val="32"/>
          <w:spacing w:val="0"/>
          <w:color w:val="181A1F"/>
        </w:rPr>
        <w:t xml:space="preserve">   - pandas</w:t>
      </w:r>
    </w:p>
    <w:p>
      <w:pPr/>
      <w:r>
        <w:rPr>
          <w:rFonts w:ascii="Helvetica Neue" w:hAnsi="Helvetica Neue" w:cs="Helvetica Neue"/>
          <w:sz w:val="32"/>
          <w:sz-cs w:val="32"/>
          <w:spacing w:val="0"/>
          <w:color w:val="181A1F"/>
        </w:rPr>
        <w:t xml:space="preserve">   - matplotlib</w:t>
      </w:r>
    </w:p>
    <w:p>
      <w:pPr/>
      <w:r>
        <w:rPr>
          <w:rFonts w:ascii="Helvetica Neue" w:hAnsi="Helvetica Neue" w:cs="Helvetica Neue"/>
          <w:sz w:val="32"/>
          <w:sz-cs w:val="32"/>
          <w:spacing w:val="0"/>
          <w:color w:val="181A1F"/>
        </w:rPr>
        <w:t xml:space="preserve">2. Place app.py and wrds_tech_data.csv in the same folder</w:t>
      </w:r>
    </w:p>
    <w:p>
      <w:pPr/>
      <w:r>
        <w:rPr>
          <w:rFonts w:ascii="Helvetica Neue" w:hAnsi="Helvetica Neue" w:cs="Helvetica Neue"/>
          <w:sz w:val="32"/>
          <w:sz-cs w:val="32"/>
          <w:spacing w:val="0"/>
          <w:color w:val="181A1F"/>
        </w:rPr>
        <w:t xml:space="preserve">3. Run in terminal:</w:t>
      </w:r>
    </w:p>
    <w:p>
      <w:pPr/>
      <w:r>
        <w:rPr>
          <w:rFonts w:ascii="Helvetica Neue" w:hAnsi="Helvetica Neue" w:cs="Helvetica Neue"/>
          <w:sz w:val="32"/>
          <w:sz-cs w:val="32"/>
          <w:spacing w:val="0"/>
          <w:color w:val="181A1F"/>
        </w:rPr>
        <w:t xml:space="preserve">   streamlit run app.py</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6. Limitations &amp; Improvements</w:t>
      </w:r>
    </w:p>
    <w:p>
      <w:pPr/>
      <w:r>
        <w:rPr>
          <w:rFonts w:ascii="Helvetica Neue" w:hAnsi="Helvetica Neue" w:cs="Helvetica Neue"/>
          <w:sz w:val="32"/>
          <w:sz-cs w:val="32"/>
          <w:spacing w:val="0"/>
          <w:color w:val="181A1F"/>
        </w:rPr>
        <w:t xml:space="preserve">- Limitations: Only three companies included; limited historical time range.</w:t>
      </w:r>
    </w:p>
    <w:p>
      <w:pPr/>
      <w:r>
        <w:rPr>
          <w:rFonts w:ascii="Helvetica Neue" w:hAnsi="Helvetica Neue" w:cs="Helvetica Neue"/>
          <w:sz w:val="32"/>
          <w:sz-cs w:val="32"/>
          <w:spacing w:val="0"/>
          <w:color w:val="181A1F"/>
        </w:rPr>
        <w:t xml:space="preserve">- Improvements: Expand company coverage; add year range selection; add financial ratio analysis.</w:t>
      </w:r>
    </w:p>
    <w:p>
      <w:pPr/>
      <w:r>
        <w:rPr>
          <w:rFonts w:ascii="Helvetica Neue" w:hAnsi="Helvetica Neue" w:cs="Helvetica Neue"/>
          <w:sz w:val="32"/>
          <w:sz-cs w:val="32"/>
          <w:spacing w:val="0"/>
          <w:color w:val="181A1F"/>
        </w:rPr>
        <w:t xml:space="preserve"/>
      </w:r>
    </w:p>
    <w:p>
      <w:pPr/>
      <w:r>
        <w:rPr>
          <w:rFonts w:ascii="Helvetica Neue" w:hAnsi="Helvetica Neue" w:cs="Helvetica Neue"/>
          <w:sz w:val="32"/>
          <w:sz-cs w:val="32"/>
          <w:spacing w:val="0"/>
          <w:color w:val="181A1F"/>
        </w:rPr>
        <w:t xml:space="preserve">## 7. Submission Contents</w:t>
      </w:r>
    </w:p>
    <w:p>
      <w:pPr/>
      <w:r>
        <w:rPr>
          <w:rFonts w:ascii="Helvetica Neue" w:hAnsi="Helvetica Neue" w:cs="Helvetica Neue"/>
          <w:sz w:val="32"/>
          <w:sz-cs w:val="32"/>
          <w:spacing w:val="0"/>
          <w:color w:val="181A1F"/>
        </w:rPr>
        <w:t xml:space="preserve">- Jupyter Notebook: Full data analysis workflow</w:t>
      </w:r>
    </w:p>
    <w:p>
      <w:pPr/>
      <w:r>
        <w:rPr>
          <w:rFonts w:ascii="Helvetica Neue" w:hAnsi="Helvetica Neue" w:cs="Helvetica Neue"/>
          <w:sz w:val="32"/>
          <w:sz-cs w:val="32"/>
          <w:spacing w:val="0"/>
          <w:color w:val="181A1F"/>
        </w:rPr>
        <w:t xml:space="preserve">- Python Script: app.py (Streamlit interactive tool)</w:t>
      </w:r>
    </w:p>
    <w:p>
      <w:pPr/>
      <w:r>
        <w:rPr>
          <w:rFonts w:ascii="Helvetica Neue" w:hAnsi="Helvetica Neue" w:cs="Helvetica Neue"/>
          <w:sz w:val="32"/>
          <w:sz-cs w:val="32"/>
          <w:spacing w:val="0"/>
          <w:color w:val="181A1F"/>
        </w:rPr>
        <w:t xml:space="preserve">- Data File: wrds_tech_data.csv</w:t>
      </w:r>
    </w:p>
    <w:p>
      <w:pPr/>
      <w:r>
        <w:rPr>
          <w:rFonts w:ascii="Helvetica Neue" w:hAnsi="Helvetica Neue" w:cs="Helvetica Neue"/>
          <w:sz w:val="32"/>
          <w:sz-cs w:val="32"/>
          <w:spacing w:val="0"/>
          <w:color w:val="181A1F"/>
        </w:rPr>
        <w:t xml:space="preserve">- README.md (this file)</w:t>
      </w:r>
    </w:p>
    <w:p>
      <w:pPr/>
      <w:r>
        <w:rPr>
          <w:rFonts w:ascii="Helvetica Neue" w:hAnsi="Helvetica Neue" w:cs="Helvetica Neue"/>
          <w:sz w:val="32"/>
          <w:sz-cs w:val="32"/>
          <w:spacing w:val="0"/>
          <w:color w:val="181A1F"/>
        </w:rPr>
        <w:t xml:space="preserve">- Reflection Report</w:t>
      </w:r>
    </w:p>
    <w:p>
      <w:pPr/>
      <w:r>
        <w:rPr>
          <w:rFonts w:ascii="Helvetica Neue" w:hAnsi="Helvetica Neue" w:cs="Helvetica Neue"/>
          <w:sz w:val="32"/>
          <w:sz-cs w:val="32"/>
          <w:spacing w:val="0"/>
          <w:color w:val="181A1F"/>
        </w:rPr>
        <w:t xml:space="preserve">- Demo Video (1–3 minutes)</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