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99F" w:rsidRPr="00234538" w:rsidRDefault="00BB4018">
      <w:pPr>
        <w:rPr>
          <w:b/>
        </w:rPr>
      </w:pPr>
      <w:r w:rsidRPr="00234538">
        <w:rPr>
          <w:rFonts w:hint="eastAsia"/>
          <w:b/>
        </w:rPr>
        <w:t>Q：</w:t>
      </w:r>
      <w:r w:rsidR="008962CE" w:rsidRPr="00234538">
        <w:rPr>
          <w:rFonts w:hint="eastAsia"/>
          <w:b/>
        </w:rPr>
        <w:t>准确描述</w:t>
      </w:r>
      <w:r w:rsidR="000E2A12" w:rsidRPr="00234538">
        <w:rPr>
          <w:b/>
        </w:rPr>
        <w:t>IPSec</w:t>
      </w:r>
      <w:r w:rsidR="008962CE" w:rsidRPr="00234538">
        <w:rPr>
          <w:b/>
        </w:rPr>
        <w:t>传输模式下</w:t>
      </w:r>
      <w:r w:rsidR="000E2A12" w:rsidRPr="00234538">
        <w:rPr>
          <w:b/>
        </w:rPr>
        <w:t>ESP</w:t>
      </w:r>
      <w:r w:rsidR="008962CE" w:rsidRPr="00234538">
        <w:rPr>
          <w:b/>
        </w:rPr>
        <w:t>报文的装包与拆包过程</w:t>
      </w:r>
    </w:p>
    <w:p w:rsidR="006B6536" w:rsidRPr="00234538" w:rsidRDefault="006B6536">
      <w:pPr>
        <w:rPr>
          <w:b/>
        </w:rPr>
      </w:pPr>
      <w:r w:rsidRPr="00234538">
        <w:rPr>
          <w:b/>
        </w:rPr>
        <w:t xml:space="preserve">1. </w:t>
      </w:r>
      <w:r w:rsidRPr="00234538">
        <w:rPr>
          <w:rFonts w:hint="eastAsia"/>
          <w:b/>
        </w:rPr>
        <w:t>传输模式与隧道模式的区别</w:t>
      </w:r>
    </w:p>
    <w:p w:rsidR="006B6536" w:rsidRDefault="006B6536">
      <w:r>
        <w:tab/>
      </w:r>
      <w:r w:rsidRPr="006B6536">
        <w:rPr>
          <w:rFonts w:hint="eastAsia"/>
        </w:rPr>
        <w:t>与隧道模式不同，当</w:t>
      </w:r>
      <w:r w:rsidRPr="006B6536">
        <w:t>IPsec工作在传输模式时，新的IP头并不会被生成，而是采用原来的IP头，保护的也仅仅是真正传输的数据，而不是整个IP报文。在处理方法上，原来的IP报文会先被解开，再在数据前面加上新的ESP或AH协议头，最后再装回原来的IP头，即原来的IP包被修改过再传输。</w:t>
      </w:r>
    </w:p>
    <w:p w:rsidR="006B6536" w:rsidRDefault="006B6536"/>
    <w:p w:rsidR="007E231D" w:rsidRPr="00234538" w:rsidRDefault="007E231D">
      <w:pPr>
        <w:rPr>
          <w:rFonts w:hint="eastAsia"/>
          <w:b/>
        </w:rPr>
      </w:pPr>
      <w:r w:rsidRPr="00234538">
        <w:rPr>
          <w:rFonts w:hint="eastAsia"/>
          <w:b/>
        </w:rPr>
        <w:t>2.</w:t>
      </w:r>
      <w:r w:rsidRPr="00234538">
        <w:rPr>
          <w:b/>
        </w:rPr>
        <w:t xml:space="preserve"> </w:t>
      </w:r>
      <w:r w:rsidRPr="00234538">
        <w:rPr>
          <w:rFonts w:hint="eastAsia"/>
          <w:b/>
        </w:rPr>
        <w:t>传输模式下</w:t>
      </w:r>
      <w:r w:rsidRPr="00234538">
        <w:rPr>
          <w:b/>
        </w:rPr>
        <w:t>IPsec (ESP) Datagra</w:t>
      </w:r>
      <w:r w:rsidRPr="00234538">
        <w:rPr>
          <w:rFonts w:hint="eastAsia"/>
          <w:b/>
        </w:rPr>
        <w:t>m</w:t>
      </w:r>
    </w:p>
    <w:p w:rsidR="007E231D" w:rsidRDefault="007E231D" w:rsidP="0099137F">
      <w:pPr>
        <w:ind w:left="420" w:firstLine="420"/>
      </w:pPr>
      <w:r>
        <w:rPr>
          <w:noProof/>
        </w:rPr>
        <w:drawing>
          <wp:inline distT="0" distB="0" distL="0" distR="0" wp14:anchorId="0EAE16BC" wp14:editId="47AAE005">
            <wp:extent cx="3624263" cy="15132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2814" cy="153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A6" w:rsidRDefault="00E954A6">
      <w:pPr>
        <w:rPr>
          <w:rFonts w:hint="eastAsia"/>
        </w:rPr>
      </w:pPr>
    </w:p>
    <w:p w:rsidR="000E2A12" w:rsidRPr="00234538" w:rsidRDefault="007E231D" w:rsidP="00E954A6">
      <w:pPr>
        <w:rPr>
          <w:rFonts w:hint="eastAsia"/>
          <w:b/>
        </w:rPr>
      </w:pPr>
      <w:r w:rsidRPr="00234538">
        <w:rPr>
          <w:rFonts w:hint="eastAsia"/>
          <w:b/>
        </w:rPr>
        <w:t>3</w:t>
      </w:r>
      <w:r w:rsidR="006B6536" w:rsidRPr="00234538">
        <w:rPr>
          <w:rFonts w:hint="eastAsia"/>
          <w:b/>
        </w:rPr>
        <w:t>.</w:t>
      </w:r>
      <w:r w:rsidRPr="00234538">
        <w:rPr>
          <w:b/>
        </w:rPr>
        <w:t xml:space="preserve"> </w:t>
      </w:r>
      <w:r w:rsidRPr="00234538">
        <w:rPr>
          <w:rFonts w:hint="eastAsia"/>
          <w:b/>
        </w:rPr>
        <w:t>传输模式下</w:t>
      </w:r>
      <w:r w:rsidR="006B6536" w:rsidRPr="00234538">
        <w:rPr>
          <w:b/>
        </w:rPr>
        <w:t>ESP</w:t>
      </w:r>
      <w:r w:rsidR="006B6536" w:rsidRPr="00234538">
        <w:rPr>
          <w:rFonts w:hint="eastAsia"/>
          <w:b/>
        </w:rPr>
        <w:t>报文装包过程</w:t>
      </w:r>
    </w:p>
    <w:p w:rsidR="00252C70" w:rsidRDefault="006B6536" w:rsidP="006B6536">
      <w:pPr>
        <w:rPr>
          <w:rFonts w:hint="eastAsia"/>
        </w:rPr>
      </w:pPr>
      <w:r>
        <w:rPr>
          <w:rFonts w:hint="eastAsia"/>
        </w:rPr>
        <w:t>（1）</w:t>
      </w:r>
      <w:r>
        <w:rPr>
          <w:rFonts w:hint="eastAsia"/>
        </w:rPr>
        <w:t>将原本的</w:t>
      </w:r>
      <w:r>
        <w:t>IP报文拆开成IP头和报文数据。</w:t>
      </w:r>
    </w:p>
    <w:p w:rsidR="006B6536" w:rsidRDefault="006B6536" w:rsidP="006B6536">
      <w:r>
        <w:rPr>
          <w:rFonts w:hint="eastAsia"/>
        </w:rPr>
        <w:t>（2）</w:t>
      </w:r>
      <w:r>
        <w:rPr>
          <w:rFonts w:hint="eastAsia"/>
        </w:rPr>
        <w:t>对报文数据进行填充</w:t>
      </w:r>
      <w:r>
        <w:t>ESP尾（填充、填充长度、next header：标明加密数据报文的类型）。</w:t>
      </w:r>
    </w:p>
    <w:p w:rsidR="00E262BE" w:rsidRDefault="00E262BE" w:rsidP="0099137F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 wp14:anchorId="59AB10CD" wp14:editId="450D175E">
            <wp:extent cx="2552700" cy="1006981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986" b="5271"/>
                    <a:stretch/>
                  </pic:blipFill>
                  <pic:spPr bwMode="auto">
                    <a:xfrm>
                      <a:off x="0" y="0"/>
                      <a:ext cx="2615255" cy="103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667" w:rsidRDefault="000C5667" w:rsidP="00F537BC">
      <w:pPr>
        <w:ind w:firstLine="420"/>
      </w:pPr>
      <w:r w:rsidRPr="00D86EE2">
        <w:rPr>
          <w:rFonts w:hint="eastAsia"/>
        </w:rPr>
        <w:t>填充（</w:t>
      </w:r>
      <w:r w:rsidRPr="00D86EE2">
        <w:t>padding</w:t>
      </w:r>
      <w:r>
        <w:t>）</w:t>
      </w:r>
      <w:r>
        <w:rPr>
          <w:rFonts w:hint="eastAsia"/>
        </w:rPr>
        <w:t>：</w:t>
      </w:r>
      <w:r w:rsidR="00751D79" w:rsidRPr="00751D79">
        <w:rPr>
          <w:rFonts w:hint="eastAsia"/>
        </w:rPr>
        <w:t>字段长范围为</w:t>
      </w:r>
      <w:r w:rsidR="00751D79" w:rsidRPr="00751D79">
        <w:t>0-255，用于将明文扩充到需要加密的长度，同时隐藏载荷数据的真实长度。</w:t>
      </w:r>
    </w:p>
    <w:p w:rsidR="000C5667" w:rsidRDefault="00D86EE2" w:rsidP="000C5667">
      <w:pPr>
        <w:ind w:firstLine="420"/>
      </w:pPr>
      <w:r w:rsidRPr="00D86EE2">
        <w:t xml:space="preserve">填充长度（padding </w:t>
      </w:r>
      <w:proofErr w:type="spellStart"/>
      <w:r w:rsidRPr="00D86EE2">
        <w:t>lenght</w:t>
      </w:r>
      <w:proofErr w:type="spellEnd"/>
      <w:r w:rsidRPr="00D86EE2">
        <w:t>）</w:t>
      </w:r>
      <w:r w:rsidR="00751D79" w:rsidRPr="00751D79">
        <w:t>(8位</w:t>
      </w:r>
      <w:r w:rsidR="00751D79">
        <w:rPr>
          <w:rFonts w:hint="eastAsia"/>
        </w:rPr>
        <w:t>)</w:t>
      </w:r>
      <w:r w:rsidR="00751D79" w:rsidRPr="00751D79">
        <w:t>表示填充的字节</w:t>
      </w:r>
      <w:proofErr w:type="gramStart"/>
      <w:r w:rsidR="00751D79" w:rsidRPr="00751D79">
        <w:t>数</w:t>
      </w:r>
      <w:r w:rsidRPr="00D86EE2">
        <w:t>方便</w:t>
      </w:r>
      <w:proofErr w:type="gramEnd"/>
      <w:r w:rsidRPr="00D86EE2">
        <w:t>解包时顺利找出用来填充的那一段数据。</w:t>
      </w:r>
    </w:p>
    <w:p w:rsidR="00252C70" w:rsidRDefault="00324DFD" w:rsidP="000C5667">
      <w:pPr>
        <w:ind w:firstLine="420"/>
      </w:pPr>
      <w:r>
        <w:rPr>
          <w:rFonts w:hint="eastAsia"/>
        </w:rPr>
        <w:t>下一头部（</w:t>
      </w:r>
      <w:r w:rsidR="00D86EE2" w:rsidRPr="00D86EE2">
        <w:t>Next header</w:t>
      </w:r>
      <w:r>
        <w:rPr>
          <w:rFonts w:hint="eastAsia"/>
        </w:rPr>
        <w:t>）</w:t>
      </w:r>
      <w:r w:rsidRPr="00324DFD">
        <w:t>(8位)：标志下一头部的类型(被加密的数据类型)。</w:t>
      </w:r>
    </w:p>
    <w:p w:rsidR="00AC2FAA" w:rsidRPr="00AC2FAA" w:rsidRDefault="00AC2FAA" w:rsidP="000C5667">
      <w:pPr>
        <w:ind w:firstLine="420"/>
        <w:rPr>
          <w:rFonts w:hint="eastAsia"/>
        </w:rPr>
      </w:pPr>
    </w:p>
    <w:p w:rsidR="006B6536" w:rsidRDefault="006B6536" w:rsidP="006B6536">
      <w:r>
        <w:rPr>
          <w:rFonts w:hint="eastAsia"/>
        </w:rPr>
        <w:t>（3）</w:t>
      </w:r>
      <w:r>
        <w:rPr>
          <w:rFonts w:hint="eastAsia"/>
        </w:rPr>
        <w:t>加密填充后的报文数据。</w:t>
      </w:r>
    </w:p>
    <w:p w:rsidR="00E262BE" w:rsidRDefault="0099137F" w:rsidP="006B6536">
      <w:pPr>
        <w:rPr>
          <w:rFonts w:hint="eastAsia"/>
        </w:rPr>
      </w:pPr>
      <w:r>
        <w:tab/>
      </w:r>
      <w:r>
        <w:tab/>
      </w:r>
      <w:r w:rsidR="00E262BE">
        <w:tab/>
      </w:r>
      <w:r w:rsidR="00E262BE">
        <w:rPr>
          <w:noProof/>
        </w:rPr>
        <w:drawing>
          <wp:inline distT="0" distB="0" distL="0" distR="0" wp14:anchorId="13D20996" wp14:editId="72AC79F1">
            <wp:extent cx="2786063" cy="6503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0" t="15757" r="5017" b="24632"/>
                    <a:stretch/>
                  </pic:blipFill>
                  <pic:spPr bwMode="auto">
                    <a:xfrm>
                      <a:off x="0" y="0"/>
                      <a:ext cx="2965226" cy="692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EE2" w:rsidRDefault="00D86EE2" w:rsidP="006B6536">
      <w:r>
        <w:tab/>
      </w:r>
      <w:r w:rsidRPr="00D86EE2">
        <w:t>将原IP报文以及第1步得到的ESP尾部作为一个整体进行加密。具体的加密算法与密钥由SA给出。</w:t>
      </w:r>
    </w:p>
    <w:p w:rsidR="00F537BC" w:rsidRDefault="00F537BC" w:rsidP="006B6536"/>
    <w:p w:rsidR="00AC2FAA" w:rsidRDefault="00AC2FAA" w:rsidP="006B6536"/>
    <w:p w:rsidR="00AC2FAA" w:rsidRDefault="00AC2FAA" w:rsidP="006B6536"/>
    <w:p w:rsidR="00AC2FAA" w:rsidRDefault="00AC2FAA" w:rsidP="006B6536">
      <w:pPr>
        <w:rPr>
          <w:rFonts w:hint="eastAsia"/>
        </w:rPr>
      </w:pPr>
      <w:bookmarkStart w:id="0" w:name="_GoBack"/>
      <w:bookmarkEnd w:id="0"/>
    </w:p>
    <w:p w:rsidR="00F537BC" w:rsidRDefault="006B6536" w:rsidP="006B6536">
      <w:r>
        <w:rPr>
          <w:rFonts w:hint="eastAsia"/>
        </w:rPr>
        <w:lastRenderedPageBreak/>
        <w:t>（4）</w:t>
      </w:r>
      <w:r>
        <w:rPr>
          <w:rFonts w:hint="eastAsia"/>
        </w:rPr>
        <w:t>为第</w:t>
      </w:r>
      <w:r>
        <w:t>3步得到的加密数据添加ESP头部。</w:t>
      </w:r>
    </w:p>
    <w:p w:rsidR="00E262BE" w:rsidRDefault="00E262BE" w:rsidP="00F537BC">
      <w:pPr>
        <w:ind w:left="840" w:firstLine="420"/>
      </w:pPr>
      <w:r>
        <w:rPr>
          <w:noProof/>
        </w:rPr>
        <w:drawing>
          <wp:inline distT="0" distB="0" distL="0" distR="0" wp14:anchorId="45C57D35" wp14:editId="6F4FB4B1">
            <wp:extent cx="3014663" cy="62881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6281"/>
                    <a:stretch/>
                  </pic:blipFill>
                  <pic:spPr bwMode="auto">
                    <a:xfrm>
                      <a:off x="0" y="0"/>
                      <a:ext cx="3167106" cy="660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7BC" w:rsidRDefault="00F537BC" w:rsidP="00F537BC">
      <w:pPr>
        <w:ind w:firstLine="420"/>
      </w:pPr>
      <w:r>
        <w:t>ESP头由两部分组成，SPI和</w:t>
      </w:r>
      <w:proofErr w:type="spellStart"/>
      <w:r>
        <w:t>seq</w:t>
      </w:r>
      <w:proofErr w:type="spellEnd"/>
      <w:r>
        <w:t>#（Sequence number）。加密数据与ESP头合称为“enchilada”。</w:t>
      </w:r>
    </w:p>
    <w:p w:rsidR="00F537BC" w:rsidRPr="00F537BC" w:rsidRDefault="00F537BC" w:rsidP="006B6536">
      <w:pPr>
        <w:rPr>
          <w:rFonts w:hint="eastAsia"/>
        </w:rPr>
      </w:pPr>
    </w:p>
    <w:p w:rsidR="006B6536" w:rsidRDefault="006B6536" w:rsidP="006B6536">
      <w:r>
        <w:rPr>
          <w:rFonts w:hint="eastAsia"/>
        </w:rPr>
        <w:t>（5）</w:t>
      </w:r>
      <w:r>
        <w:rPr>
          <w:rFonts w:hint="eastAsia"/>
        </w:rPr>
        <w:t>附加完整性度量结果（</w:t>
      </w:r>
      <w:r>
        <w:t>ICV，Integrity check value）。</w:t>
      </w:r>
    </w:p>
    <w:p w:rsidR="00E262BE" w:rsidRDefault="00E262BE" w:rsidP="00F537BC">
      <w:pPr>
        <w:ind w:left="840" w:firstLine="420"/>
      </w:pPr>
      <w:r>
        <w:rPr>
          <w:noProof/>
        </w:rPr>
        <w:drawing>
          <wp:inline distT="0" distB="0" distL="0" distR="0" wp14:anchorId="354B64DA" wp14:editId="1B206E11">
            <wp:extent cx="3413137" cy="962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64" t="5165" r="1668" b="12468"/>
                    <a:stretch/>
                  </pic:blipFill>
                  <pic:spPr bwMode="auto">
                    <a:xfrm>
                      <a:off x="0" y="0"/>
                      <a:ext cx="3505781" cy="98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7BC" w:rsidRDefault="00F537BC" w:rsidP="00F537BC">
      <w:pPr>
        <w:ind w:firstLine="420"/>
      </w:pPr>
      <w:r>
        <w:t>对第4步得到的“enchilada”做摘要，得到一个完整性度量值，并附在ESP报文的尾部（即图中的ESP MAC</w:t>
      </w:r>
      <w:r>
        <w:rPr>
          <w:rFonts w:hint="eastAsia"/>
        </w:rPr>
        <w:t>）</w:t>
      </w:r>
      <w:r>
        <w:t>。</w:t>
      </w:r>
    </w:p>
    <w:p w:rsidR="009D1635" w:rsidRDefault="009D1635" w:rsidP="00F537BC">
      <w:pPr>
        <w:ind w:firstLine="420"/>
        <w:rPr>
          <w:rFonts w:hint="eastAsia"/>
        </w:rPr>
      </w:pPr>
    </w:p>
    <w:p w:rsidR="006B6536" w:rsidRDefault="006B6536" w:rsidP="006B6536">
      <w:r>
        <w:rPr>
          <w:rFonts w:hint="eastAsia"/>
        </w:rPr>
        <w:t>（6）</w:t>
      </w:r>
      <w:r>
        <w:rPr>
          <w:rFonts w:hint="eastAsia"/>
        </w:rPr>
        <w:t>获得原本的</w:t>
      </w:r>
      <w:proofErr w:type="spellStart"/>
      <w:r>
        <w:t>ip</w:t>
      </w:r>
      <w:proofErr w:type="spellEnd"/>
      <w:r>
        <w:t>头，并将协议类型改为50，说明它里面装的是一个 IPsec 报文。</w:t>
      </w:r>
    </w:p>
    <w:p w:rsidR="00E262BE" w:rsidRDefault="00E262BE" w:rsidP="00F537BC">
      <w:pPr>
        <w:ind w:left="840" w:firstLine="420"/>
      </w:pPr>
      <w:r>
        <w:rPr>
          <w:noProof/>
        </w:rPr>
        <w:drawing>
          <wp:inline distT="0" distB="0" distL="0" distR="0" wp14:anchorId="03DE8672" wp14:editId="36AF8B45">
            <wp:extent cx="3757477" cy="31496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66" t="15843" b="60507"/>
                    <a:stretch/>
                  </pic:blipFill>
                  <pic:spPr bwMode="auto">
                    <a:xfrm>
                      <a:off x="0" y="0"/>
                      <a:ext cx="4229894" cy="354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2BE" w:rsidRDefault="00E262BE" w:rsidP="006B6536"/>
    <w:p w:rsidR="00E262BE" w:rsidRDefault="00E262BE" w:rsidP="006B6536"/>
    <w:p w:rsidR="009A1519" w:rsidRDefault="009A1519" w:rsidP="006B6536"/>
    <w:p w:rsidR="009A1519" w:rsidRDefault="009A1519" w:rsidP="006B6536"/>
    <w:p w:rsidR="009A1519" w:rsidRPr="006B6536" w:rsidRDefault="009A1519" w:rsidP="006B6536">
      <w:pPr>
        <w:rPr>
          <w:rFonts w:hint="eastAsia"/>
        </w:rPr>
      </w:pPr>
    </w:p>
    <w:p w:rsidR="006B6536" w:rsidRDefault="009D1635" w:rsidP="006B6536">
      <w:pPr>
        <w:rPr>
          <w:rFonts w:hint="eastAsia"/>
        </w:rPr>
      </w:pPr>
      <w:r>
        <w:rPr>
          <w:rFonts w:hint="eastAsia"/>
        </w:rPr>
        <w:t>装包前后示意图：</w:t>
      </w:r>
    </w:p>
    <w:p w:rsidR="000E2A12" w:rsidRDefault="000E2A12">
      <w:r>
        <w:rPr>
          <w:noProof/>
        </w:rPr>
        <w:drawing>
          <wp:inline distT="0" distB="0" distL="0" distR="0" wp14:anchorId="25A913C2" wp14:editId="363EBAD2">
            <wp:extent cx="5274310" cy="3543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12" w:rsidRDefault="000E2A12">
      <w:r>
        <w:rPr>
          <w:noProof/>
        </w:rPr>
        <w:lastRenderedPageBreak/>
        <w:drawing>
          <wp:inline distT="0" distB="0" distL="0" distR="0" wp14:anchorId="47ACB5BD" wp14:editId="23B88456">
            <wp:extent cx="5274310" cy="41998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35" w:rsidRDefault="009D1635">
      <w:pPr>
        <w:rPr>
          <w:rFonts w:hint="eastAsia"/>
        </w:rPr>
      </w:pPr>
    </w:p>
    <w:p w:rsidR="00E83D42" w:rsidRDefault="000E2A12">
      <w:r w:rsidRPr="000E2A12">
        <w:t>传输模式下的认证和传输区域</w:t>
      </w:r>
      <w:r w:rsidR="00E83D42">
        <w:rPr>
          <w:rFonts w:hint="eastAsia"/>
        </w:rPr>
        <w:t>：</w:t>
      </w:r>
    </w:p>
    <w:p w:rsidR="000E2A12" w:rsidRDefault="000B34D1">
      <w:r>
        <w:rPr>
          <w:rFonts w:hint="eastAsia"/>
        </w:rPr>
        <w:t>（</w:t>
      </w:r>
      <w:r>
        <w:t>红色区域</w:t>
      </w:r>
      <w:r w:rsidR="000E2A12" w:rsidRPr="000E2A12">
        <w:t>是加密区，黄色区域是验证区</w:t>
      </w:r>
      <w:r>
        <w:rPr>
          <w:rFonts w:hint="eastAsia"/>
        </w:rPr>
        <w:t>）</w:t>
      </w:r>
    </w:p>
    <w:p w:rsidR="006B6536" w:rsidRDefault="000E2A12">
      <w:pPr>
        <w:rPr>
          <w:rFonts w:hint="eastAsia"/>
        </w:rPr>
      </w:pPr>
      <w:r>
        <w:rPr>
          <w:noProof/>
        </w:rPr>
        <w:drawing>
          <wp:inline distT="0" distB="0" distL="0" distR="0" wp14:anchorId="040D7DD5" wp14:editId="22CE6100">
            <wp:extent cx="5274310" cy="38442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36" w:rsidRPr="00234538" w:rsidRDefault="006B6536">
      <w:pPr>
        <w:rPr>
          <w:b/>
        </w:rPr>
      </w:pPr>
      <w:r w:rsidRPr="00234538">
        <w:rPr>
          <w:rFonts w:hint="eastAsia"/>
          <w:b/>
        </w:rPr>
        <w:lastRenderedPageBreak/>
        <w:t>3.</w:t>
      </w:r>
      <w:r w:rsidRPr="00234538">
        <w:rPr>
          <w:b/>
        </w:rPr>
        <w:t xml:space="preserve"> </w:t>
      </w:r>
      <w:r w:rsidR="00234538" w:rsidRPr="00234538">
        <w:rPr>
          <w:rFonts w:hint="eastAsia"/>
          <w:b/>
        </w:rPr>
        <w:t>传输模式下</w:t>
      </w:r>
      <w:r w:rsidR="00234538" w:rsidRPr="00234538">
        <w:rPr>
          <w:b/>
        </w:rPr>
        <w:t>ESP</w:t>
      </w:r>
      <w:r w:rsidR="00234538" w:rsidRPr="00234538">
        <w:rPr>
          <w:rFonts w:hint="eastAsia"/>
          <w:b/>
        </w:rPr>
        <w:t>报文</w:t>
      </w:r>
      <w:r w:rsidR="00234538" w:rsidRPr="00234538">
        <w:rPr>
          <w:rFonts w:hint="eastAsia"/>
          <w:b/>
        </w:rPr>
        <w:t>拆</w:t>
      </w:r>
      <w:r w:rsidR="00234538" w:rsidRPr="00234538">
        <w:rPr>
          <w:rFonts w:hint="eastAsia"/>
          <w:b/>
        </w:rPr>
        <w:t>包过程</w:t>
      </w:r>
    </w:p>
    <w:p w:rsidR="009D1635" w:rsidRPr="008C4EDC" w:rsidRDefault="006B6536" w:rsidP="006B6536">
      <w:r>
        <w:rPr>
          <w:rFonts w:hint="eastAsia"/>
        </w:rPr>
        <w:t>（1</w:t>
      </w:r>
      <w:r>
        <w:t>）</w:t>
      </w:r>
      <w:r>
        <w:rPr>
          <w:rFonts w:hint="eastAsia"/>
        </w:rPr>
        <w:t>收到数据报文后，发现协议类型是</w:t>
      </w:r>
      <w:r>
        <w:t>50</w:t>
      </w:r>
      <w:r w:rsidR="009D1635">
        <w:rPr>
          <w:rFonts w:hint="eastAsia"/>
        </w:rPr>
        <w:t>，表明</w:t>
      </w:r>
      <w:r>
        <w:t>这是一个IPsec包。首先查看ESP 头，</w:t>
      </w:r>
      <w:r w:rsidR="009D1635">
        <w:rPr>
          <w:rFonts w:ascii="Helvetica" w:hAnsi="Helvetica"/>
          <w:color w:val="000000"/>
          <w:szCs w:val="21"/>
          <w:shd w:val="clear" w:color="auto" w:fill="FFFFFF"/>
        </w:rPr>
        <w:t>通过安全</w:t>
      </w:r>
      <w:r w:rsidR="009D1635" w:rsidRPr="008C4EDC">
        <w:t>参数索引号 SPI 决定数据报文所对应的 SA，获得对应的模式（隧道或传输模式）以及安全规范。</w:t>
      </w:r>
    </w:p>
    <w:p w:rsidR="006B6536" w:rsidRPr="009D1635" w:rsidRDefault="00F85CA5" w:rsidP="006B6536">
      <w:r>
        <w:rPr>
          <w:rFonts w:hint="eastAsia"/>
        </w:rPr>
        <w:t>（2）</w:t>
      </w:r>
      <w:r w:rsidR="009D1635" w:rsidRPr="009D1635">
        <w:rPr>
          <w:rFonts w:hint="eastAsia"/>
        </w:rPr>
        <w:t>根据</w:t>
      </w:r>
      <w:r w:rsidR="009D1635" w:rsidRPr="009D1635">
        <w:t xml:space="preserve"> SA 指定的摘要算法和验证密钥计算"enchilada"的摘要值，与附在 IP 报文最后的 ICV 进行对比，二者相同则数据完整性未被破坏。</w:t>
      </w:r>
    </w:p>
    <w:p w:rsidR="006B6536" w:rsidRDefault="00F85CA5" w:rsidP="006B6536">
      <w:r>
        <w:rPr>
          <w:rFonts w:hint="eastAsia"/>
        </w:rPr>
        <w:t>（3）</w:t>
      </w:r>
      <w:r w:rsidR="009D1635" w:rsidRPr="009D1635">
        <w:rPr>
          <w:rFonts w:hint="eastAsia"/>
        </w:rPr>
        <w:t>检查</w:t>
      </w:r>
      <w:r w:rsidR="009D1635" w:rsidRPr="009D1635">
        <w:t xml:space="preserve"> ESP 头中的 </w:t>
      </w:r>
      <w:proofErr w:type="spellStart"/>
      <w:r w:rsidR="009D1635" w:rsidRPr="009D1635">
        <w:t>Seq</w:t>
      </w:r>
      <w:proofErr w:type="spellEnd"/>
      <w:r w:rsidR="009D1635" w:rsidRPr="009D1635">
        <w:t xml:space="preserve"> # 里的序列号，保证数据是新的，避免重放攻击</w:t>
      </w:r>
      <w:r w:rsidR="006B6536">
        <w:t>。</w:t>
      </w:r>
    </w:p>
    <w:p w:rsidR="006B6536" w:rsidRDefault="00F85CA5" w:rsidP="006B6536">
      <w:r>
        <w:rPr>
          <w:rFonts w:hint="eastAsia"/>
        </w:rPr>
        <w:t>（4）</w:t>
      </w:r>
      <w:r w:rsidR="006B6536">
        <w:rPr>
          <w:rFonts w:hint="eastAsia"/>
        </w:rPr>
        <w:t>根据</w:t>
      </w:r>
      <w:r w:rsidR="006B6536">
        <w:t>SA所提供的加密算法和密钥，解密被加密过的数据，即“enchilada”。得到原IP报文与ESP尾部（trailer）。</w:t>
      </w:r>
    </w:p>
    <w:p w:rsidR="006B6536" w:rsidRDefault="00F85CA5" w:rsidP="006B6536">
      <w:r>
        <w:rPr>
          <w:rFonts w:hint="eastAsia"/>
        </w:rPr>
        <w:t>（5）</w:t>
      </w:r>
      <w:r w:rsidR="006B6536">
        <w:rPr>
          <w:rFonts w:hint="eastAsia"/>
        </w:rPr>
        <w:t>根据</w:t>
      </w:r>
      <w:r w:rsidR="006B6536">
        <w:t>ESP</w:t>
      </w:r>
      <w:r w:rsidR="009D1635">
        <w:t>尾部里的填充长度信息，</w:t>
      </w:r>
      <w:r w:rsidR="006B6536">
        <w:t>找出填充字段的长度，</w:t>
      </w:r>
      <w:r w:rsidR="009D1635">
        <w:rPr>
          <w:rFonts w:ascii="Helvetica" w:hAnsi="Helvetica"/>
          <w:color w:val="000000"/>
          <w:szCs w:val="21"/>
          <w:shd w:val="clear" w:color="auto" w:fill="FFFFFF"/>
        </w:rPr>
        <w:t>删除填充字段</w:t>
      </w:r>
      <w:r w:rsidR="006B6536">
        <w:t>后就得到原来的IP报文。</w:t>
      </w:r>
    </w:p>
    <w:p w:rsidR="006B6536" w:rsidRPr="006B6536" w:rsidRDefault="00F85CA5" w:rsidP="006B6536">
      <w:pPr>
        <w:rPr>
          <w:rFonts w:hint="eastAsia"/>
        </w:rPr>
      </w:pPr>
      <w:r>
        <w:rPr>
          <w:rFonts w:hint="eastAsia"/>
        </w:rPr>
        <w:t>（6）</w:t>
      </w:r>
      <w:r w:rsidR="006B6536">
        <w:rPr>
          <w:rFonts w:hint="eastAsia"/>
        </w:rPr>
        <w:t>最后转让到一个高一级的协议层—比如</w:t>
      </w:r>
      <w:r w:rsidR="006B6536">
        <w:t>TCP或 UDP—由它们对这个包进行处理。</w:t>
      </w:r>
    </w:p>
    <w:sectPr w:rsidR="006B6536" w:rsidRPr="006B65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2CE"/>
    <w:rsid w:val="000B34D1"/>
    <w:rsid w:val="000C5667"/>
    <w:rsid w:val="000E2A12"/>
    <w:rsid w:val="00234538"/>
    <w:rsid w:val="00252C70"/>
    <w:rsid w:val="00272E83"/>
    <w:rsid w:val="00324DFD"/>
    <w:rsid w:val="003805F3"/>
    <w:rsid w:val="00411234"/>
    <w:rsid w:val="006B6536"/>
    <w:rsid w:val="006C729A"/>
    <w:rsid w:val="006E219F"/>
    <w:rsid w:val="00751D79"/>
    <w:rsid w:val="00795F87"/>
    <w:rsid w:val="007E231D"/>
    <w:rsid w:val="00880D52"/>
    <w:rsid w:val="008962CE"/>
    <w:rsid w:val="008C4EDC"/>
    <w:rsid w:val="0099137F"/>
    <w:rsid w:val="009A1519"/>
    <w:rsid w:val="009D1635"/>
    <w:rsid w:val="00AC2FAA"/>
    <w:rsid w:val="00B107C6"/>
    <w:rsid w:val="00B1099F"/>
    <w:rsid w:val="00BB4018"/>
    <w:rsid w:val="00D86EE2"/>
    <w:rsid w:val="00E262BE"/>
    <w:rsid w:val="00E83D42"/>
    <w:rsid w:val="00E954A6"/>
    <w:rsid w:val="00F537BC"/>
    <w:rsid w:val="00F85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2F0A7"/>
  <w15:chartTrackingRefBased/>
  <w15:docId w15:val="{1613F057-756D-4E7B-95B1-2AA4CD581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70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Hanxu Zhao</dc:creator>
  <cp:keywords/>
  <dc:description/>
  <cp:lastModifiedBy>Hanxu Zhao</cp:lastModifiedBy>
  <cp:revision>24</cp:revision>
  <dcterms:created xsi:type="dcterms:W3CDTF">2017-11-11T06:32:00Z</dcterms:created>
  <dcterms:modified xsi:type="dcterms:W3CDTF">2017-11-11T08:38:00Z</dcterms:modified>
</cp:coreProperties>
</file>