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B7AAA" w14:textId="4D6F214F" w:rsidR="00267B0F" w:rsidRDefault="00267B0F" w:rsidP="00072913">
      <w:pPr>
        <w:jc w:val="center"/>
      </w:pPr>
      <w:r>
        <w:t>ETL Project</w:t>
      </w:r>
    </w:p>
    <w:p w14:paraId="3B5DB003" w14:textId="4712CD20" w:rsidR="00267B0F" w:rsidRPr="00725775" w:rsidRDefault="00267B0F" w:rsidP="00072913">
      <w:pPr>
        <w:jc w:val="center"/>
        <w:rPr>
          <w:b/>
          <w:bCs/>
        </w:rPr>
      </w:pPr>
      <w:r w:rsidRPr="00725775">
        <w:rPr>
          <w:b/>
          <w:bCs/>
        </w:rPr>
        <w:t>H1B</w:t>
      </w:r>
      <w:r w:rsidR="00A653F1">
        <w:rPr>
          <w:b/>
          <w:bCs/>
        </w:rPr>
        <w:t xml:space="preserve"> VISA</w:t>
      </w:r>
      <w:r w:rsidRPr="00725775">
        <w:rPr>
          <w:b/>
          <w:bCs/>
        </w:rPr>
        <w:t xml:space="preserve"> Prediction</w:t>
      </w:r>
    </w:p>
    <w:p w14:paraId="2AB902C8" w14:textId="2B227DB4" w:rsidR="00267B0F" w:rsidRDefault="00725775" w:rsidP="00072913">
      <w:pPr>
        <w:jc w:val="center"/>
      </w:pPr>
      <w:r>
        <w:t>Han Yang and Monica Ramos</w:t>
      </w:r>
    </w:p>
    <w:p w14:paraId="653D1BB5" w14:textId="77777777" w:rsidR="007E179C" w:rsidRDefault="007E179C" w:rsidP="00072913">
      <w:pPr>
        <w:jc w:val="center"/>
      </w:pPr>
    </w:p>
    <w:p w14:paraId="733DC553" w14:textId="0F8C3DCC" w:rsidR="00267B0F" w:rsidRPr="00267B0F" w:rsidRDefault="00267B0F" w:rsidP="00072913">
      <w:pPr>
        <w:jc w:val="both"/>
        <w:rPr>
          <w:b/>
          <w:bCs/>
        </w:rPr>
      </w:pPr>
      <w:r w:rsidRPr="00267B0F">
        <w:rPr>
          <w:b/>
          <w:bCs/>
        </w:rPr>
        <w:t>Summary</w:t>
      </w:r>
    </w:p>
    <w:p w14:paraId="122B6C1E" w14:textId="29C600A9" w:rsidR="00267B0F" w:rsidRDefault="00283604" w:rsidP="00072913">
      <w:pPr>
        <w:jc w:val="both"/>
      </w:pPr>
      <w:r>
        <w:t>Datasets are</w:t>
      </w:r>
      <w:r w:rsidR="00267B0F">
        <w:t xml:space="preserve"> available for users to </w:t>
      </w:r>
      <w:r>
        <w:t>predict the approval rate</w:t>
      </w:r>
      <w:r w:rsidR="00267B0F">
        <w:t xml:space="preserve"> of obtaining an H1B </w:t>
      </w:r>
      <w:r>
        <w:t>VISA</w:t>
      </w:r>
      <w:r w:rsidR="00267B0F">
        <w:t xml:space="preserve"> in United States of America based on job industry sector</w:t>
      </w:r>
      <w:r>
        <w:t>s</w:t>
      </w:r>
      <w:r w:rsidR="00267B0F">
        <w:t>.</w:t>
      </w:r>
    </w:p>
    <w:p w14:paraId="7CAFC012" w14:textId="3863DFE8" w:rsidR="00267B0F" w:rsidRDefault="00267B0F" w:rsidP="00072913">
      <w:pPr>
        <w:jc w:val="both"/>
      </w:pPr>
    </w:p>
    <w:p w14:paraId="6A918E29" w14:textId="78348B04" w:rsidR="00267B0F" w:rsidRPr="00267B0F" w:rsidRDefault="00C745CD" w:rsidP="00072913">
      <w:pPr>
        <w:jc w:val="both"/>
        <w:rPr>
          <w:b/>
          <w:bCs/>
        </w:rPr>
      </w:pPr>
      <w:r>
        <w:rPr>
          <w:b/>
          <w:bCs/>
        </w:rPr>
        <w:t>D</w:t>
      </w:r>
      <w:r w:rsidR="00267B0F" w:rsidRPr="00267B0F">
        <w:rPr>
          <w:b/>
          <w:bCs/>
        </w:rPr>
        <w:t>ata sources</w:t>
      </w:r>
    </w:p>
    <w:p w14:paraId="60C9CC26" w14:textId="777A90F6" w:rsidR="004655B0" w:rsidRDefault="004655B0" w:rsidP="00072913">
      <w:pPr>
        <w:jc w:val="both"/>
      </w:pPr>
      <w:r w:rsidRPr="004655B0">
        <w:t>Data</w:t>
      </w:r>
      <w:r>
        <w:t xml:space="preserve"> w</w:t>
      </w:r>
      <w:r w:rsidR="00C745CD">
        <w:t>ere</w:t>
      </w:r>
      <w:r>
        <w:t xml:space="preserve"> extracted from two sources: Kaggle and NAICS Association websites.</w:t>
      </w:r>
    </w:p>
    <w:p w14:paraId="65BCD0F0" w14:textId="0736EA5E" w:rsidR="004655B0" w:rsidRPr="004655B0" w:rsidRDefault="004655B0" w:rsidP="00072913">
      <w:pPr>
        <w:jc w:val="both"/>
        <w:rPr>
          <w:u w:val="single"/>
        </w:rPr>
      </w:pPr>
      <w:r w:rsidRPr="004655B0">
        <w:rPr>
          <w:u w:val="single"/>
        </w:rPr>
        <w:t>Kaggle.com</w:t>
      </w:r>
    </w:p>
    <w:p w14:paraId="5E751B83" w14:textId="4DAD5CF0" w:rsidR="00BF00F2" w:rsidRDefault="00DF5DAA" w:rsidP="00072913">
      <w:pPr>
        <w:jc w:val="both"/>
      </w:pPr>
      <w:hyperlink r:id="rId5" w:history="1">
        <w:r w:rsidR="00BF00F2">
          <w:rPr>
            <w:rStyle w:val="Hyperlink"/>
          </w:rPr>
          <w:t>https://www.kaggle.com/abishekanbarasan1995/h1b-case-status-prediction</w:t>
        </w:r>
      </w:hyperlink>
    </w:p>
    <w:p w14:paraId="0B69EF00" w14:textId="4BE46699" w:rsidR="004655B0" w:rsidRDefault="00424EC4" w:rsidP="00072913">
      <w:pPr>
        <w:jc w:val="both"/>
      </w:pPr>
      <w:r>
        <w:t>H1B VISA information</w:t>
      </w:r>
      <w:r w:rsidR="005724FE">
        <w:t xml:space="preserve"> </w:t>
      </w:r>
      <w:r w:rsidR="00DF5DAA">
        <w:t>is</w:t>
      </w:r>
      <w:bookmarkStart w:id="0" w:name="_GoBack"/>
      <w:bookmarkEnd w:id="0"/>
      <w:r w:rsidR="005724FE">
        <w:t xml:space="preserve"> presented in 4 separate </w:t>
      </w:r>
      <w:r>
        <w:t>datasets</w:t>
      </w:r>
      <w:r w:rsidR="005724FE">
        <w:t xml:space="preserve"> of fiscal years from 2015 to 2018 respectively. </w:t>
      </w:r>
      <w:r w:rsidR="00E04D7D">
        <w:t>Each dataset</w:t>
      </w:r>
      <w:r w:rsidR="004655B0">
        <w:t xml:space="preserve"> contain</w:t>
      </w:r>
      <w:r w:rsidR="00E04D7D">
        <w:t>s</w:t>
      </w:r>
      <w:r w:rsidR="004655B0">
        <w:t xml:space="preserve"> information </w:t>
      </w:r>
      <w:r w:rsidR="00C25B2A">
        <w:t>including</w:t>
      </w:r>
      <w:r w:rsidR="00F5081D">
        <w:t xml:space="preserve"> </w:t>
      </w:r>
      <w:r w:rsidR="004655B0">
        <w:t>employee application case</w:t>
      </w:r>
      <w:r w:rsidR="00E04D7D">
        <w:t xml:space="preserve"> number</w:t>
      </w:r>
      <w:r w:rsidR="004655B0">
        <w:t xml:space="preserve">, </w:t>
      </w:r>
      <w:r w:rsidR="00E04D7D">
        <w:t xml:space="preserve">case </w:t>
      </w:r>
      <w:r w:rsidR="004655B0">
        <w:t>status, decision date, employer information and</w:t>
      </w:r>
      <w:r w:rsidR="00E04D7D">
        <w:t xml:space="preserve"> NAICS code</w:t>
      </w:r>
      <w:r>
        <w:t>s</w:t>
      </w:r>
      <w:r w:rsidR="004655B0">
        <w:t xml:space="preserve">. </w:t>
      </w:r>
    </w:p>
    <w:p w14:paraId="297B1F5A" w14:textId="77777777" w:rsidR="00BF00F2" w:rsidRDefault="00BF00F2" w:rsidP="00072913">
      <w:pPr>
        <w:spacing w:after="0" w:line="240" w:lineRule="auto"/>
        <w:jc w:val="both"/>
      </w:pPr>
      <w:r>
        <w:t>•</w:t>
      </w:r>
      <w:r>
        <w:tab/>
        <w:t>H-1B_Disclosure_RAW_Data_FY15.csv (224.43 MB)</w:t>
      </w:r>
    </w:p>
    <w:p w14:paraId="736E8680" w14:textId="77777777" w:rsidR="00BF00F2" w:rsidRDefault="00BF00F2" w:rsidP="00072913">
      <w:pPr>
        <w:spacing w:after="0" w:line="240" w:lineRule="auto"/>
        <w:jc w:val="both"/>
      </w:pPr>
      <w:r>
        <w:t>•</w:t>
      </w:r>
      <w:r>
        <w:tab/>
        <w:t>H-1B_Disclosure_RAW_Data_FY16.csv (233.67 MB)</w:t>
      </w:r>
    </w:p>
    <w:p w14:paraId="722ACF4A" w14:textId="77777777" w:rsidR="00BF00F2" w:rsidRDefault="00BF00F2" w:rsidP="00072913">
      <w:pPr>
        <w:spacing w:after="0" w:line="240" w:lineRule="auto"/>
        <w:jc w:val="both"/>
      </w:pPr>
      <w:r>
        <w:t>•</w:t>
      </w:r>
      <w:r>
        <w:tab/>
        <w:t>H-1B_Disclosure_RAW_Data_FY17.csv (239.54 MB)</w:t>
      </w:r>
    </w:p>
    <w:p w14:paraId="7B729CE3" w14:textId="6F5F2E36" w:rsidR="00BF00F2" w:rsidRDefault="00BF00F2" w:rsidP="00072913">
      <w:pPr>
        <w:spacing w:after="0" w:line="240" w:lineRule="auto"/>
        <w:jc w:val="both"/>
      </w:pPr>
      <w:r>
        <w:t>•</w:t>
      </w:r>
      <w:r>
        <w:tab/>
        <w:t>H-1B_Disclosure_RAW_Data_FY18.csv (258.86 MB)</w:t>
      </w:r>
    </w:p>
    <w:p w14:paraId="41E5183A" w14:textId="77777777" w:rsidR="00A54E6B" w:rsidRDefault="00A54E6B" w:rsidP="00072913">
      <w:pPr>
        <w:jc w:val="both"/>
        <w:rPr>
          <w:u w:val="single"/>
        </w:rPr>
      </w:pPr>
    </w:p>
    <w:p w14:paraId="0ACDB1B1" w14:textId="29B939A4" w:rsidR="004655B0" w:rsidRPr="00A54E6B" w:rsidRDefault="004655B0" w:rsidP="00072913">
      <w:pPr>
        <w:jc w:val="both"/>
        <w:rPr>
          <w:rFonts w:cstheme="minorHAnsi"/>
          <w:u w:val="single"/>
        </w:rPr>
      </w:pPr>
      <w:r w:rsidRPr="00A54E6B">
        <w:rPr>
          <w:rFonts w:cstheme="minorHAnsi"/>
          <w:u w:val="single"/>
        </w:rPr>
        <w:t>NAICS Association</w:t>
      </w:r>
    </w:p>
    <w:p w14:paraId="56D95E3C" w14:textId="56C4DF31" w:rsidR="00BF00F2" w:rsidRDefault="00DF5DAA" w:rsidP="0007291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hyperlink r:id="rId6" w:anchor="countsByNAICS" w:history="1">
        <w:r w:rsidR="00BF00F2" w:rsidRPr="00BF00F2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https://www.naics.com/business-lists/counts-by-naics-code/#countsByNAICS</w:t>
        </w:r>
      </w:hyperlink>
    </w:p>
    <w:p w14:paraId="0433CB18" w14:textId="6C823ACB" w:rsidR="00BF00F2" w:rsidRPr="00BF00F2" w:rsidRDefault="00A54E6B" w:rsidP="00C25B2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54E6B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NAICS Association, LLC (North America</w:t>
      </w: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n</w:t>
      </w:r>
      <w:r w:rsidRPr="00A54E6B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Industry Classification System) provides valuable resources to assist companies in determining all things pertaining to NAICS and SIC Codes</w:t>
      </w: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Pr="00A54E6B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by industry</w:t>
      </w: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. </w:t>
      </w:r>
      <w:r w:rsidR="00424EC4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NAICS codes are presented in tables listed on its website.</w:t>
      </w:r>
    </w:p>
    <w:p w14:paraId="5E3FAE43" w14:textId="4C0D3B72" w:rsidR="00267B0F" w:rsidRDefault="00267B0F" w:rsidP="00072913">
      <w:pPr>
        <w:jc w:val="both"/>
      </w:pPr>
    </w:p>
    <w:p w14:paraId="32AE6EF7" w14:textId="73F4F440" w:rsidR="00267B0F" w:rsidRPr="00267B0F" w:rsidRDefault="00267B0F" w:rsidP="00072913">
      <w:pPr>
        <w:jc w:val="both"/>
        <w:rPr>
          <w:b/>
          <w:bCs/>
        </w:rPr>
      </w:pPr>
      <w:r w:rsidRPr="00267B0F">
        <w:rPr>
          <w:b/>
          <w:bCs/>
        </w:rPr>
        <w:t>Cleaning and Preparation</w:t>
      </w:r>
    </w:p>
    <w:p w14:paraId="2976CBFD" w14:textId="64C4D7FF" w:rsidR="00391140" w:rsidRDefault="00391140" w:rsidP="00424EC4">
      <w:pPr>
        <w:jc w:val="both"/>
      </w:pPr>
      <w:r>
        <w:t>NAICS</w:t>
      </w:r>
      <w:r w:rsidR="00424EC4">
        <w:t xml:space="preserve"> codes </w:t>
      </w:r>
      <w:r w:rsidR="007E179C">
        <w:t xml:space="preserve">(NAICS_CODE.csv) </w:t>
      </w:r>
      <w:r w:rsidR="00424EC4">
        <w:t>was obtained by</w:t>
      </w:r>
      <w:r w:rsidR="00B177CF">
        <w:t xml:space="preserve"> </w:t>
      </w:r>
      <w:r w:rsidR="00424EC4">
        <w:t>w</w:t>
      </w:r>
      <w:r w:rsidR="00B177CF">
        <w:t>eb</w:t>
      </w:r>
      <w:r w:rsidR="00424EC4">
        <w:t xml:space="preserve"> </w:t>
      </w:r>
      <w:r w:rsidR="00B177CF">
        <w:t xml:space="preserve">scrapping </w:t>
      </w:r>
      <w:r w:rsidR="00424EC4">
        <w:t xml:space="preserve">through Python libraries including </w:t>
      </w:r>
      <w:r w:rsidR="00B177CF">
        <w:t xml:space="preserve">Pandas, Splinter and </w:t>
      </w:r>
      <w:r w:rsidR="00424EC4">
        <w:t>B</w:t>
      </w:r>
      <w:r w:rsidR="00B177CF">
        <w:t>eautiful</w:t>
      </w:r>
      <w:r w:rsidR="00424EC4">
        <w:t xml:space="preserve"> </w:t>
      </w:r>
      <w:r w:rsidR="00B177CF">
        <w:t>Soup.</w:t>
      </w:r>
      <w:r w:rsidR="00CF4175">
        <w:t xml:space="preserve"> H1B VISA datasets</w:t>
      </w:r>
      <w:r w:rsidR="007E179C">
        <w:t>, through Pandas,</w:t>
      </w:r>
      <w:r w:rsidR="00CF4175">
        <w:t xml:space="preserve"> were processed individually to remove unnecessary columns and combined into a single file, which was then split int</w:t>
      </w:r>
      <w:r w:rsidR="007E179C">
        <w:t>o 2 separated files (EMPLOYER.csv and EMPLOYEE.csv) for the purpose of data normalization</w:t>
      </w:r>
      <w:r w:rsidR="00CF4175">
        <w:t xml:space="preserve">. </w:t>
      </w:r>
    </w:p>
    <w:p w14:paraId="054FB745" w14:textId="35C8025E" w:rsidR="00267B0F" w:rsidRDefault="00267B0F" w:rsidP="00072913">
      <w:pPr>
        <w:jc w:val="both"/>
      </w:pPr>
    </w:p>
    <w:p w14:paraId="550F9F32" w14:textId="535B3334" w:rsidR="007E179C" w:rsidRDefault="007E179C" w:rsidP="00072913">
      <w:pPr>
        <w:jc w:val="both"/>
      </w:pPr>
    </w:p>
    <w:p w14:paraId="6CC83D43" w14:textId="58E31858" w:rsidR="007E179C" w:rsidRDefault="007E179C" w:rsidP="00072913">
      <w:pPr>
        <w:jc w:val="both"/>
      </w:pPr>
    </w:p>
    <w:p w14:paraId="1B29BC1E" w14:textId="77777777" w:rsidR="007E179C" w:rsidRDefault="007E179C" w:rsidP="00072913">
      <w:pPr>
        <w:jc w:val="both"/>
      </w:pPr>
    </w:p>
    <w:p w14:paraId="6BDC209B" w14:textId="2D6D1330" w:rsidR="00267B0F" w:rsidRPr="00267B0F" w:rsidRDefault="00267B0F" w:rsidP="00072913">
      <w:pPr>
        <w:jc w:val="both"/>
        <w:rPr>
          <w:b/>
          <w:bCs/>
        </w:rPr>
      </w:pPr>
      <w:r w:rsidRPr="00267B0F">
        <w:rPr>
          <w:b/>
          <w:bCs/>
        </w:rPr>
        <w:t xml:space="preserve">Final Database </w:t>
      </w:r>
      <w:r w:rsidR="00B177CF">
        <w:rPr>
          <w:b/>
          <w:bCs/>
        </w:rPr>
        <w:t>S</w:t>
      </w:r>
      <w:r w:rsidRPr="00267B0F">
        <w:rPr>
          <w:b/>
          <w:bCs/>
        </w:rPr>
        <w:t>et</w:t>
      </w:r>
      <w:r w:rsidR="00B177CF">
        <w:rPr>
          <w:b/>
          <w:bCs/>
        </w:rPr>
        <w:t xml:space="preserve"> and Relationship</w:t>
      </w:r>
    </w:p>
    <w:p w14:paraId="56C838B0" w14:textId="463C7512" w:rsidR="00267B0F" w:rsidRDefault="00A1575C" w:rsidP="00072913">
      <w:pPr>
        <w:jc w:val="both"/>
      </w:pPr>
      <w:r>
        <w:t>All data</w:t>
      </w:r>
      <w:r w:rsidR="00E4271A">
        <w:t xml:space="preserve">sets </w:t>
      </w:r>
      <w:r>
        <w:t xml:space="preserve">were </w:t>
      </w:r>
      <w:r w:rsidR="00E4271A">
        <w:t>stored</w:t>
      </w:r>
      <w:r>
        <w:t xml:space="preserve"> into </w:t>
      </w:r>
      <w:proofErr w:type="spellStart"/>
      <w:r w:rsidR="00E4271A">
        <w:t>PostgresSQL</w:t>
      </w:r>
      <w:proofErr w:type="spellEnd"/>
      <w:r w:rsidR="00E4271A">
        <w:t xml:space="preserve"> database </w:t>
      </w:r>
      <w:r>
        <w:t>for</w:t>
      </w:r>
      <w:r w:rsidR="00A256CA">
        <w:t xml:space="preserve"> further</w:t>
      </w:r>
      <w:r>
        <w:t xml:space="preserve"> </w:t>
      </w:r>
      <w:r w:rsidR="00E4271A">
        <w:t>analysis</w:t>
      </w:r>
      <w:r>
        <w:t xml:space="preserve">. </w:t>
      </w:r>
    </w:p>
    <w:p w14:paraId="1128C5C1" w14:textId="3518EBAA" w:rsidR="00267B0F" w:rsidRDefault="00DF5DAA" w:rsidP="00072913">
      <w:pPr>
        <w:jc w:val="both"/>
      </w:pPr>
      <w:hyperlink r:id="rId7" w:history="1">
        <w:r w:rsidR="00267B0F">
          <w:rPr>
            <w:rStyle w:val="Hyperlink"/>
          </w:rPr>
          <w:t>https://app.quickdatabasediagrams.com</w:t>
        </w:r>
      </w:hyperlink>
    </w:p>
    <w:p w14:paraId="340805C3" w14:textId="5109DC9E" w:rsidR="00267B0F" w:rsidRDefault="00267B0F" w:rsidP="00072913">
      <w:pPr>
        <w:jc w:val="both"/>
      </w:pPr>
      <w:r>
        <w:rPr>
          <w:noProof/>
        </w:rPr>
        <w:drawing>
          <wp:inline distT="0" distB="0" distL="0" distR="0" wp14:anchorId="02616D3F" wp14:editId="76901946">
            <wp:extent cx="5943600" cy="3394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EA56" w14:textId="392EAA1A" w:rsidR="00267B0F" w:rsidRDefault="00267B0F" w:rsidP="00072913">
      <w:pPr>
        <w:jc w:val="both"/>
      </w:pPr>
    </w:p>
    <w:p w14:paraId="4E407E83" w14:textId="1B4243FB" w:rsidR="00267B0F" w:rsidRDefault="00267B0F" w:rsidP="00072913">
      <w:pPr>
        <w:jc w:val="both"/>
      </w:pPr>
    </w:p>
    <w:p w14:paraId="5836A63C" w14:textId="43943286" w:rsidR="00267B0F" w:rsidRDefault="00267B0F" w:rsidP="00267B0F"/>
    <w:sectPr w:rsidR="00267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22C05"/>
    <w:multiLevelType w:val="hybridMultilevel"/>
    <w:tmpl w:val="A3021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36231"/>
    <w:multiLevelType w:val="hybridMultilevel"/>
    <w:tmpl w:val="5A446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E3363"/>
    <w:multiLevelType w:val="hybridMultilevel"/>
    <w:tmpl w:val="4C8E3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0F"/>
    <w:rsid w:val="00072913"/>
    <w:rsid w:val="000B539A"/>
    <w:rsid w:val="001758D0"/>
    <w:rsid w:val="00267B0F"/>
    <w:rsid w:val="00283604"/>
    <w:rsid w:val="00391140"/>
    <w:rsid w:val="00424EC4"/>
    <w:rsid w:val="00442E22"/>
    <w:rsid w:val="004655B0"/>
    <w:rsid w:val="005724FE"/>
    <w:rsid w:val="00725775"/>
    <w:rsid w:val="007E179C"/>
    <w:rsid w:val="00804B45"/>
    <w:rsid w:val="00A1575C"/>
    <w:rsid w:val="00A256CA"/>
    <w:rsid w:val="00A54E6B"/>
    <w:rsid w:val="00A653F1"/>
    <w:rsid w:val="00B177CF"/>
    <w:rsid w:val="00BF00F2"/>
    <w:rsid w:val="00C0618C"/>
    <w:rsid w:val="00C25B2A"/>
    <w:rsid w:val="00C745CD"/>
    <w:rsid w:val="00CF4175"/>
    <w:rsid w:val="00DF5DAA"/>
    <w:rsid w:val="00E04D7D"/>
    <w:rsid w:val="00E26354"/>
    <w:rsid w:val="00E4271A"/>
    <w:rsid w:val="00EC517A"/>
    <w:rsid w:val="00F5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5A6F2"/>
  <w15:chartTrackingRefBased/>
  <w15:docId w15:val="{E85A3908-A0E2-4762-8CF8-965FCDE8D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7B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55B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55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4B4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54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00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0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pp.quickdatabasediagram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ics.com/business-lists/counts-by-naics-code/" TargetMode="External"/><Relationship Id="rId5" Type="http://schemas.openxmlformats.org/officeDocument/2006/relationships/hyperlink" Target="https://www.kaggle.com/abishekanbarasan1995/h1b-case-status-predic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Han Yang</cp:lastModifiedBy>
  <cp:revision>27</cp:revision>
  <dcterms:created xsi:type="dcterms:W3CDTF">2019-09-07T16:02:00Z</dcterms:created>
  <dcterms:modified xsi:type="dcterms:W3CDTF">2019-09-07T23:41:00Z</dcterms:modified>
</cp:coreProperties>
</file>