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66101">
      <w:pPr>
        <w:pStyle w:val="2"/>
      </w:pPr>
      <w:bookmarkStart w:id="0" w:name="_GoBack"/>
      <w:bookmarkEnd w:id="0"/>
      <w:r>
        <w:rPr>
          <w:rFonts w:hint="eastAsia"/>
        </w:rPr>
        <w:t>C</w:t>
      </w:r>
      <w:r>
        <w:t xml:space="preserve">trl+F </w:t>
      </w:r>
      <w:r>
        <w:rPr>
          <w:rFonts w:hint="eastAsia"/>
        </w:rPr>
        <w:t>搜索原题</w:t>
      </w:r>
    </w:p>
    <w:p w14:paraId="5ADE2E6E">
      <w:pPr>
        <w:pStyle w:val="2"/>
      </w:pPr>
      <w:r>
        <w:rPr>
          <w:rFonts w:hint="eastAsia"/>
        </w:rPr>
        <w:t>C</w:t>
      </w:r>
      <w:r>
        <w:t xml:space="preserve">trl+F </w:t>
      </w:r>
      <w:r>
        <w:rPr>
          <w:rFonts w:hint="eastAsia"/>
        </w:rPr>
        <w:t>搜索原题</w:t>
      </w:r>
    </w:p>
    <w:p w14:paraId="40F474D6">
      <w:pPr>
        <w:pStyle w:val="2"/>
      </w:pPr>
      <w:r>
        <w:rPr>
          <w:rFonts w:hint="eastAsia"/>
        </w:rPr>
        <w:t>C</w:t>
      </w:r>
      <w:r>
        <w:t xml:space="preserve">trl+F </w:t>
      </w:r>
      <w:r>
        <w:rPr>
          <w:rFonts w:hint="eastAsia"/>
        </w:rPr>
        <w:t>搜索原题</w:t>
      </w:r>
    </w:p>
    <w:p w14:paraId="0B209A61">
      <w:pPr>
        <w:pStyle w:val="2"/>
        <w:rPr>
          <w:rFonts w:hint="eastAsia"/>
        </w:rPr>
      </w:pPr>
      <w:r>
        <w:rPr>
          <w:rFonts w:hint="eastAsia"/>
        </w:rPr>
        <w:t>C</w:t>
      </w:r>
      <w:r>
        <w:t xml:space="preserve">trl+F </w:t>
      </w:r>
      <w:r>
        <w:rPr>
          <w:rFonts w:hint="eastAsia"/>
        </w:rPr>
        <w:t>搜索原题</w:t>
      </w:r>
    </w:p>
    <w:p w14:paraId="45E7EC4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下列哪些不是电路交换技术的特点（ ）。</w:t>
      </w:r>
    </w:p>
    <w:p w14:paraId="6D60E28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38DEEA0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稳定的数据传输速率</w:t>
      </w:r>
    </w:p>
    <w:p w14:paraId="5AC4BC9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88514C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硬件成本较低</w:t>
      </w:r>
    </w:p>
    <w:p w14:paraId="347BCBA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C415F1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不存在信道访问延迟</w:t>
      </w:r>
    </w:p>
    <w:p w14:paraId="42EA253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BA26E5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长距离电路的建立时间长</w:t>
      </w:r>
    </w:p>
    <w:p w14:paraId="1170FF9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370B005A">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3C19602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48986E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1B08957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35A0E3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20E0C2C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699D21D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C28DF6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70F03C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7611AEB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w:t>
      </w:r>
    </w:p>
    <w:p w14:paraId="1F682A6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以下不属于按覆盖范围分类的计算机网络类型的是（ ）。</w:t>
      </w:r>
    </w:p>
    <w:p w14:paraId="7A3054F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B38588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广域网</w:t>
      </w:r>
    </w:p>
    <w:p w14:paraId="2BA81F8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BCDA57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城域网</w:t>
      </w:r>
    </w:p>
    <w:p w14:paraId="4B521EB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287089B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局域网</w:t>
      </w:r>
    </w:p>
    <w:p w14:paraId="0060701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EB94C8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接入网</w:t>
      </w:r>
    </w:p>
    <w:p w14:paraId="75B9513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616CF34A">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2BBE412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CD6B59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1401005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57753C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4DD53C3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0874557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72005CC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12F3F2E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3BA027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w:t>
      </w:r>
    </w:p>
    <w:p w14:paraId="01FCC5A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世界上第一个计算机网络、且对计算机网络的形成与发展影响最大的是（ ）</w:t>
      </w:r>
    </w:p>
    <w:p w14:paraId="5937634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3CE8327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ALOHAnet</w:t>
      </w:r>
    </w:p>
    <w:p w14:paraId="32E525B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BE4F4E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ChinaNet</w:t>
      </w:r>
    </w:p>
    <w:p w14:paraId="39946C2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E06086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ARPAnet</w:t>
      </w:r>
    </w:p>
    <w:p w14:paraId="187C66E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7837FF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Cernet</w:t>
      </w:r>
    </w:p>
    <w:p w14:paraId="0AD0B90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04568E3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079AC3E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75B1CC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5D6D168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D051C8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0823E30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63C831D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22C0F5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3F5481F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280A13D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4.</w:t>
      </w:r>
    </w:p>
    <w:p w14:paraId="25A8847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通信子网是计算机网络中负责数据通信的部分，主要完成数据的传输、交换以及通信控制，它由（     ）组成。</w:t>
      </w:r>
    </w:p>
    <w:p w14:paraId="4CEE7CC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435DD4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个人终端、服务器</w:t>
      </w:r>
    </w:p>
    <w:p w14:paraId="517781E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70BE637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网络节点、通信链路</w:t>
      </w:r>
    </w:p>
    <w:p w14:paraId="52FB889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6B36B6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终端控制器</w:t>
      </w:r>
    </w:p>
    <w:p w14:paraId="7C2C663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4E5A72B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服务器</w:t>
      </w:r>
    </w:p>
    <w:p w14:paraId="7EEEF65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306D8C7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75B1E2A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45025E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51CC2DF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10B7AE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5075B4A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EA1076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2A5908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74A62E8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2655018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5.</w:t>
      </w:r>
    </w:p>
    <w:p w14:paraId="2628B9A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网络协议的三个要素是指（     ）。</w:t>
      </w:r>
    </w:p>
    <w:p w14:paraId="036780E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34C8149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规则、含义、转换</w:t>
      </w:r>
    </w:p>
    <w:p w14:paraId="7ACA274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85129B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功能、执行、交互</w:t>
      </w:r>
    </w:p>
    <w:p w14:paraId="1CB9BBA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C61BB2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语法、语义、同步</w:t>
      </w:r>
    </w:p>
    <w:p w14:paraId="6C55C92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213561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发送、接收、处理</w:t>
      </w:r>
    </w:p>
    <w:p w14:paraId="2ADA26F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0E169D11">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149450E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18F0321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51BF62F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644952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001B5AA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4709B5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5F03618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1FC2080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71BB026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6.</w:t>
      </w:r>
    </w:p>
    <w:p w14:paraId="2E573D8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下列设备不属于资源子网的是（ ）。</w:t>
      </w:r>
    </w:p>
    <w:p w14:paraId="63E001F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3B7403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主机</w:t>
      </w:r>
    </w:p>
    <w:p w14:paraId="482814C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4B25EC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终端</w:t>
      </w:r>
    </w:p>
    <w:p w14:paraId="09EBBB0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3372221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各种软件资源和数据服务</w:t>
      </w:r>
    </w:p>
    <w:p w14:paraId="3C9237C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0719C7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结点处理机</w:t>
      </w:r>
    </w:p>
    <w:p w14:paraId="318C414C">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6CB1BFB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7A140D9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E5B4D4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FB05F6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C48DEB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4293F1D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0B167C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70E7DAC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9C0935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BE1D12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7.</w:t>
      </w:r>
    </w:p>
    <w:p w14:paraId="6122208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下面对计算机网络体系结构中协议所做的描述，错误的是（ ）。</w:t>
      </w:r>
    </w:p>
    <w:p w14:paraId="7547E1C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61AE0C6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网络协议的三要素是语法、语义和同步</w:t>
      </w:r>
    </w:p>
    <w:p w14:paraId="6D1E955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955421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协议是控制两个对等实体之间通信的规则的集合</w:t>
      </w:r>
    </w:p>
    <w:p w14:paraId="66D4570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B1B5AA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在OSI参考模型中，要实现第N层的协议，需要使用N-1层提供的服务</w:t>
      </w:r>
    </w:p>
    <w:p w14:paraId="6371412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ADCA36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协议规定了相邻两层实体之间所交换的信息的格式和含义</w:t>
      </w:r>
    </w:p>
    <w:p w14:paraId="4D76398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4B8AD5D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2839E64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045125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04DD121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00C7DB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6A406CA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49587A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781FFF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1145689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2ECA5C1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8.</w:t>
      </w:r>
    </w:p>
    <w:p w14:paraId="243BEC7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在OSI和TCP/IP两种计算机网络分层模型中，如下（ ）定义一样。</w:t>
      </w:r>
    </w:p>
    <w:p w14:paraId="29EC8D9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2FFCDD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应用层、表示层、会话层、传输层</w:t>
      </w:r>
    </w:p>
    <w:p w14:paraId="5A87921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DFD053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应用层、会话层、传输层、网络层</w:t>
      </w:r>
    </w:p>
    <w:p w14:paraId="0EBE5FB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386B64B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应用层、网络层、链路层、物理层</w:t>
      </w:r>
    </w:p>
    <w:p w14:paraId="0B03D43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CF2097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传输层、网络层、链路层、物理层</w:t>
      </w:r>
    </w:p>
    <w:p w14:paraId="5C62FEB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5CD37BF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384699E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78A119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56D1F1A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F3049B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0A87E3B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A37CA3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69552E3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3DAE17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7F07E11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9.</w:t>
      </w:r>
    </w:p>
    <w:p w14:paraId="6C52901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以下关于计算机网络的描述正确的是（ ）。</w:t>
      </w:r>
    </w:p>
    <w:p w14:paraId="366F65E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6AA51FC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计算机网络可提供远程用户共享网络资源，但可靠性很差</w:t>
      </w:r>
    </w:p>
    <w:p w14:paraId="5BC07BA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255245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计算机网络就是计算机的集合</w:t>
      </w:r>
    </w:p>
    <w:p w14:paraId="175EFF0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326BAEC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当今世界上规模最大的网络是LAN</w:t>
      </w:r>
    </w:p>
    <w:p w14:paraId="681DE2D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D9408F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计算机网络是计算机技术和通信技术相结合的产物</w:t>
      </w:r>
    </w:p>
    <w:p w14:paraId="132850FC">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0CB78CF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78A6D8A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3D1ABF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0DBE4EB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8DF6AB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0E0F032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70F9640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2A7F77D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7724A94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47FCC0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10.</w:t>
      </w:r>
    </w:p>
    <w:p w14:paraId="45C33FD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计算机网络中广域网和局域网的分类依据是（ ）。</w:t>
      </w:r>
    </w:p>
    <w:p w14:paraId="6E74513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F5CF42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交换方式</w:t>
      </w:r>
    </w:p>
    <w:p w14:paraId="2C0FBDD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72F3693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传输方式</w:t>
      </w:r>
    </w:p>
    <w:p w14:paraId="7F18BAC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2C21C9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地理覆盖范围</w:t>
      </w:r>
    </w:p>
    <w:p w14:paraId="1BCEAA0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25E007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拓扑结构</w:t>
      </w:r>
    </w:p>
    <w:p w14:paraId="4B45F13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55428B3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74E483F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7DA78EA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201829C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A07AF6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73E0E2C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568B66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6D2A334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6FD3A6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BB6499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11.</w:t>
      </w:r>
    </w:p>
    <w:p w14:paraId="5B31632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一所学校的一个计算机网络系统属于（ ）。</w:t>
      </w:r>
    </w:p>
    <w:p w14:paraId="10B64F8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3D14A40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PAN（个人局域网）</w:t>
      </w:r>
    </w:p>
    <w:p w14:paraId="5BE5D27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AC93B3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MAN（城域网）</w:t>
      </w:r>
    </w:p>
    <w:p w14:paraId="34F06D3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69B9DF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LAN（局域网）</w:t>
      </w:r>
    </w:p>
    <w:p w14:paraId="1B0800A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1D0D93B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WAN（广域网）</w:t>
      </w:r>
    </w:p>
    <w:p w14:paraId="2CE8517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6789D30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2D710E4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53E959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2CFE624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60C36A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0D9857E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8708F6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013A70D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3A0866D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E4F66EC">
      <w:pPr>
        <w:widowControl/>
        <w:shd w:val="clear" w:color="auto" w:fill="FFFFFF"/>
        <w:jc w:val="left"/>
        <w:rPr>
          <w:rFonts w:hint="eastAsia" w:ascii="Tahoma" w:hAnsi="Tahoma" w:eastAsia="宋体" w:cs="Tahoma"/>
          <w:color w:val="666666"/>
          <w:kern w:val="0"/>
          <w:szCs w:val="21"/>
        </w:rPr>
      </w:pPr>
      <w:r>
        <w:rPr>
          <w:rFonts w:ascii="Tahoma" w:hAnsi="Tahoma" w:eastAsia="宋体" w:cs="Tahoma"/>
          <w:color w:val="666666"/>
          <w:kern w:val="0"/>
          <w:szCs w:val="21"/>
        </w:rPr>
        <w:t>12.</w:t>
      </w:r>
    </w:p>
    <w:p w14:paraId="290DF2B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广域网的拓扑结构通常采用（ ）。</w:t>
      </w:r>
    </w:p>
    <w:p w14:paraId="17246FE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6BE5D79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星型</w:t>
      </w:r>
    </w:p>
    <w:p w14:paraId="6B8BD00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DB8B49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总线型</w:t>
      </w:r>
    </w:p>
    <w:p w14:paraId="61F4340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07C0B0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网状型</w:t>
      </w:r>
    </w:p>
    <w:p w14:paraId="61BF6D9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7DB611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环型</w:t>
      </w:r>
    </w:p>
    <w:p w14:paraId="062799A7">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383E524B">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49E7CAA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C57615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1F3DD7D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28E246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4217605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5D7595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018B753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E1C763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4EF7DB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13.</w:t>
      </w:r>
    </w:p>
    <w:p w14:paraId="72B685B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下列选项中，不属于网络体系结构所描述的内容是（ ）。</w:t>
      </w:r>
    </w:p>
    <w:p w14:paraId="5F35563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C3A2D0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网络的层次</w:t>
      </w:r>
    </w:p>
    <w:p w14:paraId="7EDDB78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AD6EEB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每一层使用的协议</w:t>
      </w:r>
    </w:p>
    <w:p w14:paraId="4291BF1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C5DE8C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每一层必须完成的功能 </w:t>
      </w:r>
    </w:p>
    <w:p w14:paraId="69B7A59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455915A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协议的内部实现细节</w:t>
      </w:r>
    </w:p>
    <w:p w14:paraId="059FB807">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5B63A5A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18D6F1F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90CE1E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4E43209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0468AF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2D4CEE9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7B6A8CD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1AA2F3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38E1DE1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4C12106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14.</w:t>
      </w:r>
    </w:p>
    <w:p w14:paraId="6C0BA5B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以下关于Internet核心交换与边缘部分的抽象方法描述中，错误的是（ ）。</w:t>
      </w:r>
    </w:p>
    <w:p w14:paraId="15E1521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016484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Internet系统可以看作是由边缘部分与核心交换部分两部分组成</w:t>
      </w:r>
    </w:p>
    <w:p w14:paraId="71E0313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0CD389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核心交换部分包括由大量路由器互联的服务器集群</w:t>
      </w:r>
    </w:p>
    <w:p w14:paraId="1C00DB1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7E1B9D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核心交换部分为应用程序进程通信提供服务</w:t>
      </w:r>
    </w:p>
    <w:p w14:paraId="59A3B86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8E57FC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网络应用程序运行在端系统</w:t>
      </w:r>
    </w:p>
    <w:p w14:paraId="1764295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7893016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3AA92CC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728757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362E0FA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01C05F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6E1E7FD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31B5F8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6C2BB03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3139AA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220B18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15.</w:t>
      </w:r>
    </w:p>
    <w:p w14:paraId="3B47CFC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将用户数据分成一个个数据块传输的优点不包括（ ）。</w:t>
      </w:r>
    </w:p>
    <w:p w14:paraId="4CFBCF0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34325E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减少时延时间</w:t>
      </w:r>
    </w:p>
    <w:p w14:paraId="7212C6C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55604D1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提高错误控制效率</w:t>
      </w:r>
    </w:p>
    <w:p w14:paraId="6A7AE10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71853D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使多个应用更公平地使用共享通信介质</w:t>
      </w:r>
    </w:p>
    <w:p w14:paraId="4B5527B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1CE14B5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有效数据在协议数据单元中所占比例更大</w:t>
      </w:r>
    </w:p>
    <w:p w14:paraId="0A13CA0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343A59B1">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3D8FAB6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BAF489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1E7F945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1F6B2AF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6D5B4F1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62F71D7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D3364A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77AA555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C995E5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16.</w:t>
      </w:r>
    </w:p>
    <w:p w14:paraId="02C5518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 ）将比特转换为电磁信号。</w:t>
      </w:r>
    </w:p>
    <w:p w14:paraId="66D56FA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52A0C3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物理层</w:t>
      </w:r>
    </w:p>
    <w:p w14:paraId="5922F4E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2D19AC0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数据链路层</w:t>
      </w:r>
    </w:p>
    <w:p w14:paraId="4CE9D3F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4175D73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传输层</w:t>
      </w:r>
    </w:p>
    <w:p w14:paraId="60CE381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249AAE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以上都不是</w:t>
      </w:r>
    </w:p>
    <w:p w14:paraId="3F2E721A">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73DC37E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62592DF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124584F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100A097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C18D92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104F108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43A960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699D20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261BF1D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919E35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17.</w:t>
      </w:r>
    </w:p>
    <w:p w14:paraId="1133E58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如果某种局域网的拓扑结构是（ ），则局域网中任何一个节点出现故障都不会影响整个网络的工作。</w:t>
      </w:r>
    </w:p>
    <w:p w14:paraId="0EF8A90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47A6F7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星型结构</w:t>
      </w:r>
    </w:p>
    <w:p w14:paraId="1812882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9FE70A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树型结构</w:t>
      </w:r>
    </w:p>
    <w:p w14:paraId="51337AE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3EFE9C0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环型结构</w:t>
      </w:r>
    </w:p>
    <w:p w14:paraId="48B5780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4CADEE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总线型结构</w:t>
      </w:r>
    </w:p>
    <w:p w14:paraId="25D5A0B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0F82E52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2B9D886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58751C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43582DA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8DB757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0637543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3A69BF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79BA58B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7CE9C28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2ED8F72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18.</w:t>
      </w:r>
    </w:p>
    <w:p w14:paraId="548F91D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IP电话、电报和专线电话分别使用的交换技术是（ ）。</w:t>
      </w:r>
    </w:p>
    <w:p w14:paraId="22DA3DF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9891A2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报文交换技术、分组交换技术和电路交换技术</w:t>
      </w:r>
    </w:p>
    <w:p w14:paraId="0BBD450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770ED95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电路交换技术、分组交换技术和报文交换技术</w:t>
      </w:r>
    </w:p>
    <w:p w14:paraId="0FB5B63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491CA93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电路交换技术、报文交换技术和分组交换技术</w:t>
      </w:r>
    </w:p>
    <w:p w14:paraId="6B9443C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1F9D86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分组交换技术、报文交换技术和电路交换技术</w:t>
      </w:r>
    </w:p>
    <w:p w14:paraId="58EED10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5CD6314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202CE63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758927D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29C97A9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170712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41B0F85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D35383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DBB734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B42FD1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3F4CE2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19.</w:t>
      </w:r>
    </w:p>
    <w:p w14:paraId="519468E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计算机网络可被理解为（ ）。</w:t>
      </w:r>
    </w:p>
    <w:p w14:paraId="458875F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F22C36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执行计算数据处理的软件模块</w:t>
      </w:r>
    </w:p>
    <w:p w14:paraId="13AFEAA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5EC9585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由自治的计算机互联起来集合体</w:t>
      </w:r>
    </w:p>
    <w:p w14:paraId="6D4ED55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45CA09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多个处理器通过共享内存实现的紧耦合系统</w:t>
      </w:r>
    </w:p>
    <w:p w14:paraId="7088824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FFC144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用于共同完成一项任务的分布式糸统</w:t>
      </w:r>
    </w:p>
    <w:p w14:paraId="44A299C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2CF1FA5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5A1D213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2A90E7E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141D01A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7D525C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07163EE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7B77B29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A0BAED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D4023E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0AF64E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20.</w:t>
      </w:r>
    </w:p>
    <w:p w14:paraId="73BE230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计算机网络最基本的功能是（ ）。</w:t>
      </w:r>
    </w:p>
    <w:p w14:paraId="6052466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4F63409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数据通信</w:t>
      </w:r>
    </w:p>
    <w:p w14:paraId="2DB0FD8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79F9F6E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资源共享</w:t>
      </w:r>
    </w:p>
    <w:p w14:paraId="05811EB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4583E11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分布式处理</w:t>
      </w:r>
    </w:p>
    <w:p w14:paraId="6F5F194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E5A990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信息综合处理</w:t>
      </w:r>
    </w:p>
    <w:p w14:paraId="64AD9DB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7387B50A">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383938B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642B17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479EA69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C6943C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5D59CBC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8EAC09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0EB6F5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231C556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2CBAFECB"/>
    <w:p w14:paraId="1CCACAE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下面给出一个URL地址：http：//www.tsinghua.edu.cn/docs/cindex.html，对它的描述错误的是( )</w:t>
      </w:r>
    </w:p>
    <w:p w14:paraId="2AD7300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C59444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http表示使用超文本传输协议</w:t>
      </w:r>
    </w:p>
    <w:p w14:paraId="279DD85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D81A5C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www.tsinghua.edu.cn标识了要访问的主机名</w:t>
      </w:r>
    </w:p>
    <w:p w14:paraId="21C175C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5D0D71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www.tsinghua.edu.cn/docs标识了要访问的主机名</w:t>
      </w:r>
    </w:p>
    <w:p w14:paraId="07D79DB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5CA369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整个地址定位了要访问的特定网页的位置</w:t>
      </w:r>
    </w:p>
    <w:p w14:paraId="699D392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4FA5DE56">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294F754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8536ED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63D15CC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71E1B44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7ACE148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EF59DD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FB5EAA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40F7A11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76EBF7C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w:t>
      </w:r>
    </w:p>
    <w:p w14:paraId="558E446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当客户端请求域名解析时，如果本地DNS服务器不能完成解析，就把请求发送给根服务器，再依次进行查询，直到把域名解析结果返回给请求的客户端。这种方式成为（ ）。</w:t>
      </w:r>
    </w:p>
    <w:p w14:paraId="4DE2B72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D9817B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迭代解析</w:t>
      </w:r>
    </w:p>
    <w:p w14:paraId="1ED1F60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77D8801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递归解析</w:t>
      </w:r>
    </w:p>
    <w:p w14:paraId="47B72E3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597442C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迭代与递归相结合的解析</w:t>
      </w:r>
    </w:p>
    <w:p w14:paraId="5C31B2F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9AC7BA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高速缓存解析</w:t>
      </w:r>
    </w:p>
    <w:p w14:paraId="6911D85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6CA6684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46FBA61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F1EA33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1568EC1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7536308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3AEFB24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8966F5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5E3901A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4C01BA0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794ADEF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w:t>
      </w:r>
    </w:p>
    <w:p w14:paraId="4858483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浏览器与Web服务器之间使用的协议是（ ）</w:t>
      </w:r>
    </w:p>
    <w:p w14:paraId="7DD7B03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68FEAF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w:t>
      </w:r>
    </w:p>
    <w:p w14:paraId="6A3626E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A7F3A9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SNMP</w:t>
      </w:r>
    </w:p>
    <w:p w14:paraId="3DF7A86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104EA7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HTTP</w:t>
      </w:r>
    </w:p>
    <w:p w14:paraId="14A47A2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4EFF61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SMTP</w:t>
      </w:r>
    </w:p>
    <w:p w14:paraId="04C1108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7DA4A12C">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2FC81EC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2B5193A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7399716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0A1A96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34EBEA6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98BFDB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6A90DA8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21B40D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7A94020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4.</w:t>
      </w:r>
    </w:p>
    <w:p w14:paraId="1B1E92A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域名服务DNS的正向解析是（ ）</w:t>
      </w:r>
    </w:p>
    <w:p w14:paraId="7EED98F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C1121D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将域名转换为物理地址</w:t>
      </w:r>
    </w:p>
    <w:p w14:paraId="384B988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72877F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将域名转换为IP地址</w:t>
      </w:r>
    </w:p>
    <w:p w14:paraId="7690478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813FFD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将IP地址转化为物理地址</w:t>
      </w:r>
    </w:p>
    <w:p w14:paraId="524AF58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0BA4A1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将IP地址转化为域名</w:t>
      </w:r>
    </w:p>
    <w:p w14:paraId="25B9D6A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656BE31C">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76F4965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20387A6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31BC590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1AFF6F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76A2865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408E0A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739EEB6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32B91FD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306494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5.</w:t>
      </w:r>
    </w:p>
    <w:p w14:paraId="2336E78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下面对计算机网络体系结构中协议所做的描述，错误的是（ ）</w:t>
      </w:r>
    </w:p>
    <w:p w14:paraId="0C5D677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655F70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网络协议的三要素是语法、语义和同步</w:t>
      </w:r>
    </w:p>
    <w:p w14:paraId="5AF36C8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796BFD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协议是控制两个对等实体之间通信的规则的集合</w:t>
      </w:r>
    </w:p>
    <w:p w14:paraId="7D49BA2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0771C0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在OSI参考模型中，要实现第N层的协议，需要使用N+1层提供的服务</w:t>
      </w:r>
    </w:p>
    <w:p w14:paraId="4479D78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114E6AB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协议规定了对等层实体之间所交换的信息的格式和含义</w:t>
      </w:r>
    </w:p>
    <w:p w14:paraId="08603D4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6F1AB37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6E64AA2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26E1BCF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3D1A4AB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4B1D85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25C4D3A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0AF9606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BF5018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2147656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4B0A6C2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6.</w:t>
      </w:r>
    </w:p>
    <w:p w14:paraId="69E3C31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下面对应用层协议说法正确的是（ ）</w:t>
      </w:r>
    </w:p>
    <w:p w14:paraId="61BF7E8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A64E31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 协议支持域名解析服务，其服务端口号为80</w:t>
      </w:r>
    </w:p>
    <w:p w14:paraId="5B68ED7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36A5DE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TELNET 协议支持远程登陆应用</w:t>
      </w:r>
    </w:p>
    <w:p w14:paraId="02A1037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60ECDE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电子邮件系统中，发送电子邮件和接收电子邮件均采用SMTP 协议</w:t>
      </w:r>
    </w:p>
    <w:p w14:paraId="30FF44A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4BF8E08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FTP 协议提供文件传输服务，并仅使用一个端口</w:t>
      </w:r>
    </w:p>
    <w:p w14:paraId="25CA878B">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65BE939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5B302B1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1F2168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1F56241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6B335E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6428F8C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2DCB3C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7EA7A3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395F796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EC1541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7.</w:t>
      </w:r>
    </w:p>
    <w:p w14:paraId="79C2B60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以下关于DNS概念的描述中，错误的是（ ）。</w:t>
      </w:r>
    </w:p>
    <w:p w14:paraId="3DCD86E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0BC2DE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DNS使用统一的命名空间</w:t>
      </w:r>
    </w:p>
    <w:p w14:paraId="1E3980F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F151DE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DNS使用本地的缓存来改善系统的性能</w:t>
      </w:r>
    </w:p>
    <w:p w14:paraId="082829A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7D2377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DNS域名服务的处理依赖于所使用的传输系统</w:t>
      </w:r>
    </w:p>
    <w:p w14:paraId="26A5D31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42A0593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DNS数据库容量限制和更新频率都要求对域名进行分布式管理</w:t>
      </w:r>
    </w:p>
    <w:p w14:paraId="1C8CA6B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5AE3C837">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6F84BFB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2BCCD1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3014C8F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86D9A5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0FC7F9A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05C1CFB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774A7AF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7F5C4D9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31A71D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8.</w:t>
      </w:r>
    </w:p>
    <w:p w14:paraId="788E8EB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以下关于DNS基本功能的描述中，错误的是（ ）。</w:t>
      </w:r>
    </w:p>
    <w:p w14:paraId="1006BAA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6D32A7E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DNS要为用户提供一种能有效完成主机名与网络IP地址转换的机制</w:t>
      </w:r>
    </w:p>
    <w:p w14:paraId="4B60149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002F6B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DNS必须提供一个所有可能出现的节点命名的名字空间</w:t>
      </w:r>
    </w:p>
    <w:p w14:paraId="4CC0A39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55116D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DNS必须为每台主机分配一个在全网具有唯一性的名字</w:t>
      </w:r>
    </w:p>
    <w:p w14:paraId="62E65CB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A80E40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DNS必须采取告知每个用户所有DNS的IP地址</w:t>
      </w:r>
    </w:p>
    <w:p w14:paraId="7DB8B5CF">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3223BB2A">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1FD0029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9FF330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1E54FF1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DCAD8A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29E5E9C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7445C40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37EAA8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1D617A8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FA6535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9.</w:t>
      </w:r>
    </w:p>
    <w:p w14:paraId="6AD77F8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以下关于MIME协议特点的描述中，错误的是（ ）。</w:t>
      </w:r>
    </w:p>
    <w:p w14:paraId="684438D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C46091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SMTP协议不支持多语种邮件的传输</w:t>
      </w:r>
    </w:p>
    <w:p w14:paraId="45D7A7E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7D50F5A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SMTP协议不支持语音、视频邮件的传输</w:t>
      </w:r>
    </w:p>
    <w:p w14:paraId="25ECCC0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85B0F0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MIME是一种邮件传输协议</w:t>
      </w:r>
    </w:p>
    <w:p w14:paraId="285BDF5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79348F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MIME使用NVT标准，允许多语种邮件通过SMTP传输</w:t>
      </w:r>
    </w:p>
    <w:p w14:paraId="186244E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0CFB3036">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1B75419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7C62EE2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7A56A73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95964B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2579667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D5CE6F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01504E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316A82E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E2C1E4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10.</w:t>
      </w:r>
    </w:p>
    <w:p w14:paraId="5D932FA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以下关于邮件报文传送连接建立过程的描述中，错误的是（ ）。</w:t>
      </w:r>
    </w:p>
    <w:p w14:paraId="72984F5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829B55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客户用“MAIL FROM: wgy@szu.edu.cn向邮件服务器报告发信人邮箱与域名</w:t>
      </w:r>
    </w:p>
    <w:p w14:paraId="531ED5E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100A5B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邮件服务器返回代码250表示请求命令完成，继续发送</w:t>
      </w:r>
    </w:p>
    <w:p w14:paraId="70E2D43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48F447A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客户用“DATA”命令表示开始传送邮件主体</w:t>
      </w:r>
    </w:p>
    <w:p w14:paraId="5E6DAD4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09E68C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客户用“RCPTTO”命令向服务器传送邮件</w:t>
      </w:r>
    </w:p>
    <w:p w14:paraId="48271D5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1F9CAA0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5832D2A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0C97A1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C5E6BA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D54933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00A0DC5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6316E9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216B614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2F80CE3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7B740ED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11.</w:t>
      </w:r>
    </w:p>
    <w:p w14:paraId="2E6B09E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下列关于FTP连接的叙述正确的是（ ）。</w:t>
      </w:r>
    </w:p>
    <w:p w14:paraId="5B68BA9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BCBF9F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控制连接先于数据连接被建立，并先于数据连接被释放</w:t>
      </w:r>
    </w:p>
    <w:p w14:paraId="3B4260C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7C86EA5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数据连接先于控制连接被建立，并先于控制连接被释放</w:t>
      </w:r>
    </w:p>
    <w:p w14:paraId="5ED9BD3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23DA3B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控制连接先于数据连接被建立，并晚于数据连接被释放</w:t>
      </w:r>
    </w:p>
    <w:p w14:paraId="71BE025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16D78B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数据连接先于控制连接被建立，并晚于控制连接被释放</w:t>
      </w:r>
    </w:p>
    <w:p w14:paraId="7FBBB5C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5F38815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15C67A0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7A43A0A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0F76FF2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3278F4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7FB15AC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1F4946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2EED327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CB5E84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499CDEF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12.</w:t>
      </w:r>
    </w:p>
    <w:p w14:paraId="22223DD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Web上每一个页都有一个独立的地址，这些地址称作统一资源定位器，即（ ）</w:t>
      </w:r>
    </w:p>
    <w:p w14:paraId="16AA221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7EB8C4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URL</w:t>
      </w:r>
    </w:p>
    <w:p w14:paraId="427230A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1C23A5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WWW</w:t>
      </w:r>
    </w:p>
    <w:p w14:paraId="0345A94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227BB1B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HTTP</w:t>
      </w:r>
    </w:p>
    <w:p w14:paraId="7E5D26F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6AD147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USL</w:t>
      </w:r>
    </w:p>
    <w:p w14:paraId="48F71CBB">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4B16034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2689AB3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A7A3BB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0E50BF8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AD184A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62DABAE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7C403D2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775EA5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11ABCCD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6DF428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13.</w:t>
      </w:r>
    </w:p>
    <w:p w14:paraId="3E07313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下面给出一个URL地址：http：//www.tsinghua.edu.cn/docs/cindex.html，对它的描述错误的是( )</w:t>
      </w:r>
    </w:p>
    <w:p w14:paraId="34F9045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0278DB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http表示使用超文本传输协议</w:t>
      </w:r>
    </w:p>
    <w:p w14:paraId="18755E3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9ACDDB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www.tsinghua.edu.cn标识了要访问的主机名</w:t>
      </w:r>
    </w:p>
    <w:p w14:paraId="27C29EF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059D36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www.tsinghua.edu.cn/docs标识了要访问的主机名</w:t>
      </w:r>
    </w:p>
    <w:p w14:paraId="4111116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46D592B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整个地址定位了要访问的特定网页的位置</w:t>
      </w:r>
    </w:p>
    <w:p w14:paraId="0A6AE28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41804F2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726927F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72E18C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4E7A38A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1DB4F4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157C577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E353F4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BCA9EE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73FD32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694259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14.</w:t>
      </w:r>
    </w:p>
    <w:p w14:paraId="4C738C1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FTP是Internet提供的基本服务之一，它使用( )系统</w:t>
      </w:r>
    </w:p>
    <w:p w14:paraId="07D3287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4AC39D8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主从式</w:t>
      </w:r>
    </w:p>
    <w:p w14:paraId="4D7FA83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5648A0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客户机/服务器</w:t>
      </w:r>
    </w:p>
    <w:p w14:paraId="6D106F7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2A91B75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分布式</w:t>
      </w:r>
    </w:p>
    <w:p w14:paraId="3332A58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904CC4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独立式</w:t>
      </w:r>
    </w:p>
    <w:p w14:paraId="081D043B">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5C37EF66">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68E7FD1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26E5177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3DC1642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F2D048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3D13F51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1ADDD0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6052A7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4F39DCC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79D8CE0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15.</w:t>
      </w:r>
    </w:p>
    <w:p w14:paraId="0D650B2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当客户端请求域名解析时，如果本地DNS服务器不能完成解析，就把请求发送给根服务器，再依次进行查询，直到把域名解析结果返回给请求的客户端。这种方式成为（ ）。</w:t>
      </w:r>
    </w:p>
    <w:p w14:paraId="7868E58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6B394AA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迭代解析</w:t>
      </w:r>
    </w:p>
    <w:p w14:paraId="0FF1928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19019B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递归解析</w:t>
      </w:r>
    </w:p>
    <w:p w14:paraId="503864C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E7F804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迭代与递归相结合的解析</w:t>
      </w:r>
    </w:p>
    <w:p w14:paraId="1C684CE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85A129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高速缓存解析</w:t>
      </w:r>
    </w:p>
    <w:p w14:paraId="628886F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2AAFB171">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3136F67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249B33B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711AC0B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A5F841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2D5B6A4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70A072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6C154A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1DA9E8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B00A2E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16.</w:t>
      </w:r>
    </w:p>
    <w:p w14:paraId="2275FCB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下面对计算机网络体系结构中协议所做的描述，错误的是（ ）</w:t>
      </w:r>
    </w:p>
    <w:p w14:paraId="236CDAF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217F69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网络协议的三要素是语法、语义和同步</w:t>
      </w:r>
    </w:p>
    <w:p w14:paraId="0C5BCAB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87B6E8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协议是控制两个对等实体之间通信的规则的集合</w:t>
      </w:r>
    </w:p>
    <w:p w14:paraId="724BC11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5F3AF12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在OSI参考模型中，要实现第N层的协议，需要使用N+1层提供的服务</w:t>
      </w:r>
    </w:p>
    <w:p w14:paraId="7342841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9D24A2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协议规定了对等层实体之间所交换的信息的格式和含义</w:t>
      </w:r>
    </w:p>
    <w:p w14:paraId="7373DEA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3F30E197">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514B37B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DA4795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39CFB1A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FDE621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4165650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69E13CD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00E8F88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49216E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73854B9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17.</w:t>
      </w:r>
    </w:p>
    <w:p w14:paraId="5BB1197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FTP客户端和服务器之间传递FTP命令时，使用的连接是（ ）</w:t>
      </w:r>
    </w:p>
    <w:p w14:paraId="342A6A0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A3193A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建立在TCP之上的控制连接</w:t>
      </w:r>
    </w:p>
    <w:p w14:paraId="3AFA986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AB68C3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建立在TCP之上的数据连接</w:t>
      </w:r>
    </w:p>
    <w:p w14:paraId="082E65D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7068C2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建立在UDP之上的控制连接</w:t>
      </w:r>
    </w:p>
    <w:p w14:paraId="513A945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4F59E36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建立在UDP之上的数据连接</w:t>
      </w:r>
    </w:p>
    <w:p w14:paraId="46752AA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17F117EA">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172F330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8C5E7F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2B60C6B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AB37DF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12F37A3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1A5616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6095C3A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C80538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2107AA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18.</w:t>
      </w:r>
    </w:p>
    <w:p w14:paraId="1D3DCC4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下面对应用层协议说法正确的是（ ）</w:t>
      </w:r>
    </w:p>
    <w:p w14:paraId="66D3A74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60C5FC1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 协议支持域名解析服务，其服务端口号为80</w:t>
      </w:r>
    </w:p>
    <w:p w14:paraId="2664739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76B2558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TELNET 协议支持远程登陆应用</w:t>
      </w:r>
    </w:p>
    <w:p w14:paraId="3287B2F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AE9C46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电子邮件系统中，发送电子邮件和接收电子邮件均采用SMTP 协议</w:t>
      </w:r>
    </w:p>
    <w:p w14:paraId="1520D4B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78CA7B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FTP 协议提供文件传输服务，并仅使用一个端口</w:t>
      </w:r>
    </w:p>
    <w:p w14:paraId="5A0B561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7FF2DA8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22B5E73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773631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60AC97A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843EED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412F696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2EB7B7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2EEB94E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1EBBA57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FC7169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19.</w:t>
      </w:r>
    </w:p>
    <w:p w14:paraId="33B9F18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1965 年科学家提出“超文本”概念，其“超文本”的核心是（ ）</w:t>
      </w:r>
    </w:p>
    <w:p w14:paraId="7F737FA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CF487E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链接</w:t>
      </w:r>
    </w:p>
    <w:p w14:paraId="1C0D795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BF5A83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网络</w:t>
      </w:r>
    </w:p>
    <w:p w14:paraId="2A43587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4A5AB3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图像</w:t>
      </w:r>
    </w:p>
    <w:p w14:paraId="12A5481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9CBC41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声音</w:t>
      </w:r>
    </w:p>
    <w:p w14:paraId="492DA9F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77DEA19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32E988B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42F190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5DDF994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608F98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015AD3F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4819B1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B27B9B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4E0B95B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2D7AE6D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20.</w:t>
      </w:r>
    </w:p>
    <w:p w14:paraId="5EF5C44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如果对实时性要求比较高，但对数据的准确性要求相对较低(如在线电影)的应用，一般可使用传输层的（ ）协议</w:t>
      </w:r>
    </w:p>
    <w:p w14:paraId="1576D3C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AA7047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UDP</w:t>
      </w:r>
    </w:p>
    <w:p w14:paraId="4462D8D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F249B6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TCP</w:t>
      </w:r>
    </w:p>
    <w:p w14:paraId="5A69765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AEE820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FTP</w:t>
      </w:r>
    </w:p>
    <w:p w14:paraId="4AFE77B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1F43A46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IP</w:t>
      </w:r>
    </w:p>
    <w:p w14:paraId="01063BF1">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67363516">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259F711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70C2A4C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7639025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41BDAE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3BA9061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E5C639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965AEF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CF6E18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637963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21.</w:t>
      </w:r>
    </w:p>
    <w:p w14:paraId="2D89CA0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以下应用层协议中，不采用C/S工作模式的是（ ）</w:t>
      </w:r>
    </w:p>
    <w:p w14:paraId="1A17CAB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DC9222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w:t>
      </w:r>
    </w:p>
    <w:p w14:paraId="4830112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770FD17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BitTorrent</w:t>
      </w:r>
    </w:p>
    <w:p w14:paraId="34E3FEE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29B6A5C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FTP</w:t>
      </w:r>
    </w:p>
    <w:p w14:paraId="5F02B68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621673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SMTP</w:t>
      </w:r>
    </w:p>
    <w:p w14:paraId="4A803F81">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35111201">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6AEC778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CB2FEC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49E4750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C696BF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5360FE2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B0353A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59ACB83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224A0B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236CB9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22.</w:t>
      </w:r>
    </w:p>
    <w:p w14:paraId="6B2E7A9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在一个FTP会话期间，打开数据连接( )</w:t>
      </w:r>
    </w:p>
    <w:p w14:paraId="7122A96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9CADD6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一次</w:t>
      </w:r>
    </w:p>
    <w:p w14:paraId="569D207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4F38A3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两次</w:t>
      </w:r>
    </w:p>
    <w:p w14:paraId="6E09312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1B047B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按需要定</w:t>
      </w:r>
    </w:p>
    <w:p w14:paraId="12BD071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8C5A05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上面3项都是</w:t>
      </w:r>
    </w:p>
    <w:p w14:paraId="50A5498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7001A55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0A2FEAE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B531E5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6EBFF6E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570BDB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612BB4D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64C5198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7872560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55BCEB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E154F5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23.</w:t>
      </w:r>
    </w:p>
    <w:p w14:paraId="5290A94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以下关于客户/服务器模式的描述中，错误的是 （ ）。</w:t>
      </w:r>
    </w:p>
    <w:p w14:paraId="12BB9E6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42B8AE6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在一次进程通信中发起通信的一方叫作客户端，接收连接请求的一方叫作服务 器端</w:t>
      </w:r>
    </w:p>
    <w:p w14:paraId="4208AA1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17154E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从工作模式角度, Internet应用系统分为两类：客户/服务器模式与对等模式</w:t>
      </w:r>
    </w:p>
    <w:p w14:paraId="53D2C5A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57F5B08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客户/服务器反映出这样一种网络服务提供者与网络服务使用者的关系</w:t>
      </w:r>
    </w:p>
    <w:p w14:paraId="0781CD2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19A783F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所有程序在进程通信中的客户端与服务器端的地位是不变的</w:t>
      </w:r>
    </w:p>
    <w:p w14:paraId="4A7F7DAA">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1804CD2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0B3F4EA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16B9FFD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7898AF6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148DC32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1D84ACF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05ECA55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628F24F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2889D9F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4B7BC87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24.</w:t>
      </w:r>
    </w:p>
    <w:p w14:paraId="66C5B6F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以下关于P2P应用程序体系结构特点的描述中，错误的是（ ）。</w:t>
      </w:r>
    </w:p>
    <w:p w14:paraId="4A08539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3C7B43A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基于对等结构的P2P应用程序体系结构中所有节点的地位是平等的</w:t>
      </w:r>
    </w:p>
    <w:p w14:paraId="5FDF7DA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BE3CED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系统中不存在一直处于打开状态、等待客户服务请求的服务器</w:t>
      </w:r>
    </w:p>
    <w:p w14:paraId="0D83459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0121EE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在P2P应用程序进程通信中不存在客户/服务器模式问题</w:t>
      </w:r>
    </w:p>
    <w:p w14:paraId="52395F3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E0670C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每个节点既可以作为客户，又可以作为服务器</w:t>
      </w:r>
    </w:p>
    <w:p w14:paraId="5821B226">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1FBC41A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142EB7E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F52AAE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0174504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638187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110E9BC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787B798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3F25ED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742DA23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5B4193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25.</w:t>
      </w:r>
    </w:p>
    <w:p w14:paraId="3937ACD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以下关于DNS概念的描述中，错误的是（ ）。</w:t>
      </w:r>
    </w:p>
    <w:p w14:paraId="27EEA2D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8EA4A8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DNS使用统一的命名空间</w:t>
      </w:r>
    </w:p>
    <w:p w14:paraId="1F39116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B5C79E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DNS使用本地的缓存来改善系统的性能</w:t>
      </w:r>
    </w:p>
    <w:p w14:paraId="55BD473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5962011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DNS域名服务的处理依赖于所使用的传输系统</w:t>
      </w:r>
    </w:p>
    <w:p w14:paraId="1FD0AFB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3F1C99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DNS数据库容量限制和更新频率都要求对域名进行分布式管理</w:t>
      </w:r>
    </w:p>
    <w:p w14:paraId="0DCF4B9F">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6494DB37">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3DAABF9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A860D2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63B37B9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779840D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26FB754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7CF1F9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7FFC259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73C13F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26D69E0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26.</w:t>
      </w:r>
    </w:p>
    <w:p w14:paraId="127A693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以下关于DNS基本功能的描述中，错误的是（ ）。</w:t>
      </w:r>
    </w:p>
    <w:p w14:paraId="7D2211B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F0E1A3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DNS要为用户提供一种能有效完成主机名与网络IP地址转换的机制</w:t>
      </w:r>
    </w:p>
    <w:p w14:paraId="7B111C6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5A7A920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DNS必须提供一个所有可能出现的节点命名的名字空间</w:t>
      </w:r>
    </w:p>
    <w:p w14:paraId="2B3FDF0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4C5C890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DNS必须为每台主机分配一个在全网具有唯一性的名字</w:t>
      </w:r>
    </w:p>
    <w:p w14:paraId="1502B2A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38D99D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DNS必须采取告知每个用户所有DNS的IP地址</w:t>
      </w:r>
    </w:p>
    <w:p w14:paraId="0A52FA9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2C650D0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3BB1EE5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411FBF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0FC039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F221E3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6AEE92A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D7BF21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77045B9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7D3B736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CC6D01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27.</w:t>
      </w:r>
    </w:p>
    <w:p w14:paraId="222AF46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以下关于MIME协议特点的描述中，错误的是（ ）。</w:t>
      </w:r>
    </w:p>
    <w:p w14:paraId="64EFD83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6047391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SMTP协议不支持多语种邮件的传输</w:t>
      </w:r>
    </w:p>
    <w:p w14:paraId="2765B8D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46FE9C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SMTP协议不支持语音、视频邮件的传输</w:t>
      </w:r>
    </w:p>
    <w:p w14:paraId="5467D4C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2E59ADB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MIME是一种邮件传输协议</w:t>
      </w:r>
    </w:p>
    <w:p w14:paraId="4169B81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FC750A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MIME使用NVT标准，允许多语种邮件通过SMTP传输</w:t>
      </w:r>
    </w:p>
    <w:p w14:paraId="6C6EB0EC">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6D8630CA">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500A945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0E8C6A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3D1A161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CCD476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5A38B08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BD905C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5FBFA23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5BF330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2314A67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28.</w:t>
      </w:r>
    </w:p>
    <w:p w14:paraId="6A4251A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以下关于邮件报文传送连接建立过程的描述中，错误的是（ ）。</w:t>
      </w:r>
    </w:p>
    <w:p w14:paraId="0D42951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4E5F242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客户用“MAIL FROM: wgy@szu.edu.cn向邮件服务器报告发信人邮箱与域名</w:t>
      </w:r>
    </w:p>
    <w:p w14:paraId="32FB6D0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72924C2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邮件服务器返回代码250表示请求命令完成，继续发送</w:t>
      </w:r>
    </w:p>
    <w:p w14:paraId="717F7CB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42E0FDC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客户用“DATA”命令表示开始传送邮件主体</w:t>
      </w:r>
    </w:p>
    <w:p w14:paraId="4C73BDA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F3EFEF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客户用“RCPTTO”命令向服务器传送邮件</w:t>
      </w:r>
    </w:p>
    <w:p w14:paraId="7EC8210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5EA7AE1B">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61CF343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513568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1EC7C5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86B385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245D9C4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6402EF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5757CE1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E8B3AC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E5BA58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29.</w:t>
      </w:r>
    </w:p>
    <w:p w14:paraId="3CE960A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以下关于IMAP4协议特点的描述中，错误的是（      ）。</w:t>
      </w:r>
    </w:p>
    <w:p w14:paraId="602E3DE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690AF46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IMAP4是一种邮件传输协议</w:t>
      </w:r>
    </w:p>
    <w:p w14:paraId="644F19E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9A2019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用户在下载邮件之前可以检査邮件的头部</w:t>
      </w:r>
    </w:p>
    <w:p w14:paraId="6723168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482426B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用户在下载邮件之前可以用特定的字符串搜索电子邮件的内容</w:t>
      </w:r>
    </w:p>
    <w:p w14:paraId="2DEEF78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4399D75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用户可以在邮件服务器上创建、删除邮箱，或对邮箱更名，创建分层次的邮箱</w:t>
      </w:r>
    </w:p>
    <w:p w14:paraId="7FE72FB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631F97F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4E16AA7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695693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3CF3789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36534F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3CAE670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09B2B22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2769A11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1A55D32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992A3A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30.</w:t>
      </w:r>
    </w:p>
    <w:p w14:paraId="399C729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以下关于Web电子邮件的描述中，错误的是（ ）。</w:t>
      </w:r>
    </w:p>
    <w:p w14:paraId="41E4E48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520929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客户代理就是Web浏览器</w:t>
      </w:r>
    </w:p>
    <w:p w14:paraId="4DA4B2D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26E22A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客户与远程邮箱之间通信使用HTTP协议</w:t>
      </w:r>
    </w:p>
    <w:p w14:paraId="1634F34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865DFF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客户与远程邮箱之间通信可以使用POP3或IMAP协议</w:t>
      </w:r>
    </w:p>
    <w:p w14:paraId="474E7D5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92A842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邮件服务器之间的通信仍然使用SMTP协议</w:t>
      </w:r>
    </w:p>
    <w:p w14:paraId="5F1CFCC6">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761A16A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61E35BD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A46D48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3A53B98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9002C6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56B4618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610D75E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5C70987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696425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2D7B91B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31.</w:t>
      </w:r>
    </w:p>
    <w:p w14:paraId="789112D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以下关于HTTP协议特点的描述中，错误的是（ ）。</w:t>
      </w:r>
    </w:p>
    <w:p w14:paraId="708C65E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52EE1F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HTTP在传输层使用的TCP协议</w:t>
      </w:r>
    </w:p>
    <w:p w14:paraId="02A02C8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55D928C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Web浏览器想访问一个Web服务器，就需要在两个进程之间建立一个TCP 连接</w:t>
      </w:r>
    </w:p>
    <w:p w14:paraId="06FE768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B15B27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Web浏览器进程通过套接字发送HTTP 报文，Web服务器发送应答报文</w:t>
      </w:r>
    </w:p>
    <w:p w14:paraId="3A6B88F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4A73608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如果传输的请求与应答报文丢失，将由Web浏览器与Web服务器组织重发</w:t>
      </w:r>
    </w:p>
    <w:p w14:paraId="4749DB6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7771D9A6">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65B7A51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1458A3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73D473E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86EBAB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0AFE8E1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629E19B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664D6A0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42E8911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F13DCD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32.</w:t>
      </w:r>
    </w:p>
    <w:p w14:paraId="680B7BF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以下关于HTTP非持续连接待点的描述中，错误的是（ ）。</w:t>
      </w:r>
    </w:p>
    <w:p w14:paraId="1B9EBEF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3410F19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HTTP协议支持非持续连接与持续连接</w:t>
      </w:r>
    </w:p>
    <w:p w14:paraId="0910B18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0775E0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HTTP/1. 0版协议定义非持续连接，而HTTP/1.1默认状态为持续连接</w:t>
      </w:r>
    </w:p>
    <w:p w14:paraId="5E60535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306B28E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非持续连接中对毎次请求/响应都要建立一次TCP连接</w:t>
      </w:r>
    </w:p>
    <w:p w14:paraId="1A0CBAA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5623E6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非持续连接中获取包含100张图片的网页时，需要打开与关闭100次TCP连接</w:t>
      </w:r>
    </w:p>
    <w:p w14:paraId="5500370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044AEF8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49D35FB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D0CA5C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793FE3F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31A129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A47EED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74A1981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7654DE8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30EAE7F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ED0FA3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33.</w:t>
      </w:r>
    </w:p>
    <w:p w14:paraId="721BFED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以下关于FTP用户程序特点的描述中，错误的是（ ）。</w:t>
      </w:r>
    </w:p>
    <w:p w14:paraId="370DAA9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257681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FTP用户程序主要有传统的FTP命令行、浏览器与FTP下载工具</w:t>
      </w:r>
    </w:p>
    <w:p w14:paraId="0E41C58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C4481B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传统的FTP命令行是最早的FTP用户程序</w:t>
      </w:r>
    </w:p>
    <w:p w14:paraId="3B31655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109408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浏览器软件支持访问FTP服务器，可以直接登录到FTP服务器并下载文件</w:t>
      </w:r>
    </w:p>
    <w:p w14:paraId="0AFD3BE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FF0FEF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使用FTP命令行从FTP服务器下载文件的过程中出现网络连接意外中断，用户 程序通过断点续传功能可以继续进行剩余部分的传输</w:t>
      </w:r>
    </w:p>
    <w:p w14:paraId="4B730E7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17FEF447">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2AEE03B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812292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3BC084B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3AF72D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5CD645B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33DC85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43A737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216B696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0B671F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34.</w:t>
      </w:r>
    </w:p>
    <w:p w14:paraId="623F3F1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以下关于FTP工作模型的描述中，错误的是（ ）。</w:t>
      </w:r>
    </w:p>
    <w:p w14:paraId="2F6422D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F99182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FTP协议使用控制连接、数据连接来完成文件的传输</w:t>
      </w:r>
    </w:p>
    <w:p w14:paraId="1F41452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2607861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用于控制连接的FTP服务器端使用的熟知端口号为21</w:t>
      </w:r>
    </w:p>
    <w:p w14:paraId="09B124A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BD73EB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用于控制连接的FTP客户端使用的端口号为20</w:t>
      </w:r>
    </w:p>
    <w:p w14:paraId="3B8E6AA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19E063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FTP服务器端包括两个部分：控制进程、数据进程</w:t>
      </w:r>
    </w:p>
    <w:p w14:paraId="0660863B">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400A45A6">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651EBE5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778923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178EA2A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60188A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13E42EC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3E4814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603F947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22EC09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69F3F4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35.</w:t>
      </w:r>
    </w:p>
    <w:p w14:paraId="364AE87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域名与（ ）具有一一对应的关系。</w:t>
      </w:r>
    </w:p>
    <w:p w14:paraId="72C45EF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27C05B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IP地址</w:t>
      </w:r>
    </w:p>
    <w:p w14:paraId="1AF525F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9BE236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MAC地址</w:t>
      </w:r>
    </w:p>
    <w:p w14:paraId="1E61533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6C1C67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主机</w:t>
      </w:r>
    </w:p>
    <w:p w14:paraId="22E85FA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47AA9D5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以上都不是</w:t>
      </w:r>
    </w:p>
    <w:p w14:paraId="7763600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3A68FB8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688699B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EC5329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E31BA0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14BA276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4485C51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AE6480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F657A5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31296D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7B30D9D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36.</w:t>
      </w:r>
    </w:p>
    <w:p w14:paraId="1C2302D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如果本地域名服务器无缓存，当采用递归方法解析另一网络某主机域名时，用户主机和本地域名服务器发送的域名请求条数分别为（ ）。</w:t>
      </w:r>
    </w:p>
    <w:p w14:paraId="063130A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82426C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1条，1条</w:t>
      </w:r>
    </w:p>
    <w:p w14:paraId="0DF044F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559157D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1条，多条</w:t>
      </w:r>
    </w:p>
    <w:p w14:paraId="43E3DD3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7A9BE4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多条，1条</w:t>
      </w:r>
    </w:p>
    <w:p w14:paraId="65F6627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82C6EE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多条，多条</w:t>
      </w:r>
    </w:p>
    <w:p w14:paraId="1BA7A7E7">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09E118CC">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1B80EF5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C6B0DB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71FACE6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DCDD90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1D0AD83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414F86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7389E25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BBC8DB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B95F0E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37.</w:t>
      </w:r>
    </w:p>
    <w:p w14:paraId="2247FA6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一台主机要解析www.cskaoyan.com的IP地址，如果这台主机配置的域名服务器为 202.120.66.68，因特网顶级域名服务器为11.2.8.6，而存储www.cskaoyan.com的IP地址对应关系的域名服务器为202.113.16.10，那么这台主机解析该域名通常首先查询（ ）。</w:t>
      </w:r>
    </w:p>
    <w:p w14:paraId="3E5E208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3C11BB9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202.120.66.68域名服务器</w:t>
      </w:r>
    </w:p>
    <w:p w14:paraId="0F56A20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993421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11.2.8.6域名服务器</w:t>
      </w:r>
    </w:p>
    <w:p w14:paraId="715B016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4B51F48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202.113.13.10域名服务器</w:t>
      </w:r>
    </w:p>
    <w:p w14:paraId="221FDC8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B5B107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可以从这3个域名服务器中任选一个</w:t>
      </w:r>
    </w:p>
    <w:p w14:paraId="2F926EC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1FB0BD2F">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5A56755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1E0461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53EE0F7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ED40EA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58435FB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BBB756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5193B14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2A05E2B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ED7571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38.</w:t>
      </w:r>
    </w:p>
    <w:p w14:paraId="66356B5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以下关于电子邮件系统特点的描述中错误的是（ ）。</w:t>
      </w:r>
    </w:p>
    <w:p w14:paraId="2A64D6B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98DA44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电子邮件系统由服务器端与邮件客户端两个部分组成</w:t>
      </w:r>
    </w:p>
    <w:p w14:paraId="49E3754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616336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邮件服务器端包括SMTP服务器、POP3服务器或IMAP服务器以及邮箱</w:t>
      </w:r>
    </w:p>
    <w:p w14:paraId="0CBFBD4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32CC4C9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邮件客户端包括SMTP代理、POP3代理以及用户接口程序</w:t>
      </w:r>
    </w:p>
    <w:p w14:paraId="62A31ED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6E3CE3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IMAP是用于发送和接收多媒体邮件的协议</w:t>
      </w:r>
    </w:p>
    <w:p w14:paraId="0C6BDEB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214BE32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7757273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5892C9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5A80B08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1601788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51787C3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642799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0F404CE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30D2539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FDCB6D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39.</w:t>
      </w:r>
    </w:p>
    <w:p w14:paraId="216050A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某lnternet主页的URL地址为http://www.abc.com.cn/product/index.html，该地址的域名是（ ）。</w:t>
      </w:r>
    </w:p>
    <w:p w14:paraId="0702964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94C989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index.html</w:t>
      </w:r>
    </w:p>
    <w:p w14:paraId="5A87589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55E4A0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com.cn</w:t>
      </w:r>
    </w:p>
    <w:p w14:paraId="5D4A0E8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D1D6A0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http://www.abc.com.cn</w:t>
      </w:r>
    </w:p>
    <w:p w14:paraId="6C786AF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2ACBEB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www.abc.com.cn</w:t>
      </w:r>
    </w:p>
    <w:p w14:paraId="181DD18B">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4AFC918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566774D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9FAD1B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064C69B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C80849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296AAEE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7CC3BF6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7C92F88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2D556E1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416C7B5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40.</w:t>
      </w:r>
    </w:p>
    <w:p w14:paraId="79C4611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面向实时多媒体、文件传输、DNS以及电子邮件等不同应用的传输层协议分别是（ ）。</w:t>
      </w:r>
    </w:p>
    <w:p w14:paraId="7DCCA64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F151C8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TCP、UDP、UDP、TCP</w:t>
      </w:r>
    </w:p>
    <w:p w14:paraId="57F3922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63A9D5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UDP、TCP、TCP、UDP</w:t>
      </w:r>
    </w:p>
    <w:p w14:paraId="01B3BF4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7BE772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UDP、TCP、UDP、TCP</w:t>
      </w:r>
    </w:p>
    <w:p w14:paraId="10EE54B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2349B6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TCP、UDP、TCP、UDP</w:t>
      </w:r>
    </w:p>
    <w:p w14:paraId="573B0E6B">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满分：2.50 分</w:t>
      </w:r>
    </w:p>
    <w:p w14:paraId="0FA501B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2.50</w:t>
      </w:r>
      <w:r>
        <w:rPr>
          <w:rFonts w:ascii="Tahoma" w:hAnsi="Tahoma" w:eastAsia="宋体" w:cs="Tahoma"/>
          <w:color w:val="666666"/>
          <w:kern w:val="0"/>
          <w:sz w:val="18"/>
          <w:szCs w:val="18"/>
        </w:rPr>
        <w:t> 分</w:t>
      </w:r>
    </w:p>
    <w:p w14:paraId="483F204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8C5D4A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187BDF7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339899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315F3A4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D4B448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B91CD1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376769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9A77F4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w:t>
      </w:r>
    </w:p>
    <w:p w14:paraId="49C9B55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A和B之间建立了TCP连接，A向B发送了一个报文段，其中序号字段seq=100，确认号字段ACK=101，数据部分包含50B，那么在B对该报文的确认报文段中</w:t>
      </w:r>
    </w:p>
    <w:p w14:paraId="5A3F4E9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49B7756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seq=201,ACK=151</w:t>
      </w:r>
    </w:p>
    <w:p w14:paraId="1E1F321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2DD0FE5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seq=101,ACK=101</w:t>
      </w:r>
    </w:p>
    <w:p w14:paraId="45B8FCC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4C5731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seq=151,ACK=101</w:t>
      </w:r>
    </w:p>
    <w:p w14:paraId="05DC562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0E1DD1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seq=101,ACK=150</w:t>
      </w:r>
    </w:p>
    <w:p w14:paraId="23ECEEF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53993C2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38A5484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7D2E12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01362D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72C3A04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55E7C8C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80DB11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004F877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60BA37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78BB70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w:t>
      </w:r>
    </w:p>
    <w:p w14:paraId="15FA17E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TCP首部的接收窗口字段用于（ ）。</w:t>
      </w:r>
    </w:p>
    <w:p w14:paraId="3673794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6FF98A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可靠传输</w:t>
      </w:r>
    </w:p>
    <w:p w14:paraId="168F2AC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D683F4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窗口控制</w:t>
      </w:r>
    </w:p>
    <w:p w14:paraId="734F4DD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446B32C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拥塞控制</w:t>
      </w:r>
    </w:p>
    <w:p w14:paraId="5F87391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1A5B71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流量控制</w:t>
      </w:r>
    </w:p>
    <w:p w14:paraId="2D6DCCB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6854514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05BE790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77365E9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7BD74DD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DD16D7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660878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03B389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6AF6620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91A8AD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A4D493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w:t>
      </w:r>
    </w:p>
    <w:p w14:paraId="61FEF7D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假设主机A和主机B之间建立了一个TCP连接。当主机A向B发送数据时，其TCP报文头中的源端口号与目的端口号分别是100和1203，则B向A发送数据时，其源端口号与目的端口号分别是（ ）。</w:t>
      </w:r>
    </w:p>
    <w:p w14:paraId="0D7778D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3B6348E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100，1203</w:t>
      </w:r>
    </w:p>
    <w:p w14:paraId="6AF1021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AE8FD7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100，100</w:t>
      </w:r>
    </w:p>
    <w:p w14:paraId="1750E6E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5B6B42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1203，1203</w:t>
      </w:r>
    </w:p>
    <w:p w14:paraId="1D2A61F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DFDD94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1203，100</w:t>
      </w:r>
    </w:p>
    <w:p w14:paraId="0E84BB9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151CE75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10E3045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702B39E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45583B4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4E660F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7522C59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202EDD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556C70E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3C33650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AB73F4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4.</w:t>
      </w:r>
    </w:p>
    <w:p w14:paraId="0302F45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A和B之间建立了TCP连接，A向B发送了一个报文段，其中序号字段seq=100，确认号字段ACK=101，数据部分包含50B，那么在B对该报文的确认报文段中</w:t>
      </w:r>
    </w:p>
    <w:p w14:paraId="2365536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13D521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seq=201,ACK=151</w:t>
      </w:r>
    </w:p>
    <w:p w14:paraId="288210C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20CA310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seq=101,ACK=101</w:t>
      </w:r>
    </w:p>
    <w:p w14:paraId="07C8C31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3BF1E34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seq=151,ACK=101</w:t>
      </w:r>
    </w:p>
    <w:p w14:paraId="49A8CB4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B8C73C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seq=101,ACK=150</w:t>
      </w:r>
    </w:p>
    <w:p w14:paraId="0643AB7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6D149611">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49CDF4B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7D32426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0C2B856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7CA880D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67630D6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E05C78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EC3D50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9D0C26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8BF37E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5.</w:t>
      </w:r>
    </w:p>
    <w:p w14:paraId="1AD1234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下列关于TCP连接释放过程，叙述不正确的是</w:t>
      </w:r>
    </w:p>
    <w:p w14:paraId="64439D7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0FC679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通过设置FIN为来表示释放连接</w:t>
      </w:r>
    </w:p>
    <w:p w14:paraId="3E1F271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C2C1E6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当一方释放连接后另一方不能继续发送数据</w:t>
      </w:r>
    </w:p>
    <w:p w14:paraId="53986A2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92E491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只有双方均释放连接后，该连接才被释放</w:t>
      </w:r>
    </w:p>
    <w:p w14:paraId="1FB6E42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465B7C1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 释放连接采用了改进的三次握手机制</w:t>
      </w:r>
    </w:p>
    <w:p w14:paraId="3EB55D7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4ECFA4E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0EF50EE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A48779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7921FD3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7FBAA0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7CB79FC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B7A1E3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06E6EEC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463930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B0D212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6.</w:t>
      </w:r>
    </w:p>
    <w:p w14:paraId="21BCCCC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可靠的传输协议中的“可靠”指的是</w:t>
      </w:r>
    </w:p>
    <w:p w14:paraId="630997D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212AB8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使用面向连接的会话</w:t>
      </w:r>
    </w:p>
    <w:p w14:paraId="214B627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40E265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使用“尽力而为”的传输</w:t>
      </w:r>
    </w:p>
    <w:p w14:paraId="0DE1825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F51256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使用滑动窗口来维持可靠性</w:t>
      </w:r>
    </w:p>
    <w:p w14:paraId="0715DC2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CABB34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使用确认机制来确保传输数据的可靠性</w:t>
      </w:r>
    </w:p>
    <w:p w14:paraId="1209DFAC">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1FD68F8B">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054D9AF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D3EDCE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FAD8EB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047F10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62F71D8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D35429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F47EAE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450B702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2DAE9B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7.</w:t>
      </w:r>
    </w:p>
    <w:p w14:paraId="03446E3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TCP首部的接收窗口字段用于（ ）。</w:t>
      </w:r>
    </w:p>
    <w:p w14:paraId="7344126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58414D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可靠传输</w:t>
      </w:r>
    </w:p>
    <w:p w14:paraId="0720C89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FBBF0B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窗口控制</w:t>
      </w:r>
    </w:p>
    <w:p w14:paraId="380E8E9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21814F9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拥塞控制</w:t>
      </w:r>
    </w:p>
    <w:p w14:paraId="78D601D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45111CE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流量控制</w:t>
      </w:r>
    </w:p>
    <w:p w14:paraId="3C8E793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满分：3.43 分</w:t>
      </w:r>
    </w:p>
    <w:p w14:paraId="40CC649B">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3.43</w:t>
      </w:r>
      <w:r>
        <w:rPr>
          <w:rFonts w:ascii="Tahoma" w:hAnsi="Tahoma" w:eastAsia="宋体" w:cs="Tahoma"/>
          <w:color w:val="666666"/>
          <w:kern w:val="0"/>
          <w:sz w:val="18"/>
          <w:szCs w:val="18"/>
        </w:rPr>
        <w:t> 分</w:t>
      </w:r>
    </w:p>
    <w:p w14:paraId="7C3C684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47A0B3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490D347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1AA394C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108E4E7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E64CDF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C3F944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E27CC5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7D81FE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8.</w:t>
      </w:r>
    </w:p>
    <w:p w14:paraId="094D5843">
      <w:pPr>
        <w:widowControl/>
        <w:shd w:val="clear" w:color="auto" w:fill="FFFFFF"/>
        <w:wordWrap w:val="0"/>
        <w:jc w:val="left"/>
        <w:rPr>
          <w:rFonts w:ascii="Tahoma" w:hAnsi="Tahoma" w:eastAsia="宋体" w:cs="Tahoma"/>
          <w:color w:val="666666"/>
          <w:kern w:val="0"/>
          <w:szCs w:val="21"/>
          <w:u w:val="single"/>
        </w:rPr>
      </w:pPr>
      <w:r>
        <w:rPr>
          <w:rFonts w:ascii="Tahoma" w:hAnsi="Tahoma" w:eastAsia="宋体" w:cs="Tahoma"/>
          <w:color w:val="666666"/>
          <w:kern w:val="0"/>
          <w:szCs w:val="21"/>
        </w:rPr>
        <w:t>两个主机之间的距离是L千米，帧长为K比特，传播时延为t秒/千米，它们之间的信道容量为R比特/秒，假设处理时延可以忽略，那么当使用滑动窗口协议时，使得传输效率最大化的窗口是（ ）。</w:t>
      </w:r>
      <w:r>
        <w:rPr>
          <w:rFonts w:hint="eastAsia" w:ascii="Tahoma" w:hAnsi="Tahoma" w:eastAsia="宋体" w:cs="Tahoma"/>
          <w:b/>
          <w:bCs/>
          <w:color w:val="7030A0"/>
          <w:kern w:val="0"/>
          <w:szCs w:val="21"/>
          <w:u w:val="single"/>
        </w:rPr>
        <w:t>【妈的，这个T</w:t>
      </w:r>
      <w:r>
        <w:rPr>
          <w:rFonts w:ascii="Tahoma" w:hAnsi="Tahoma" w:eastAsia="宋体" w:cs="Tahoma"/>
          <w:b/>
          <w:bCs/>
          <w:color w:val="7030A0"/>
          <w:kern w:val="0"/>
          <w:szCs w:val="21"/>
          <w:u w:val="single"/>
        </w:rPr>
        <w:t>M</w:t>
      </w:r>
      <w:r>
        <w:rPr>
          <w:rFonts w:hint="eastAsia" w:ascii="Tahoma" w:hAnsi="Tahoma" w:eastAsia="宋体" w:cs="Tahoma"/>
          <w:b/>
          <w:bCs/>
          <w:color w:val="7030A0"/>
          <w:kern w:val="0"/>
          <w:szCs w:val="21"/>
          <w:u w:val="single"/>
        </w:rPr>
        <w:t>的正确答案和错误答案一样的，二选一的看运气】</w:t>
      </w:r>
    </w:p>
    <w:p w14:paraId="773FA64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FDBDF5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(2LtR+K)/K</w:t>
      </w:r>
    </w:p>
    <w:p w14:paraId="1114FBA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D08169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(2LtR)/K</w:t>
      </w:r>
    </w:p>
    <w:p w14:paraId="6A5719D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2A86FA2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(2LtR+2K)K</w:t>
      </w:r>
    </w:p>
    <w:p w14:paraId="1736F0E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1C5704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(2LtR+K)/K</w:t>
      </w:r>
    </w:p>
    <w:p w14:paraId="7E70B51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44DF619C">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0</w:t>
      </w:r>
      <w:r>
        <w:rPr>
          <w:rFonts w:ascii="Tahoma" w:hAnsi="Tahoma" w:eastAsia="宋体" w:cs="Tahoma"/>
          <w:color w:val="666666"/>
          <w:kern w:val="0"/>
          <w:sz w:val="18"/>
          <w:szCs w:val="18"/>
        </w:rPr>
        <w:t> 分</w:t>
      </w:r>
    </w:p>
    <w:p w14:paraId="48B0711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3EE796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5EB3872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853F7B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38533BE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6C2E535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83F96C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4A8750D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4435231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9.</w:t>
      </w:r>
    </w:p>
    <w:p w14:paraId="458F30A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假设主机A和主机B之间建立了一个TCP连接。当主机A向B发送数据时，其TCP报文头中的源端口号与目的端口号分别是100和1203，则B向A发送数据时，其源端口号与目的端口号分别是（ ）。</w:t>
      </w:r>
    </w:p>
    <w:p w14:paraId="214A123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31AAA85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100，1203</w:t>
      </w:r>
    </w:p>
    <w:p w14:paraId="7B0A01C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9F405A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100，100</w:t>
      </w:r>
    </w:p>
    <w:p w14:paraId="31893B4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8B3A5F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1203，1203</w:t>
      </w:r>
    </w:p>
    <w:p w14:paraId="1EF32E7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24AE33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1203，100</w:t>
      </w:r>
    </w:p>
    <w:p w14:paraId="3DFCDB6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287AC20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08729A2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2F909D9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59F97D8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35139D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6E250E3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E9EA89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7B6C8F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4A48FF0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D6C921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10.</w:t>
      </w:r>
    </w:p>
    <w:p w14:paraId="792CB74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A和B之间建立了TCP连接，A向B发送了一个报文段，其中序号字段seq=100，确认号字段ACK=101，数据部分包含50B，那么在B对该报文的确认报文段中（ ）。</w:t>
      </w:r>
    </w:p>
    <w:p w14:paraId="437FC04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70091D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seq=201,ACK=151</w:t>
      </w:r>
    </w:p>
    <w:p w14:paraId="0BE8302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58C782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seq=101,ACK=101</w:t>
      </w:r>
    </w:p>
    <w:p w14:paraId="58EB23A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4FC468B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seq=151,ACK=101</w:t>
      </w:r>
    </w:p>
    <w:p w14:paraId="3CF1BED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1325AA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seq=101,ACK=150</w:t>
      </w:r>
    </w:p>
    <w:p w14:paraId="23CD774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1C652C1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7058632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9E0233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76B2AA7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F41D89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5C1EF86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B2BDE8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D03F45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2BC0D87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203E001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11.</w:t>
      </w:r>
    </w:p>
    <w:p w14:paraId="059538B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在TCP 协议中，断开连接时需要将（ ）字段中的（ ）标志位置1。</w:t>
      </w:r>
    </w:p>
    <w:p w14:paraId="48AC675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9065A2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保留, SYN</w:t>
      </w:r>
    </w:p>
    <w:p w14:paraId="23BDCF0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3BB39B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控制, SYN</w:t>
      </w:r>
    </w:p>
    <w:p w14:paraId="00A2385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A57213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保留, FIN</w:t>
      </w:r>
    </w:p>
    <w:p w14:paraId="2BA11D4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EEC44B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控制,FIN</w:t>
      </w:r>
    </w:p>
    <w:p w14:paraId="2915153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28DBDF0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1608200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0C0A7F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09F9AF1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ABFBE5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8F591B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FE3838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639A36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3C3EFD6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78B9DA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12.</w:t>
      </w:r>
    </w:p>
    <w:p w14:paraId="222CC01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唯一标识一对进程间通信需要用一个（ ）。</w:t>
      </w:r>
    </w:p>
    <w:p w14:paraId="29D27F8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B7284C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一元组（服务端口号）</w:t>
      </w:r>
    </w:p>
    <w:p w14:paraId="435D9FD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79CAB0A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二元组（主机IP地址，服务端口号）</w:t>
      </w:r>
    </w:p>
    <w:p w14:paraId="6FE71E6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086307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三元组（主机IP地址，服务端口号，协议）</w:t>
      </w:r>
    </w:p>
    <w:p w14:paraId="06FDC6A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0BADFD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五元组（本机IP地址，本地服务端口号，协议，远程主机IP地址，远程服务端口号）</w:t>
      </w:r>
    </w:p>
    <w:p w14:paraId="2C292507">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417E37B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222B32F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E4F8B1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7C96FAB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71E36B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6D25254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512F93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03F0961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3FB9DC2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83F6CB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13.</w:t>
      </w:r>
    </w:p>
    <w:p w14:paraId="143A197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TCP传输的发送窗口大小为（ ）。</w:t>
      </w:r>
    </w:p>
    <w:p w14:paraId="13F0EA6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C5CBC3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通知窗口的大小</w:t>
      </w:r>
    </w:p>
    <w:p w14:paraId="2CAD8B8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8CEBC6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拥塞窗口的大小</w:t>
      </w:r>
    </w:p>
    <w:p w14:paraId="4E1F30C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DA04A2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通知窗口和拥塞窗口的最大值</w:t>
      </w:r>
    </w:p>
    <w:p w14:paraId="294A2CB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1DA21AD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通知窗口和拥塞窗口的最小值</w:t>
      </w:r>
    </w:p>
    <w:p w14:paraId="6EEC399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776B2CE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65A57C7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18A5D60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2D0F8AE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84F9B2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0FFF09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65BDF7B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3D53B6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654343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4764B18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14.</w:t>
      </w:r>
    </w:p>
    <w:p w14:paraId="7CFB1F5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可靠的传输协议中的“可靠”指的是（ ）。</w:t>
      </w:r>
    </w:p>
    <w:p w14:paraId="48EE5F9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BD6F28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使用面向连接的会话</w:t>
      </w:r>
    </w:p>
    <w:p w14:paraId="002440B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9D2EA7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使用“尽力而为”的传输</w:t>
      </w:r>
    </w:p>
    <w:p w14:paraId="7B79D67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C253F0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使用滑动窗口来维持可靠性</w:t>
      </w:r>
    </w:p>
    <w:p w14:paraId="0BF0D0A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0827FD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使用确认机制来确保传输数据的可靠性</w:t>
      </w:r>
    </w:p>
    <w:p w14:paraId="196E889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407BA30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622A6C5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108BC1F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5C9CF19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BEC943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0DFF70A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B90981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528A99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3FFC96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6DE0DF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15.</w:t>
      </w:r>
    </w:p>
    <w:p w14:paraId="5FCABA9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以下关于TCP协议的描述中，错误的是（ ）。</w:t>
      </w:r>
    </w:p>
    <w:p w14:paraId="7F65D28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04984E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TCP提供面向连接的服务</w:t>
      </w:r>
    </w:p>
    <w:p w14:paraId="1F7CEE2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6C8622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采用TCP协议的报文段在传输过程中不会丢失</w:t>
      </w:r>
    </w:p>
    <w:p w14:paraId="20692A5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D89EE5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TCP能够将顺序混乱的报文段重新拼装成顺序的报文</w:t>
      </w:r>
    </w:p>
    <w:p w14:paraId="2F8A972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2D517D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TCP提供端对端可靠的传输服务</w:t>
      </w:r>
    </w:p>
    <w:p w14:paraId="73FFA1A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30E9D09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14F44F5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7B9429D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7E17407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D117AE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02A425F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6E5143D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EA4FB3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A45F82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494D7FC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16.</w:t>
      </w:r>
    </w:p>
    <w:p w14:paraId="3D2AE09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TCP中的滑动窗口协议用来解决（ ）。</w:t>
      </w:r>
    </w:p>
    <w:p w14:paraId="30F5B8C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DBF44B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端到端的流量控制</w:t>
      </w:r>
    </w:p>
    <w:p w14:paraId="0DBB51A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638709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整个网络的拥塞控制</w:t>
      </w:r>
    </w:p>
    <w:p w14:paraId="1E43896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FF9F6C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端到端的流量控制和网络的拥塞控制</w:t>
      </w:r>
    </w:p>
    <w:p w14:paraId="537CEE0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AC49C8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整个网络的差错控制</w:t>
      </w:r>
    </w:p>
    <w:p w14:paraId="63B57E9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44C5826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682786D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F6C205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0221CC0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59DE0C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74C4BB6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A57885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B15299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5EA9A5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42F024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17.</w:t>
      </w:r>
    </w:p>
    <w:p w14:paraId="6A77F48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TCP采用超时重发的差错控制技术，超时重传时间的设置是根据（ ）来定的。</w:t>
      </w:r>
    </w:p>
    <w:p w14:paraId="16ECAD7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0C89B6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协商的时间</w:t>
      </w:r>
    </w:p>
    <w:p w14:paraId="7AFFB0E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E33C93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历史往返时间和最新获得的往返时间</w:t>
      </w:r>
    </w:p>
    <w:p w14:paraId="63BA4D1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D2D5C7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随机产生</w:t>
      </w:r>
    </w:p>
    <w:p w14:paraId="50409ED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A1A69B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初始设置时间</w:t>
      </w:r>
    </w:p>
    <w:p w14:paraId="4256292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7E75CCA7">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08391CC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1212C15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748ECF8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5BD955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7515FB5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675864A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519C33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862F47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748564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18.</w:t>
      </w:r>
    </w:p>
    <w:p w14:paraId="0D221F8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主机A与主机B己建立一个TCP连接，主机A向主机B发送了两个连续的TCP段，分别包含200字节和400字节的有效载荷，第一个段的序号为300，主机B正确接收到两个段后，发送给主机的确认序号是（ ）。</w:t>
      </w:r>
    </w:p>
    <w:p w14:paraId="712174E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B8EDED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900</w:t>
      </w:r>
    </w:p>
    <w:p w14:paraId="2306DF8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59BB061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800</w:t>
      </w:r>
    </w:p>
    <w:p w14:paraId="76E50FA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4C9619B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3200</w:t>
      </w:r>
    </w:p>
    <w:p w14:paraId="3566379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D702E3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1000</w:t>
      </w:r>
    </w:p>
    <w:p w14:paraId="43AAE0C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0D7F2857">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623B3B7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156618D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08D4595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574E30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0037789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6B1AE16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0146C38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12C7EB6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A9FCF8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19.</w:t>
      </w:r>
    </w:p>
    <w:p w14:paraId="7FEA2B7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下列关于传输层协议中面向连接的描述中错误的是（ ）。</w:t>
      </w:r>
    </w:p>
    <w:p w14:paraId="5592C1F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A27423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面向连接的服务需要经历3个阶段：连接建立、数据传输以及连接释放</w:t>
      </w:r>
    </w:p>
    <w:p w14:paraId="4F2542D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38288A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当链路不发生错误时，面向连接的服务可以保证数据到达的顺序是正确的</w:t>
      </w:r>
    </w:p>
    <w:p w14:paraId="21C03D6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6FFE1F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面向连接的服务有很高的效率和时间性能</w:t>
      </w:r>
    </w:p>
    <w:p w14:paraId="018BD8B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D06534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面向连接的服务提供了一个可靠的数据流</w:t>
      </w:r>
    </w:p>
    <w:p w14:paraId="26B5A05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20D5DF7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47E9826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43BDA5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6735302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7E85002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4F6332D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BA2C40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E4699B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1584715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4FC678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20.</w:t>
      </w:r>
    </w:p>
    <w:p w14:paraId="321D635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下列不是TCP服务特点的是（ ）。</w:t>
      </w:r>
    </w:p>
    <w:p w14:paraId="2C79CA2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74C9B5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字节流</w:t>
      </w:r>
    </w:p>
    <w:p w14:paraId="30F1729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9C6C87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全双工</w:t>
      </w:r>
    </w:p>
    <w:p w14:paraId="1A05C93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B03FA3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可靠</w:t>
      </w:r>
    </w:p>
    <w:p w14:paraId="12A42B7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F2523C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支持广播</w:t>
      </w:r>
    </w:p>
    <w:p w14:paraId="0ED9E96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58DAD32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5DE4543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1B80A1C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0CAD4D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7054008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61A49B9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02F1252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782B1F5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295DFBB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58F55C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21.</w:t>
      </w:r>
    </w:p>
    <w:p w14:paraId="36DB990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以下关于TCP报文格式的描述中错误的是（ ）。</w:t>
      </w:r>
    </w:p>
    <w:p w14:paraId="218974B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314E35B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报头长度为20~60字节，其中固定部分为20字节</w:t>
      </w:r>
    </w:p>
    <w:p w14:paraId="206E922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CE9CD9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端口号字段以此表示源端口号与目的端口号</w:t>
      </w:r>
    </w:p>
    <w:p w14:paraId="4081EC0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5347D8C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报头长度的字节总是4的倍数</w:t>
      </w:r>
    </w:p>
    <w:p w14:paraId="0653174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CB14E0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TCP校验和伪首部中IP分组头的协议字段为17</w:t>
      </w:r>
    </w:p>
    <w:p w14:paraId="790BE5D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587E68B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0484F48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7BA4A42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763B055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14A022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1F424B2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D49994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B89A2D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A38E37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437BA33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22.</w:t>
      </w:r>
    </w:p>
    <w:p w14:paraId="7930BA3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在采用TCP连接的数据传输阶段，如果发送端的发送窗口值由1000变为2000，那么发送端在收到一个确认之前可以发送（ ）。</w:t>
      </w:r>
    </w:p>
    <w:p w14:paraId="5D65806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9FC3CA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2000个TCP报文段</w:t>
      </w:r>
    </w:p>
    <w:p w14:paraId="7CAF737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71EE4B5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2000字节</w:t>
      </w:r>
    </w:p>
    <w:p w14:paraId="5DCC323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DAF9FC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1000字节</w:t>
      </w:r>
    </w:p>
    <w:p w14:paraId="559184C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4A9FF7A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1000个TCP报文段</w:t>
      </w:r>
    </w:p>
    <w:p w14:paraId="75EC72F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0B0381D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2099D92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92D375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66AFD91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328502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3C989BC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59BE09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080377B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8147B2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4C6431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23.</w:t>
      </w:r>
    </w:p>
    <w:p w14:paraId="1507B53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在TCP协议中，发送方的窗口大小取决于（ ）。</w:t>
      </w:r>
    </w:p>
    <w:p w14:paraId="63C0219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CD4E46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仅接收方允许的窗口</w:t>
      </w:r>
    </w:p>
    <w:p w14:paraId="6E4A779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9DABC9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接收方允许的窗口和发送方允许的窗口</w:t>
      </w:r>
    </w:p>
    <w:p w14:paraId="1781B38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5D08D7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接收方允许的窗口和拥塞窗口</w:t>
      </w:r>
    </w:p>
    <w:p w14:paraId="0CCF14A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F56F92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发送方允许的窗口和拥塞窗口</w:t>
      </w:r>
    </w:p>
    <w:p w14:paraId="46A1C58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4724B7D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66ACC7F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D7FE59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7E976E5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1270674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7D36014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BDAEFE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9317FD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3B02A45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F68594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24.</w:t>
      </w:r>
    </w:p>
    <w:p w14:paraId="1135DC4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以下关于TCP窗口与拥塞控制概念的描述中错误的是（ ）。</w:t>
      </w:r>
    </w:p>
    <w:p w14:paraId="5A5131D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7F1E3F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接收端窗口通过TCP首部中的窗口字段通知数据的发送方</w:t>
      </w:r>
    </w:p>
    <w:p w14:paraId="15C352E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150F9A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发送窗口确定的依据是：发送窗口=Min[接收端窗口，拥塞窗口]</w:t>
      </w:r>
    </w:p>
    <w:p w14:paraId="1A8583C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F1D77E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拥塞窗口是接收端根据网络拥塞情况确定的窗口值</w:t>
      </w:r>
    </w:p>
    <w:p w14:paraId="788CF17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218CBB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拥塞窗口大小在开始时可以按指数规律增长</w:t>
      </w:r>
    </w:p>
    <w:p w14:paraId="1C4D285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5711762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53EED39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C3839C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640C31D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2E0328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2DFF852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EA47C7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747C3C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272DE43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2698B35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25.</w:t>
      </w:r>
    </w:p>
    <w:p w14:paraId="4B244A7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TCP的通信双方，有一方发送量带有FIN标志的数据段后表示（ ）。</w:t>
      </w:r>
    </w:p>
    <w:p w14:paraId="4A49DD3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EB7ADD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将断开通信双方的TCP连接</w:t>
      </w:r>
    </w:p>
    <w:p w14:paraId="3793FEE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3A76EF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单方面释放连接，表示本方己经无数据发送，但可以接收对方的数据</w:t>
      </w:r>
    </w:p>
    <w:p w14:paraId="0958BB4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2C16039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终止数据发送，双方都不能发送数据</w:t>
      </w:r>
    </w:p>
    <w:p w14:paraId="63956FE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6F3EBC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连接被重新建立</w:t>
      </w:r>
    </w:p>
    <w:p w14:paraId="06A8335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7DC65D8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3DFFFF5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20F3255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2AEC3CB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3E1341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3197E50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B3AA18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03546DC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905013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00BF66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26.</w:t>
      </w:r>
    </w:p>
    <w:p w14:paraId="55F93F2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以下关于UDP校验和的说法中错误的是（ ）。</w:t>
      </w:r>
    </w:p>
    <w:p w14:paraId="55F7FA8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5520A1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UDP的校验和功能不是必需的，可以不使用</w:t>
      </w:r>
    </w:p>
    <w:p w14:paraId="57591AE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069B28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如果UDP校验和计算机结果为0，则在校验和字段填充0</w:t>
      </w:r>
    </w:p>
    <w:p w14:paraId="41F3087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239876C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UDP校验和字段的计算机包括一个伪首部、UDP首部和携带的用户数据</w:t>
      </w:r>
    </w:p>
    <w:p w14:paraId="2B1176F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80D2D2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UDP校验和的计算方法是二进制反码运算求和再取反</w:t>
      </w:r>
    </w:p>
    <w:p w14:paraId="0C89379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07254A5C">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3CA263F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CE2E66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67AEFE0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F5413E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178B879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EDC7D9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BCA373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27B4DF0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0DD8D5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27.</w:t>
      </w:r>
    </w:p>
    <w:p w14:paraId="2E838B4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接收端收到有差错的UDP用户数据时的处理方式是（ ）。</w:t>
      </w:r>
    </w:p>
    <w:p w14:paraId="07842D9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4D5D62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丢弃</w:t>
      </w:r>
    </w:p>
    <w:p w14:paraId="4A86011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1E3D41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请求重传</w:t>
      </w:r>
    </w:p>
    <w:p w14:paraId="6C4CA4A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5354EE1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差错校正</w:t>
      </w:r>
    </w:p>
    <w:p w14:paraId="7C3E98F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87FD0F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忽略差错</w:t>
      </w:r>
    </w:p>
    <w:p w14:paraId="2A80704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1C5FC70F">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2164429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1E5AB6C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1921CA2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05605C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3F29611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17D899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8152DF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1F91461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233A55F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28.</w:t>
      </w:r>
    </w:p>
    <w:p w14:paraId="0FFFCEE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以下关于UDP协议的主要特点的描述中错误的是（ ）。</w:t>
      </w:r>
    </w:p>
    <w:p w14:paraId="63B0366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A24BF4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UDP报头主要包括端口号、长度、检验和等字段</w:t>
      </w:r>
    </w:p>
    <w:p w14:paraId="6ECACBC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74F95C8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UDP长度字段是DUP数据报的长度，包括伪首部的长度</w:t>
      </w:r>
    </w:p>
    <w:p w14:paraId="1D60686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692603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UDP校验和对伪首部、UDP报文头以及应用层数据进行校验</w:t>
      </w:r>
    </w:p>
    <w:p w14:paraId="08829A5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1567CC7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伪首部包括IP分组报头的一部分</w:t>
      </w:r>
    </w:p>
    <w:p w14:paraId="4A1B579B">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15FCAA81">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1925DE7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CD57A7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04C8EAC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AE36DD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71F9CEF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786796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CEB645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D7633B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AAB4EA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29.</w:t>
      </w:r>
    </w:p>
    <w:p w14:paraId="68F4F53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下列关于UDP的描述，正确的是（ ）。</w:t>
      </w:r>
    </w:p>
    <w:p w14:paraId="18713B8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4B060C2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给出数据的按序投递</w:t>
      </w:r>
    </w:p>
    <w:p w14:paraId="420DFB8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2D775A7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不允许多路复用</w:t>
      </w:r>
    </w:p>
    <w:p w14:paraId="56D53FD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4DFF346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拥有流量控制机制</w:t>
      </w:r>
    </w:p>
    <w:p w14:paraId="528A6C0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35FE24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是无连接的</w:t>
      </w:r>
    </w:p>
    <w:p w14:paraId="3078701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177037CF">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4719CEC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41F56B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014E152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B8D4F6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672B258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7D4AFFC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144182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C5FE23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57550F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30.</w:t>
      </w:r>
    </w:p>
    <w:p w14:paraId="70AFBB3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下面哪一个信息是在TCP与UDP头部都可以找到的？（ ）</w:t>
      </w:r>
    </w:p>
    <w:p w14:paraId="20AE229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372E82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序号</w:t>
      </w:r>
    </w:p>
    <w:p w14:paraId="7A4026E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A227CB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流控制</w:t>
      </w:r>
    </w:p>
    <w:p w14:paraId="68171C8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59AE025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确认号</w:t>
      </w:r>
    </w:p>
    <w:p w14:paraId="039BBBC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87EF59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源与目的端口</w:t>
      </w:r>
    </w:p>
    <w:p w14:paraId="09A176B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满分：3.33 分</w:t>
      </w:r>
    </w:p>
    <w:p w14:paraId="1253BC1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3.33</w:t>
      </w:r>
      <w:r>
        <w:rPr>
          <w:rFonts w:ascii="Tahoma" w:hAnsi="Tahoma" w:eastAsia="宋体" w:cs="Tahoma"/>
          <w:color w:val="666666"/>
          <w:kern w:val="0"/>
          <w:sz w:val="18"/>
          <w:szCs w:val="18"/>
        </w:rPr>
        <w:t> 分</w:t>
      </w:r>
    </w:p>
    <w:p w14:paraId="3163C35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B4A3D5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4A20372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0F0B95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E04420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4671D6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2DFDE1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21582B3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78C01C4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w:t>
      </w:r>
    </w:p>
    <w:p w14:paraId="7D0931F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给出B类地址190.168.0.0及其子网掩码255.255.224.0，允许子网号是全零或者全一，它可以划分( )子网</w:t>
      </w:r>
    </w:p>
    <w:p w14:paraId="64CEEC3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148837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w:t>
      </w:r>
    </w:p>
    <w:p w14:paraId="05E97B9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9377C1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4</w:t>
      </w:r>
    </w:p>
    <w:p w14:paraId="10A1551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849B35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8</w:t>
      </w:r>
    </w:p>
    <w:p w14:paraId="5E72BB1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28160E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6</w:t>
      </w:r>
    </w:p>
    <w:p w14:paraId="686FC3E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22BA64AF">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63B54E2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D846AC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1C009BF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E6B7C5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5C8DDEE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9AC76A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78514D8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218BC0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9F1BC4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w:t>
      </w:r>
    </w:p>
    <w:p w14:paraId="79D1771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一个标准的IP地址128.202.99.65所属的网络是</w:t>
      </w:r>
    </w:p>
    <w:p w14:paraId="73D2922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03D080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128.0.0.0</w:t>
      </w:r>
    </w:p>
    <w:p w14:paraId="7069E11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28EDF70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128.202.0.0</w:t>
      </w:r>
    </w:p>
    <w:p w14:paraId="4C2A3A6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B106FF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128.202.99.0</w:t>
      </w:r>
    </w:p>
    <w:p w14:paraId="10A4470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9467BE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128.202.99.65</w:t>
      </w:r>
    </w:p>
    <w:p w14:paraId="700C90B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2D183B4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15A7169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61A8C1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037D94D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3C3DC5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0BE7CB9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67A5A9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2EF21A9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18F1D9A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136F51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w:t>
      </w:r>
    </w:p>
    <w:p w14:paraId="04655A0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与210.39.15.29/27属于同一网段的有效主机IP地址是</w:t>
      </w:r>
    </w:p>
    <w:p w14:paraId="3F3AD2B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4EB2CE6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210.39.15.0</w:t>
      </w:r>
    </w:p>
    <w:p w14:paraId="3CA6604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55C74E9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210.39.15.30</w:t>
      </w:r>
    </w:p>
    <w:p w14:paraId="5A1FD54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2468C8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210.39.15.31</w:t>
      </w:r>
    </w:p>
    <w:p w14:paraId="378A725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552004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210.39.15.32</w:t>
      </w:r>
    </w:p>
    <w:p w14:paraId="45E24B6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1572DE66">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72CAA2D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2D58C8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357E395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66BA8C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2B37E8F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AF1F8F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FE816E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15C2B41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982D37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4.</w:t>
      </w:r>
    </w:p>
    <w:p w14:paraId="5AF6FCD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某自治系统内采用RIP协议，若该自治系统内的路由器R1收到其邻居路由器R2的距离矢量，距离矢量中包含信息&lt;net1,16&gt;，则能得出的结论是（ ）。</w:t>
      </w:r>
    </w:p>
    <w:p w14:paraId="504E3C3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6469C73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R2可以经过R1到达net1，跳数为17</w:t>
      </w:r>
    </w:p>
    <w:p w14:paraId="490CD87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CD8D8E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R2可以到达net1，跳数为16</w:t>
      </w:r>
    </w:p>
    <w:p w14:paraId="7606961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5B9180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R1可以经过R2到达net1，跳数为17</w:t>
      </w:r>
    </w:p>
    <w:p w14:paraId="58DC4B9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164DBC5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R1不能经过R2到达net1</w:t>
      </w:r>
    </w:p>
    <w:p w14:paraId="3F3F74E7">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0074A23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157F680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3C6A4C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06ACD35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F341BE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7D2027D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5A54DA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1A0E4E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47A0E3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9812D5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5.</w:t>
      </w:r>
    </w:p>
    <w:p w14:paraId="1BB4A9F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若路由器R因为拥戴丢弃IP分组，则此时R可向发出该IP分组的源主机发送的ICMP报文类型是（ ）。</w:t>
      </w:r>
    </w:p>
    <w:p w14:paraId="7CE90FE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414842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路由重定向</w:t>
      </w:r>
    </w:p>
    <w:p w14:paraId="721DFD9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3958F2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目的不可达</w:t>
      </w:r>
    </w:p>
    <w:p w14:paraId="1BA0846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803818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源抑制</w:t>
      </w:r>
    </w:p>
    <w:p w14:paraId="398E429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19E37A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超时</w:t>
      </w:r>
    </w:p>
    <w:p w14:paraId="4DCA11D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5C1ADE2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0DC8C2A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9E1382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0033C05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C671F8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7B3147E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CA114B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AA433D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486612B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EE85B6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6.</w:t>
      </w:r>
    </w:p>
    <w:p w14:paraId="0308753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使用距离-向量路由选择算法的路由器获得最佳路径的方法是（ ）。</w:t>
      </w:r>
    </w:p>
    <w:p w14:paraId="768561D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606A0E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向所有其他路由器发送一次广播来询问最佳路径</w:t>
      </w:r>
    </w:p>
    <w:p w14:paraId="77570F1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1EAAB1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运行最短路径优先算法</w:t>
      </w:r>
    </w:p>
    <w:p w14:paraId="02B3559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34E69A4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将接收到的路径的度量值增加1</w:t>
      </w:r>
    </w:p>
    <w:p w14:paraId="0DBA7B2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461274D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测试到达每个目的地的路径</w:t>
      </w:r>
    </w:p>
    <w:p w14:paraId="4D18F30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51306A1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4962318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712944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7ECE72C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1153A9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3675A30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9FBF3C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1C4B20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1EF678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8627DF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7.</w:t>
      </w:r>
    </w:p>
    <w:p w14:paraId="3587CFE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某网络的IP地址空间为192.168.5.0/24，采用定长子网划分，子网掩码为255.255.255.248，则该网络中的最大子网个数、每个子网内的最大可分配地址个数分别是（ ）。</w:t>
      </w:r>
    </w:p>
    <w:p w14:paraId="364013A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33EF11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32、8</w:t>
      </w:r>
    </w:p>
    <w:p w14:paraId="30B3F02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20FBD4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32、6</w:t>
      </w:r>
    </w:p>
    <w:p w14:paraId="30DC91A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8CD67A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8、32</w:t>
      </w:r>
    </w:p>
    <w:p w14:paraId="1B0D447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70731F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8、30</w:t>
      </w:r>
    </w:p>
    <w:p w14:paraId="1A1489D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20F84D3B">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70B7814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AE7B7D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3684A9B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1A6FBFE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4C22B6E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6ACF5A3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2FC3CBF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574853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226870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8.</w:t>
      </w:r>
    </w:p>
    <w:p w14:paraId="7B18379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BGP协议交换的网络可达性信息是（ ）。</w:t>
      </w:r>
    </w:p>
    <w:p w14:paraId="6B1A9B3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6C064C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到达某个网络的链路状态的摘要信息</w:t>
      </w:r>
    </w:p>
    <w:p w14:paraId="4DE6956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21FFA24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到达某个网络的最短距离以及下一跳路由器</w:t>
      </w:r>
    </w:p>
    <w:p w14:paraId="67009D2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D99156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到达某个网络的下一跳路由器</w:t>
      </w:r>
    </w:p>
    <w:p w14:paraId="14D76B3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738B91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到达某个网络所经过的路径</w:t>
      </w:r>
    </w:p>
    <w:p w14:paraId="46211286">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7DD08BD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4491F69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2EAF161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0DEF528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13D437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1652A20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7B1D851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687617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2B3601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678F80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9.</w:t>
      </w:r>
    </w:p>
    <w:p w14:paraId="59CF7FC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IP地址由32个二进制位构成，其中提供为多播地址的是（ ）。</w:t>
      </w:r>
    </w:p>
    <w:p w14:paraId="0864F8D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4AB0EE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A类地址</w:t>
      </w:r>
    </w:p>
    <w:p w14:paraId="5167494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272D35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B类地址</w:t>
      </w:r>
    </w:p>
    <w:p w14:paraId="0A23042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C62370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C类地址</w:t>
      </w:r>
    </w:p>
    <w:p w14:paraId="5EE73FD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887E58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D类地址</w:t>
      </w:r>
    </w:p>
    <w:p w14:paraId="407E4E01">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488358E6">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71F655E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124A83C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4FADD1F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A5DC44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5A40C5A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01EC091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5725744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2EA6EC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6A7E45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10.</w:t>
      </w:r>
    </w:p>
    <w:p w14:paraId="71EFAB9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假定一台主机的IP地址是180.120.74.56，子网掩码为255.255.240.0，则该子网地址是（ ）？</w:t>
      </w:r>
    </w:p>
    <w:p w14:paraId="1297368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4E1364A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180.120.0.0</w:t>
      </w:r>
    </w:p>
    <w:p w14:paraId="590960C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57D3047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180.120.64.0</w:t>
      </w:r>
    </w:p>
    <w:p w14:paraId="555F365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40B3F9F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180.120.72.0</w:t>
      </w:r>
    </w:p>
    <w:p w14:paraId="5389ADE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3E17F1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180.120.74.0</w:t>
      </w:r>
    </w:p>
    <w:p w14:paraId="5CD4643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5B15CF9F">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6ECAFCB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7C4D351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38FBB4D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B564A9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2878679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E29B79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174B8C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45E1887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783D968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11.</w:t>
      </w:r>
    </w:p>
    <w:p w14:paraId="6DC4633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下列关于OSPF协议的描述，错误的是（ ）。</w:t>
      </w:r>
    </w:p>
    <w:p w14:paraId="221F8C1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F4E87C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OSPF协议直接用IP分组传送OSPF报文</w:t>
      </w:r>
    </w:p>
    <w:p w14:paraId="72BCB2D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C24D29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OSPF协议中，相邻路由器定期交换整个路由表信息</w:t>
      </w:r>
    </w:p>
    <w:p w14:paraId="3BB0D76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A43983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OSPF协议中，所有路由器最终都能建立一个全网的拓扑结构图</w:t>
      </w:r>
    </w:p>
    <w:p w14:paraId="5E33C9C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3D1AA6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OSPF协议可以将一个自治系统划分成若干区域</w:t>
      </w:r>
    </w:p>
    <w:p w14:paraId="1D83A8C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5EEDE4C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676F93D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E888E1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17C06F3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C77367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1470865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BDF542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01AD63F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73E0F33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7DF61D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12.</w:t>
      </w:r>
    </w:p>
    <w:p w14:paraId="6FB881C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下列关于ICMP报文的说法中，错误的是（ ）</w:t>
      </w:r>
    </w:p>
    <w:p w14:paraId="14580DA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111AA4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ICMP报文封装在链路层帧中发送</w:t>
      </w:r>
    </w:p>
    <w:p w14:paraId="6DBD0B2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861AFF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ICMP报文用于报告IP数据报发送错误</w:t>
      </w:r>
    </w:p>
    <w:p w14:paraId="26A82D4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CDE16D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ICMP报文封装在IP数据报中发送</w:t>
      </w:r>
    </w:p>
    <w:p w14:paraId="0F1F47B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E0E285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ICMP报文本身出错将不再处理</w:t>
      </w:r>
    </w:p>
    <w:p w14:paraId="402F7A8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787CB22F">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62CC9BC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E81E28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37DB89A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7C3D22E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5072256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611E6E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7D47A9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D6F0B8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81A27B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13.</w:t>
      </w:r>
    </w:p>
    <w:p w14:paraId="7E73548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以下关于ICMP差错报文的描述中，错误的是（ ）</w:t>
      </w:r>
    </w:p>
    <w:p w14:paraId="297DA05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37D34E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对于已经携带ICMP差错报文的分组，不再产生ICMP差错报文</w:t>
      </w:r>
    </w:p>
    <w:p w14:paraId="056328B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81E6B3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对于已经分片的分组，只对第一个分片产生ICMP差错报文</w:t>
      </w:r>
    </w:p>
    <w:p w14:paraId="520422A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3B23C4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PING使用了ICMP差错报文</w:t>
      </w:r>
    </w:p>
    <w:p w14:paraId="67C05BC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98E645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对于组播的分组，不产生ICMP差错报文</w:t>
      </w:r>
    </w:p>
    <w:p w14:paraId="46AB7501">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3AB491B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3C45DD1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F4062A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44154E3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066CB5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0293419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6647084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E167C2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4FA4D5C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1AB152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14.</w:t>
      </w:r>
    </w:p>
    <w:p w14:paraId="1B585B4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下列哪个应用是基于ICMP的应用？（ ）</w:t>
      </w:r>
    </w:p>
    <w:p w14:paraId="27B29D4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A482ED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文件传输</w:t>
      </w:r>
    </w:p>
    <w:p w14:paraId="0E38DE1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6AD143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PING程序</w:t>
      </w:r>
    </w:p>
    <w:p w14:paraId="28ED3F2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309B6A7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电子邮件</w:t>
      </w:r>
    </w:p>
    <w:p w14:paraId="555142A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976190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BBS</w:t>
      </w:r>
    </w:p>
    <w:p w14:paraId="32AB8CD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7A46154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6DAA249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34ACE3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57D6A6B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0C7A3C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65E32AE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6F2252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22873FD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39A85D8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B185EF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15.</w:t>
      </w:r>
    </w:p>
    <w:p w14:paraId="40FF93D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以下关于ICMP协议的描述中，错误的是（ ）</w:t>
      </w:r>
    </w:p>
    <w:p w14:paraId="27D7EA8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14D698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IP协议缺乏差错控制机制</w:t>
      </w:r>
    </w:p>
    <w:p w14:paraId="31D63F2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3409BB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IP协议缺乏主机和网络管理查询机制</w:t>
      </w:r>
    </w:p>
    <w:p w14:paraId="60A2CDA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0B8DB3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ICMP报文分为差错报告和查询两类</w:t>
      </w:r>
    </w:p>
    <w:p w14:paraId="2EBE790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C3646F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作为IP协议的补充，ICMP报文将直接封装在以太帧中</w:t>
      </w:r>
    </w:p>
    <w:p w14:paraId="294DD69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2A2D21D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2076F7B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F08ED9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648F546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9A4F29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77FC680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92F72B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C519E4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23270B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41B3C0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16.</w:t>
      </w:r>
    </w:p>
    <w:p w14:paraId="03D9C13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以下关于ICMP差错报文的描述中，错误的是（ ）</w:t>
      </w:r>
    </w:p>
    <w:p w14:paraId="53D5429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3767F01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对于已经携带ICMP差错报文的分组，不再产生ICMP差错报文</w:t>
      </w:r>
    </w:p>
    <w:p w14:paraId="2971C73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CF5742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对于已经分片的分组，只对第一个分片产生ICMP差错报文</w:t>
      </w:r>
    </w:p>
    <w:p w14:paraId="3F760C2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2EBE1EE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PING使用了ICMP差错报文</w:t>
      </w:r>
    </w:p>
    <w:p w14:paraId="4EB41D6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ED87C3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对于组播的分组，不产生ICMP差错报文</w:t>
      </w:r>
    </w:p>
    <w:p w14:paraId="0223141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16C7825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7EE0FDD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1877A3C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40D2243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8C42A8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78A10B2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535F69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242D34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28AF45D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7184D0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17.</w:t>
      </w:r>
    </w:p>
    <w:p w14:paraId="2A4F2D2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若路由器R因为拥塞丢弃IP分组，则此时R可以向发出该IP分组的源主机发送的ICMP报文件类型是（ ）</w:t>
      </w:r>
    </w:p>
    <w:p w14:paraId="3A8317F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23A40E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路由重定向</w:t>
      </w:r>
    </w:p>
    <w:p w14:paraId="1FD9D62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2F8B0D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目的不可达</w:t>
      </w:r>
    </w:p>
    <w:p w14:paraId="19A5F85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F33C95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源站抑制</w:t>
      </w:r>
    </w:p>
    <w:p w14:paraId="50C0DD6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11F9E85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超时</w:t>
      </w:r>
    </w:p>
    <w:p w14:paraId="3B5264F6">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62F7FCAB">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5EA51B0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7F0A3BB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46A1144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2C94928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5AC64CF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0483663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FF6091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CC712B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C25D72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18.</w:t>
      </w:r>
    </w:p>
    <w:p w14:paraId="32BB3FB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下列哪个应用是基于ICMP的应用？（ ）</w:t>
      </w:r>
    </w:p>
    <w:p w14:paraId="54874B4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6560DFA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文件传输</w:t>
      </w:r>
    </w:p>
    <w:p w14:paraId="5070EE3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76FD16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PING程序</w:t>
      </w:r>
    </w:p>
    <w:p w14:paraId="37C14E4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DE60A2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电子邮件</w:t>
      </w:r>
    </w:p>
    <w:p w14:paraId="4D1FA79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26D6BF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BBS</w:t>
      </w:r>
    </w:p>
    <w:p w14:paraId="4AD43607">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4A298D1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3715E64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E2FD32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6BC3B90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E9E678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2DF5CCF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9C4879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3930C6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B5026D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CEDA70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19.</w:t>
      </w:r>
    </w:p>
    <w:p w14:paraId="642E34A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ARP 协议的作用是 （ ）</w:t>
      </w:r>
    </w:p>
    <w:p w14:paraId="5BA6B47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5665C9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将端口号映射到IP 地址</w:t>
      </w:r>
    </w:p>
    <w:p w14:paraId="62FA4C5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74F96B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连接IP 层和TCP 层</w:t>
      </w:r>
    </w:p>
    <w:p w14:paraId="035701D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3BEF6B6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广播IP 地址</w:t>
      </w:r>
    </w:p>
    <w:p w14:paraId="6AF737E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927DC8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将IP 地址映射到物理地址</w:t>
      </w:r>
    </w:p>
    <w:p w14:paraId="7943F19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3E984A2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7361B6C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6ADA66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4ED529D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2B3CD7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26DE215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2B157D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588412D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DD3E1B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24868C2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20.</w:t>
      </w:r>
    </w:p>
    <w:p w14:paraId="58BCC01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ARP协议的工作过程中，ARP请求是（  ）发送，ARP响应是（  ）发送</w:t>
      </w:r>
    </w:p>
    <w:p w14:paraId="5C22041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00439C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单播/广播</w:t>
      </w:r>
    </w:p>
    <w:p w14:paraId="5D2A5DF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D62B2A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单播/组播</w:t>
      </w:r>
    </w:p>
    <w:p w14:paraId="0E6D85A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AADBD6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广播/单播</w:t>
      </w:r>
    </w:p>
    <w:p w14:paraId="1647C87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AE1A7D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广播/组播</w:t>
      </w:r>
    </w:p>
    <w:p w14:paraId="1DEFADB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满分：5.00 分</w:t>
      </w:r>
    </w:p>
    <w:p w14:paraId="0EE7B5C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5.00</w:t>
      </w:r>
      <w:r>
        <w:rPr>
          <w:rFonts w:ascii="Tahoma" w:hAnsi="Tahoma" w:eastAsia="宋体" w:cs="Tahoma"/>
          <w:color w:val="666666"/>
          <w:kern w:val="0"/>
          <w:sz w:val="18"/>
          <w:szCs w:val="18"/>
        </w:rPr>
        <w:t> 分</w:t>
      </w:r>
    </w:p>
    <w:p w14:paraId="6A3434A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FD5DE4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7ABE7A8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786E7FC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4229CCB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89E677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FF3E67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ADC6F5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7EC446C"/>
    <w:p w14:paraId="575E717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为了避免传输中帧的丢失，数据链路层采用了（ ）方法。</w:t>
      </w:r>
    </w:p>
    <w:p w14:paraId="5D349A8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4619303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发送帧编号</w:t>
      </w:r>
    </w:p>
    <w:p w14:paraId="4F5C966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2E0221F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循环冗余码</w:t>
      </w:r>
    </w:p>
    <w:p w14:paraId="22DDDDF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34983EE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海明码</w:t>
      </w:r>
    </w:p>
    <w:p w14:paraId="4FB1909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A04A99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计时器超时重发</w:t>
      </w:r>
    </w:p>
    <w:p w14:paraId="4FEA597F">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6C7848F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5D93C77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9578F1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7F188EE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6C2E832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4F69CC7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8D63A6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w:t>
      </w:r>
    </w:p>
    <w:p w14:paraId="3D8BC30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35C5F18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5CFD04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w:t>
      </w:r>
    </w:p>
    <w:p w14:paraId="10757CB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根据CSMA/CD协议的工作原理，下列情形中，需要增加最短帧长度的是（ ）</w:t>
      </w:r>
    </w:p>
    <w:p w14:paraId="063E8BA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87FE28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网络传输速率不变，冲突域的最大距离变短</w:t>
      </w:r>
    </w:p>
    <w:p w14:paraId="4D22279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256925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网络传输速率提高，冲突域的最大距离不变</w:t>
      </w:r>
    </w:p>
    <w:p w14:paraId="3E3816E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08D4525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上层协议适合用TCP的概率增加</w:t>
      </w:r>
    </w:p>
    <w:p w14:paraId="5467E86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14BFA4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冲突域不变的情况下，减少网络中的机器数量</w:t>
      </w:r>
    </w:p>
    <w:p w14:paraId="4ACE6D5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6C453E67">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3777DE2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C92EF1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7BEA11A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DB5040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04681C7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919DE1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w:t>
      </w:r>
    </w:p>
    <w:p w14:paraId="606A342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55EC80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02C9FE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w:t>
      </w:r>
    </w:p>
    <w:p w14:paraId="4AFFB90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数据链路层采用后退N帧（GBN）协议，发送方已经发送了编号为0~7的帧。当计时器超时时，若发送方只接收到0、2、3号帧的确认，则发送方需要重发的帧数是（ ）。</w:t>
      </w:r>
    </w:p>
    <w:p w14:paraId="4F697C3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CCFF15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w:t>
      </w:r>
    </w:p>
    <w:p w14:paraId="706ABE3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A1050D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3</w:t>
      </w:r>
    </w:p>
    <w:p w14:paraId="6EFA5AE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57DB04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4</w:t>
      </w:r>
    </w:p>
    <w:p w14:paraId="11E13AF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89ECF2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5</w:t>
      </w:r>
    </w:p>
    <w:p w14:paraId="4F7E977C">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46865B5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2B6B1D0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74487A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2B14044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9F4FB0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064DF55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77CA936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连续ARQ协议中，接收方一般采用累积确认的方式即接收方对按序到达的最后一个分组发送确认，题目中收到3的确认帧就代表编号为0、1、2、3的帧已接收，而此时发送方未收到1号帧的确认，只能代表确认帧在返回的过程中丢失了，而不代表1号帧未到达接收方。因此需要重传的帧是编号为4、5、6、7的帧。</w:t>
      </w:r>
    </w:p>
    <w:p w14:paraId="3185AD1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704EEB2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EA02B2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4.</w:t>
      </w:r>
    </w:p>
    <w:p w14:paraId="01A47E4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两台主机之间的数据链路层采用后退N帧协议（GBN）传输数据，数据传输速率为16kbps，单向传播时延为270ms，数据帧长度范围是128~512字节，接收方总是以与数据帧等长的帧进行确认。为使信道利用率达到最高，帧序号的比特数至少为（ ）。</w:t>
      </w:r>
    </w:p>
    <w:p w14:paraId="1E8CBD4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846776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5</w:t>
      </w:r>
    </w:p>
    <w:p w14:paraId="625FA69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A879E5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4</w:t>
      </w:r>
    </w:p>
    <w:p w14:paraId="0FD2C59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23F375C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3</w:t>
      </w:r>
    </w:p>
    <w:p w14:paraId="4DFAC63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892DAD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w:t>
      </w:r>
    </w:p>
    <w:p w14:paraId="24E1253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6C5CBB8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3C92945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E50A77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57364BD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90934E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513E5C2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0630C4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2DAE92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5.</w:t>
      </w:r>
    </w:p>
    <w:p w14:paraId="332EF2C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数据链路层采用选择重传协议（SR）传输数据，发送方已经发送了0~3号数据帧，现已经收到1号帧的确认，而0,2号帧依次超时，则此时需要重传的帧数是（ ）。</w:t>
      </w:r>
    </w:p>
    <w:p w14:paraId="2B23A67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1B4E5B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w:t>
      </w:r>
    </w:p>
    <w:p w14:paraId="63DE4F5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296819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w:t>
      </w:r>
    </w:p>
    <w:p w14:paraId="42F7490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23B9D8C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3</w:t>
      </w:r>
    </w:p>
    <w:p w14:paraId="2BBE237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8631F3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4</w:t>
      </w:r>
    </w:p>
    <w:p w14:paraId="4DB04C8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7F75AE7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60B1EA2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2470067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78B52DE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9AF61A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3842BA1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72EA879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重传0，2号帧</w:t>
      </w:r>
    </w:p>
    <w:p w14:paraId="2A61316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DB226F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68EDCE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6.</w:t>
      </w:r>
    </w:p>
    <w:p w14:paraId="11BD62D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下列介质访问控制方法中，可能发生冲突的是（ ）。</w:t>
      </w:r>
    </w:p>
    <w:p w14:paraId="29865CB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29F238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CDMA</w:t>
      </w:r>
    </w:p>
    <w:p w14:paraId="4E21FBF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8CBB5A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CSMA</w:t>
      </w:r>
    </w:p>
    <w:p w14:paraId="0A04A4B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F30645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TDMA</w:t>
      </w:r>
    </w:p>
    <w:p w14:paraId="2E861F3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A696BD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FDMA</w:t>
      </w:r>
    </w:p>
    <w:p w14:paraId="695BA4B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7BCA2F5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1686B49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8CA96C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1F06A07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C47B99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46A7E26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1A619C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w:t>
      </w:r>
    </w:p>
    <w:p w14:paraId="4C37F19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193CD35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4D84E9D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7.</w:t>
      </w:r>
    </w:p>
    <w:p w14:paraId="7F0B447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在一个采用CSMA/CD协议的网络中，传输介质是一根完整的电缆，传输速率为1Gbps，电缆中的信号传播速度是200000km/s。若最小数据帧长度减少800比特，则最远的两个站点之间的距离至少需要（ ）。</w:t>
      </w:r>
    </w:p>
    <w:p w14:paraId="6E4DF93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405DD21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增加160m</w:t>
      </w:r>
    </w:p>
    <w:p w14:paraId="6A51E85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34A401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增加80m</w:t>
      </w:r>
    </w:p>
    <w:p w14:paraId="3289BC4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90998C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减少160m</w:t>
      </w:r>
    </w:p>
    <w:p w14:paraId="303817F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2FB2AC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减少80m</w:t>
      </w:r>
    </w:p>
    <w:p w14:paraId="28A3FC6A">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3617414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35311C2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38122E0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2C7CBA4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80319A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9FCBA3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F7FDA6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考查CSMA/CD协议的工作原理若最短帧长减少，而数据传输速率不变，则需要使冲突域的最大距离变短来实现争用期的减少。争用期是指网络中收发结点间的往返时延，经过争用期这段时间还没有检测到碰撞，才能肯定这次发送不会发生碰撞。 即：争用期=（2*S）/信号的传播速度争用期 也指数据没有发生碰撞的最长时间， 即：争用期=数据帧长度/数据帧传输速率 题中，最小数据帧长度减少800比特，假设需要减少的最小距离为s，单位是m，则可以得到下式：2*s/（2*10^8）=800/（1*10^9） 可得：s=80m，即最远的两个站点之间的距离最少需要减少80m。</w:t>
      </w:r>
    </w:p>
    <w:p w14:paraId="56EB14E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138EFB6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F4F6B7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8.</w:t>
      </w:r>
    </w:p>
    <w:p w14:paraId="54D9C3C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下列选项中，对正确接收到的数据帧进行确认的MAC协议时（ ）。</w:t>
      </w:r>
    </w:p>
    <w:p w14:paraId="4137F77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B1D721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CSMA</w:t>
      </w:r>
    </w:p>
    <w:p w14:paraId="53AE985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C18614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CDMA</w:t>
      </w:r>
    </w:p>
    <w:p w14:paraId="7E59E3A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597F29F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CSMA/CD</w:t>
      </w:r>
    </w:p>
    <w:p w14:paraId="7E79369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B309E4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CSMA/CA</w:t>
      </w:r>
    </w:p>
    <w:p w14:paraId="63356FE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14129D6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292E346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6C9CB95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537F36B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262EAE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7DAE41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636CC1A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w:t>
      </w:r>
    </w:p>
    <w:p w14:paraId="5E4D530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777BC1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27788CB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9.</w:t>
      </w:r>
    </w:p>
    <w:p w14:paraId="56BA01D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以太网交换机进行转发决策时使用的PDU地址是（ ）。</w:t>
      </w:r>
    </w:p>
    <w:p w14:paraId="38E5A75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D528A3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目的物理地址</w:t>
      </w:r>
    </w:p>
    <w:p w14:paraId="428CCA8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2E435F0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目的IP地址</w:t>
      </w:r>
    </w:p>
    <w:p w14:paraId="69A0BD1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56842F9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源物理地址</w:t>
      </w:r>
    </w:p>
    <w:p w14:paraId="2822B23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61A985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源IP地址</w:t>
      </w:r>
    </w:p>
    <w:p w14:paraId="5553A86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056FA2D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26C64FB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20ED223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444709D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7451B08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7CEF38E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0067304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w:t>
      </w:r>
    </w:p>
    <w:p w14:paraId="11B370A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2BF5893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59ED7D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10.</w:t>
      </w:r>
    </w:p>
    <w:p w14:paraId="39CA0CC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对于100Mbps的以太网交换机，当输出端口无排队，以直通交换方式转发一个以太网帧（不包括前导码）时，引入的转发延迟至少是（ ）。</w:t>
      </w:r>
    </w:p>
    <w:p w14:paraId="1758C2F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433CA96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0us</w:t>
      </w:r>
    </w:p>
    <w:p w14:paraId="093B407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125C91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0.48us</w:t>
      </w:r>
    </w:p>
    <w:p w14:paraId="61A11ED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D2A39D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5.12us</w:t>
      </w:r>
    </w:p>
    <w:p w14:paraId="57F9A50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1F3BDE5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121.44us</w:t>
      </w:r>
    </w:p>
    <w:p w14:paraId="56CCCA27">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0974164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45869E8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87C252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2DAA95B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43EAF6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73DBCA0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1E3211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直通交换方式是以太网交换机可以在各端口间交换数据。它在输入端口检测到一个数据包时，检查该包的包头，获取包的目的地址，启动内部的动态查找表转换成相应的输出端口，在输入与输出交叉处接通，把数据包直通到相应的端口，实现交换功能。通常情况下，直通交换方式只检查数据包的包头即前14个字节，由于不需要考虑前导码，只需要检查目的地址的6B，所以最短的传输延迟是0.48us 即：6*8b/100*10^6bps=48/10^8=0.00000048s=0.00048ms=0.48us</w:t>
      </w:r>
    </w:p>
    <w:p w14:paraId="1178B35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E84D77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EC1F240"/>
    <w:p w14:paraId="6368B0A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w:t>
      </w:r>
    </w:p>
    <w:p w14:paraId="424E919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若信道的复用是以信息在一帧中的时间位置(时隙)来区分，不需要另外的信息头来标志信息的身分，则这种复用方式为（ ）。</w:t>
      </w:r>
    </w:p>
    <w:p w14:paraId="5B346FA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5AB2D3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异步时分复用</w:t>
      </w:r>
    </w:p>
    <w:p w14:paraId="12F138A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B17D4B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频分多路复用</w:t>
      </w:r>
    </w:p>
    <w:p w14:paraId="6C48F74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464252F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同步时分复用</w:t>
      </w:r>
    </w:p>
    <w:p w14:paraId="79761D0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434592E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以上均不对</w:t>
      </w:r>
    </w:p>
    <w:p w14:paraId="5F227D37">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满分：20.00 分</w:t>
      </w:r>
    </w:p>
    <w:p w14:paraId="492A8F21">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20.00</w:t>
      </w:r>
      <w:r>
        <w:rPr>
          <w:rFonts w:ascii="Tahoma" w:hAnsi="Tahoma" w:eastAsia="宋体" w:cs="Tahoma"/>
          <w:color w:val="666666"/>
          <w:kern w:val="0"/>
          <w:sz w:val="18"/>
          <w:szCs w:val="18"/>
        </w:rPr>
        <w:t> 分</w:t>
      </w:r>
    </w:p>
    <w:p w14:paraId="00C1D14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2685BCE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73ABA66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1B1CB32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371096B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273886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w:t>
      </w:r>
    </w:p>
    <w:p w14:paraId="7544DD0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DDFB71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A8103F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w:t>
      </w:r>
    </w:p>
    <w:p w14:paraId="0282F82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传输速率单位“bps”代表（ ）。</w:t>
      </w:r>
    </w:p>
    <w:p w14:paraId="757596B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3B2432C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BYTES　PER　SECOND</w:t>
      </w:r>
    </w:p>
    <w:p w14:paraId="76BC67D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34E8666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BITS　PER　SECOND</w:t>
      </w:r>
    </w:p>
    <w:p w14:paraId="52ACE8A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4E668F8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BAUD　PER　SECOND</w:t>
      </w:r>
    </w:p>
    <w:p w14:paraId="4F9D431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5F23149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BILLION　PER　SECOND</w:t>
      </w:r>
    </w:p>
    <w:p w14:paraId="5FDA5CF1">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满分：20.00 分</w:t>
      </w:r>
    </w:p>
    <w:p w14:paraId="572C733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20.00</w:t>
      </w:r>
      <w:r>
        <w:rPr>
          <w:rFonts w:ascii="Tahoma" w:hAnsi="Tahoma" w:eastAsia="宋体" w:cs="Tahoma"/>
          <w:color w:val="666666"/>
          <w:kern w:val="0"/>
          <w:sz w:val="18"/>
          <w:szCs w:val="18"/>
        </w:rPr>
        <w:t> 分</w:t>
      </w:r>
    </w:p>
    <w:p w14:paraId="5F4C49B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CB4B15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0B03675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1CA0323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48B28DD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04F85D9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w:t>
      </w:r>
    </w:p>
    <w:p w14:paraId="472BB76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73270DA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C43C4D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w:t>
      </w:r>
    </w:p>
    <w:p w14:paraId="0EE2573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在无噪声的情况下，若某通信链路的带宽为3kHz，采用4个相位，每个相位具有4种振幅的QAM调制技术，则该通信链路的最大数据传输速率是（ ）。</w:t>
      </w:r>
    </w:p>
    <w:p w14:paraId="1C39029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2264A3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12kbps</w:t>
      </w:r>
    </w:p>
    <w:p w14:paraId="21FA835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228C71A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24kbps</w:t>
      </w:r>
    </w:p>
    <w:p w14:paraId="00F0C22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2F5410C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48kbps</w:t>
      </w:r>
    </w:p>
    <w:p w14:paraId="4714834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8FC153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96kbps</w:t>
      </w:r>
    </w:p>
    <w:p w14:paraId="79C7A55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满分：20.00 分</w:t>
      </w:r>
    </w:p>
    <w:p w14:paraId="7B1FE9A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20.00</w:t>
      </w:r>
      <w:r>
        <w:rPr>
          <w:rFonts w:ascii="Tahoma" w:hAnsi="Tahoma" w:eastAsia="宋体" w:cs="Tahoma"/>
          <w:color w:val="666666"/>
          <w:kern w:val="0"/>
          <w:sz w:val="18"/>
          <w:szCs w:val="18"/>
        </w:rPr>
        <w:t> 分</w:t>
      </w:r>
    </w:p>
    <w:p w14:paraId="12548CA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0A4D7C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5EF6E9D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175192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445283F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C9CBD2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考查奈奎斯特定理在无噪声情况下，码元速率极限值B与信道带宽H的关系：B=2H（Band）奈奎斯特公式——无噪信道传输能力公式： C= 2×H×log2N(bps)，H为信道的带宽，本题中H=3kHz，N为一个码元所取的离散值个数，本题中N=16（4个相位，每个相位4种振幅） C=2×H×log2N=2×3kHz×log216=24kbps</w:t>
      </w:r>
    </w:p>
    <w:p w14:paraId="1411134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E1E4929">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AE9A21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4.</w:t>
      </w:r>
    </w:p>
    <w:p w14:paraId="0FFBC09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在物理层接口特性中，用于描述完成每种功能的时间发生顺序的是（ ）。</w:t>
      </w:r>
    </w:p>
    <w:p w14:paraId="48184D3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6756906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机械特性</w:t>
      </w:r>
    </w:p>
    <w:p w14:paraId="7EEE379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3D8D32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功能特性</w:t>
      </w:r>
    </w:p>
    <w:p w14:paraId="0029A43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588E718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过程特性</w:t>
      </w:r>
    </w:p>
    <w:p w14:paraId="6BA733A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876229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电气特性</w:t>
      </w:r>
    </w:p>
    <w:p w14:paraId="371A54F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满分：20.00 分</w:t>
      </w:r>
    </w:p>
    <w:p w14:paraId="083AA4EF">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20.00</w:t>
      </w:r>
      <w:r>
        <w:rPr>
          <w:rFonts w:ascii="Tahoma" w:hAnsi="Tahoma" w:eastAsia="宋体" w:cs="Tahoma"/>
          <w:color w:val="666666"/>
          <w:kern w:val="0"/>
          <w:sz w:val="18"/>
          <w:szCs w:val="18"/>
        </w:rPr>
        <w:t> 分</w:t>
      </w:r>
    </w:p>
    <w:p w14:paraId="4CD61B7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CE7CE3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73DED9B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4754059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7D687635">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B8BBA1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w:t>
      </w:r>
    </w:p>
    <w:p w14:paraId="2A6F522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BB0ADA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4023AE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5.</w:t>
      </w:r>
    </w:p>
    <w:p w14:paraId="34999C7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下列网络设备中，能够抑制广播风暴的是（ ）。Ⅰ.中继器 Ⅱ.集线器 Ⅲ.网桥 Ⅳ.路由器</w:t>
      </w:r>
    </w:p>
    <w:p w14:paraId="041422B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1384F47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仅Ⅰ和Ⅱ</w:t>
      </w:r>
    </w:p>
    <w:p w14:paraId="6EA34A3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9637A7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仅Ⅲ</w:t>
      </w:r>
    </w:p>
    <w:p w14:paraId="485E40E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2ECF30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仅Ⅲ和Ⅳ</w:t>
      </w:r>
    </w:p>
    <w:p w14:paraId="373418D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4AA3DB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仅Ⅳ</w:t>
      </w:r>
    </w:p>
    <w:p w14:paraId="720E32C6">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满分：20.00 分</w:t>
      </w:r>
    </w:p>
    <w:p w14:paraId="25BED6F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20.00</w:t>
      </w:r>
      <w:r>
        <w:rPr>
          <w:rFonts w:ascii="Tahoma" w:hAnsi="Tahoma" w:eastAsia="宋体" w:cs="Tahoma"/>
          <w:color w:val="666666"/>
          <w:kern w:val="0"/>
          <w:sz w:val="18"/>
          <w:szCs w:val="18"/>
        </w:rPr>
        <w:t> 分</w:t>
      </w:r>
    </w:p>
    <w:p w14:paraId="254946C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72C141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410C404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E0AAFE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4B0BB93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BCC5915">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w:t>
      </w:r>
    </w:p>
    <w:p w14:paraId="09822AA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1AB596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56BE240B"/>
    <w:p w14:paraId="2043D50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w:t>
      </w:r>
    </w:p>
    <w:p w14:paraId="654F895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下一代互联网核心协议IPv6的地址长度是多少比特（ ）？</w:t>
      </w:r>
    </w:p>
    <w:p w14:paraId="3755943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6924F81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32</w:t>
      </w:r>
    </w:p>
    <w:p w14:paraId="4A4EAE4C">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78183E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48</w:t>
      </w:r>
    </w:p>
    <w:p w14:paraId="4EAF37F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3304191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64</w:t>
      </w:r>
    </w:p>
    <w:p w14:paraId="3F44417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88FE9C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128</w:t>
      </w:r>
    </w:p>
    <w:p w14:paraId="0407C9E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39D8E075">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5027BDE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1FADE34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6CF4B46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2BA4B5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FE9BDD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0524F4D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75D2BA9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304E34A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43471B9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2.</w:t>
      </w:r>
    </w:p>
    <w:p w14:paraId="19F9AAA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站点本地地址的前缀为（ ）。</w:t>
      </w:r>
    </w:p>
    <w:p w14:paraId="1A1375E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79EADC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FEC0::/10</w:t>
      </w:r>
    </w:p>
    <w:p w14:paraId="1D7C9D9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50B70AB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FE80::/10</w:t>
      </w:r>
    </w:p>
    <w:p w14:paraId="1922EC4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BCFBC9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FF00::/8 </w:t>
      </w:r>
    </w:p>
    <w:p w14:paraId="1B836B7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1BBE701A">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::1/128 </w:t>
      </w:r>
    </w:p>
    <w:p w14:paraId="73DF4DF0">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58BDEEBD">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097CC0E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1201E5A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6DD492F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F179A6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178C092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7248414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58FC793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68C3E12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3DA1F77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3.</w:t>
      </w:r>
    </w:p>
    <w:p w14:paraId="099EE5E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环回地址的地址前缀为（ ）。</w:t>
      </w:r>
    </w:p>
    <w:p w14:paraId="2FE66A5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358A77E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FE80::/10</w:t>
      </w:r>
    </w:p>
    <w:p w14:paraId="1C25B84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6E1B1E7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::1/128</w:t>
      </w:r>
    </w:p>
    <w:p w14:paraId="216D58B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AF0F3B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FEC0::/10</w:t>
      </w:r>
    </w:p>
    <w:p w14:paraId="08C1A24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77B0A4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FF00::/8</w:t>
      </w:r>
    </w:p>
    <w:p w14:paraId="164738FE">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456215E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5EEF3082">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1924D32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34C55689">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119597A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32E8430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36131F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2C6042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519A33F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23C7945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4.</w:t>
      </w:r>
    </w:p>
    <w:p w14:paraId="3A92CE1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IPV6的地址为0001:0123:0000:0000:0000:ABCD:0000:0001/96，下列哪个简写地址是不正确的？（）</w:t>
      </w:r>
    </w:p>
    <w:p w14:paraId="2CF9CF5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06949EF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1:123:0:0:0:ABCD:0:1/96</w:t>
      </w:r>
    </w:p>
    <w:p w14:paraId="0EA3397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26DFFB2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1:123:0:0:0:ABCD::1/96</w:t>
      </w:r>
    </w:p>
    <w:p w14:paraId="79B38D4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83F521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1:123::ABCD:0:1/96</w:t>
      </w:r>
    </w:p>
    <w:p w14:paraId="303CA42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217252B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1:123::ABCD::1/96</w:t>
      </w:r>
    </w:p>
    <w:p w14:paraId="39DD366A">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767D4FDB">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406D6C1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40D9493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6ADA6AB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83BEC7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0DEBFEF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31A1A3E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211A6C2E">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DB4D33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D17A8CA">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5.</w:t>
      </w:r>
    </w:p>
    <w:p w14:paraId="3FB335F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地址FEC0::E0:F726:4E58为</w:t>
      </w:r>
    </w:p>
    <w:p w14:paraId="592ACDE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5A29EA16">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链路本地地址</w:t>
      </w:r>
    </w:p>
    <w:p w14:paraId="15063FA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2BC4FEE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站点本地地址</w:t>
      </w:r>
    </w:p>
    <w:p w14:paraId="3F749D5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7C50B3D">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全球单播地址</w:t>
      </w:r>
    </w:p>
    <w:p w14:paraId="5D4D0DEE">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701C5D8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广播地址</w:t>
      </w:r>
    </w:p>
    <w:p w14:paraId="0B3C8D0A">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2CFB6451">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43444D4B">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2E56163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379FA30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23F573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B</w:t>
      </w:r>
    </w:p>
    <w:p w14:paraId="53006CA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25546E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2C8E86B4">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72D27F5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106CA95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6.</w:t>
      </w:r>
    </w:p>
    <w:p w14:paraId="33A93C0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能比较彻底地解决 IP 地址耗尽的问题的措施的是（ ）。</w:t>
      </w:r>
    </w:p>
    <w:p w14:paraId="7E6FE48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259FEE8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采用无类别编址 CIDR</w:t>
      </w:r>
    </w:p>
    <w:p w14:paraId="038EB43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4A58A6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NAT 转换</w:t>
      </w:r>
    </w:p>
    <w:p w14:paraId="2DBAC5F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714971F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引入 IPv6</w:t>
      </w:r>
    </w:p>
    <w:p w14:paraId="29A502E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3A6CC4A9">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使用移动 IP</w:t>
      </w:r>
    </w:p>
    <w:p w14:paraId="79C16D7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0C90976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220C9D3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8F8F2B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61835FB8">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07FBF382">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67B977A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513008B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3ACA9C5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9DD4D64">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9EEB240">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7.</w:t>
      </w:r>
    </w:p>
    <w:p w14:paraId="2538E83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IPv6 数据单元由固定首部（Base Header）和有效载荷（Playload）组成，固定首部的长度为（ ）字节。</w:t>
      </w:r>
    </w:p>
    <w:p w14:paraId="13314AD8">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6510F12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12</w:t>
      </w:r>
    </w:p>
    <w:p w14:paraId="5601015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7F9E71E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8</w:t>
      </w:r>
    </w:p>
    <w:p w14:paraId="7C8577D2">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2752B4B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20</w:t>
      </w:r>
    </w:p>
    <w:p w14:paraId="2AEAB87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09B2FEEE">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40</w:t>
      </w:r>
    </w:p>
    <w:p w14:paraId="32EA9A32">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6D2A50AB">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0B65AE87">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6E53500">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22F378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8726A3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D</w:t>
      </w:r>
    </w:p>
    <w:p w14:paraId="3862C6C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4071B776">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6597EF8C">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10CDCB38">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41F9D26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8.</w:t>
      </w:r>
    </w:p>
    <w:p w14:paraId="28096F9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IPv6 的地址配置方法不包括( )。</w:t>
      </w:r>
    </w:p>
    <w:p w14:paraId="0D0ADA3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46201B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采用无类别编址 CIDR</w:t>
      </w:r>
    </w:p>
    <w:p w14:paraId="6EE98B5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1094A1F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无状态地址自动配置</w:t>
      </w:r>
    </w:p>
    <w:p w14:paraId="311559B7">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1B1FA00B">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DHCPv6 引入 IPv6</w:t>
      </w:r>
    </w:p>
    <w:p w14:paraId="274B8251">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16D3195F">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手工配置</w:t>
      </w:r>
    </w:p>
    <w:p w14:paraId="3B8110FA">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61751AE3">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64956F06">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53D11CFC">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1851C74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14573043">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A</w:t>
      </w:r>
    </w:p>
    <w:p w14:paraId="6FE32DA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795BBCD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4F68FF3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0A12C85B">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0D9CFE76">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9.</w:t>
      </w:r>
    </w:p>
    <w:p w14:paraId="5ADABF9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关于 IPv6 地址的描述中不正确的是（ ）。</w:t>
      </w:r>
    </w:p>
    <w:p w14:paraId="14F4218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4B7EC12">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IPv6 地址为 128 位，解决了地址资源不足的问题</w:t>
      </w:r>
    </w:p>
    <w:p w14:paraId="4EE8642D">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4457F315">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IPv6 地址中包容了 IPv4 地址，从而可保证地址向前兼容</w:t>
      </w:r>
    </w:p>
    <w:p w14:paraId="7D15333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315A7C81">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IPv4 地址存放在 IPv6 地址的高 32 位</w:t>
      </w:r>
    </w:p>
    <w:p w14:paraId="77672B44">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4BF3B7B4">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IPv6 中本地环回地址为 0：0：0：0：0：0：0：1</w:t>
      </w:r>
    </w:p>
    <w:p w14:paraId="5FDB52B9">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7C017758">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5F4C59A3">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0F17A6F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196E43E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362ECDE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3C9DF57A">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12DF2C01">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16A7DE4F">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41083C2A">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73F8EB53">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10.</w:t>
      </w:r>
    </w:p>
    <w:p w14:paraId="2F68C7B7">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一个 IPv6 数据报可以有多个扩展首部，但是只有一种扩展首部可以在一个 IPv6 数据报可以有多个扩展首部，这种扩展首部是（    ）。</w:t>
      </w:r>
    </w:p>
    <w:p w14:paraId="61C274FF">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A.</w:t>
      </w:r>
    </w:p>
    <w:p w14:paraId="7C0F3958">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逐跳选项首部</w:t>
      </w:r>
    </w:p>
    <w:p w14:paraId="6F17D595">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B.</w:t>
      </w:r>
    </w:p>
    <w:p w14:paraId="0069B5A3">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路由选择首部</w:t>
      </w:r>
    </w:p>
    <w:p w14:paraId="7269CF1B">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C.</w:t>
      </w:r>
    </w:p>
    <w:p w14:paraId="603B350C">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目的站选项首部</w:t>
      </w:r>
    </w:p>
    <w:p w14:paraId="5A6EE759">
      <w:pPr>
        <w:widowControl/>
        <w:shd w:val="clear" w:color="auto" w:fill="FFFFFF"/>
        <w:jc w:val="left"/>
        <w:rPr>
          <w:rFonts w:ascii="Tahoma" w:hAnsi="Tahoma" w:eastAsia="宋体" w:cs="Tahoma"/>
          <w:color w:val="666666"/>
          <w:kern w:val="0"/>
          <w:szCs w:val="21"/>
        </w:rPr>
      </w:pPr>
      <w:r>
        <w:rPr>
          <w:rFonts w:ascii="Tahoma" w:hAnsi="Tahoma" w:eastAsia="宋体" w:cs="Tahoma"/>
          <w:color w:val="666666"/>
          <w:kern w:val="0"/>
          <w:szCs w:val="21"/>
        </w:rPr>
        <w:t>D.</w:t>
      </w:r>
    </w:p>
    <w:p w14:paraId="6BAE20F0">
      <w:pPr>
        <w:widowControl/>
        <w:shd w:val="clear" w:color="auto" w:fill="FFFFFF"/>
        <w:wordWrap w:val="0"/>
        <w:jc w:val="left"/>
        <w:rPr>
          <w:rFonts w:ascii="Tahoma" w:hAnsi="Tahoma" w:eastAsia="宋体" w:cs="Tahoma"/>
          <w:color w:val="666666"/>
          <w:kern w:val="0"/>
          <w:szCs w:val="21"/>
        </w:rPr>
      </w:pPr>
      <w:r>
        <w:rPr>
          <w:rFonts w:ascii="Tahoma" w:hAnsi="Tahoma" w:eastAsia="宋体" w:cs="Tahoma"/>
          <w:color w:val="666666"/>
          <w:kern w:val="0"/>
          <w:szCs w:val="21"/>
        </w:rPr>
        <w:t>身份验证首部</w:t>
      </w:r>
    </w:p>
    <w:p w14:paraId="12328EB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满分：10.00 分</w:t>
      </w:r>
    </w:p>
    <w:p w14:paraId="38993814">
      <w:pPr>
        <w:widowControl/>
        <w:shd w:val="clear" w:color="auto" w:fill="FFFFFF"/>
        <w:jc w:val="left"/>
        <w:rPr>
          <w:rFonts w:ascii="Tahoma" w:hAnsi="Tahoma" w:eastAsia="宋体" w:cs="Tahoma"/>
          <w:color w:val="666666"/>
          <w:kern w:val="0"/>
          <w:sz w:val="18"/>
          <w:szCs w:val="18"/>
        </w:rPr>
      </w:pPr>
      <w:r>
        <w:rPr>
          <w:rFonts w:ascii="Tahoma" w:hAnsi="Tahoma" w:eastAsia="宋体" w:cs="Tahoma"/>
          <w:color w:val="666666"/>
          <w:kern w:val="0"/>
          <w:sz w:val="18"/>
          <w:szCs w:val="18"/>
        </w:rPr>
        <w:t>得分：</w:t>
      </w:r>
      <w:r>
        <w:rPr>
          <w:rFonts w:ascii="Tahoma" w:hAnsi="Tahoma" w:eastAsia="宋体" w:cs="Tahoma"/>
          <w:color w:val="FF0000"/>
          <w:kern w:val="0"/>
          <w:sz w:val="18"/>
          <w:szCs w:val="18"/>
        </w:rPr>
        <w:t>10.00</w:t>
      </w:r>
      <w:r>
        <w:rPr>
          <w:rFonts w:ascii="Tahoma" w:hAnsi="Tahoma" w:eastAsia="宋体" w:cs="Tahoma"/>
          <w:color w:val="666666"/>
          <w:kern w:val="0"/>
          <w:sz w:val="18"/>
          <w:szCs w:val="18"/>
        </w:rPr>
        <w:t> 分</w:t>
      </w:r>
    </w:p>
    <w:p w14:paraId="690922F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你的答案：</w:t>
      </w:r>
    </w:p>
    <w:p w14:paraId="1E8E62ED">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5775DCBD">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正确答案：</w:t>
      </w:r>
    </w:p>
    <w:p w14:paraId="5FA212CE">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C</w:t>
      </w:r>
    </w:p>
    <w:p w14:paraId="67B84200">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答案解析：</w:t>
      </w:r>
    </w:p>
    <w:p w14:paraId="22C8D9AF">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无答案解析</w:t>
      </w:r>
    </w:p>
    <w:p w14:paraId="0E53E6B1">
      <w:pPr>
        <w:widowControl/>
        <w:shd w:val="clear" w:color="auto" w:fill="EBEBEB"/>
        <w:jc w:val="left"/>
        <w:rPr>
          <w:rFonts w:ascii="Tahoma" w:hAnsi="Tahoma" w:eastAsia="宋体" w:cs="Tahoma"/>
          <w:color w:val="666666"/>
          <w:kern w:val="0"/>
          <w:szCs w:val="21"/>
        </w:rPr>
      </w:pPr>
      <w:r>
        <w:rPr>
          <w:rFonts w:ascii="Tahoma" w:hAnsi="Tahoma" w:eastAsia="宋体" w:cs="Tahoma"/>
          <w:color w:val="188EEE"/>
          <w:kern w:val="0"/>
          <w:szCs w:val="21"/>
        </w:rPr>
        <w:t>教师评语：</w:t>
      </w:r>
    </w:p>
    <w:p w14:paraId="43C5DF27">
      <w:pPr>
        <w:widowControl/>
        <w:shd w:val="clear" w:color="auto" w:fill="EBEBEB"/>
        <w:wordWrap w:val="0"/>
        <w:jc w:val="left"/>
        <w:rPr>
          <w:rFonts w:ascii="Tahoma" w:hAnsi="Tahoma" w:eastAsia="宋体" w:cs="Tahoma"/>
          <w:color w:val="666666"/>
          <w:kern w:val="0"/>
          <w:szCs w:val="21"/>
        </w:rPr>
      </w:pPr>
      <w:r>
        <w:rPr>
          <w:rFonts w:ascii="Tahoma" w:hAnsi="Tahoma" w:eastAsia="宋体" w:cs="Tahoma"/>
          <w:color w:val="666666"/>
          <w:kern w:val="0"/>
          <w:szCs w:val="21"/>
        </w:rPr>
        <w:t>暂无</w:t>
      </w:r>
    </w:p>
    <w:p w14:paraId="6647D0CC">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4B5"/>
    <w:rsid w:val="003770CD"/>
    <w:rsid w:val="0041409B"/>
    <w:rsid w:val="00A04DE6"/>
    <w:rsid w:val="00C85F06"/>
    <w:rsid w:val="00CD14B5"/>
    <w:rsid w:val="00CF69B5"/>
    <w:rsid w:val="78976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customStyle="1" w:styleId="6">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7">
    <w:name w:val="ti-a-i"/>
    <w:basedOn w:val="5"/>
    <w:qFormat/>
    <w:uiPriority w:val="0"/>
  </w:style>
  <w:style w:type="paragraph" w:customStyle="1" w:styleId="8">
    <w:name w:val="ng-binding"/>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9">
    <w:name w:val="color-red"/>
    <w:basedOn w:val="5"/>
    <w:uiPriority w:val="0"/>
  </w:style>
  <w:style w:type="character" w:customStyle="1" w:styleId="10">
    <w:name w:val="answerbox-title"/>
    <w:basedOn w:val="5"/>
    <w:qFormat/>
    <w:uiPriority w:val="0"/>
  </w:style>
  <w:style w:type="character" w:customStyle="1" w:styleId="11">
    <w:name w:val="标题 1 字符"/>
    <w:basedOn w:val="5"/>
    <w:link w:val="2"/>
    <w:qFormat/>
    <w:uiPriority w:val="9"/>
    <w:rPr>
      <w:b/>
      <w:bCs/>
      <w:kern w:val="44"/>
      <w:sz w:val="44"/>
      <w:szCs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64</Pages>
  <Words>8727</Words>
  <Characters>10792</Characters>
  <Lines>164</Lines>
  <Paragraphs>46</Paragraphs>
  <TotalTime>9</TotalTime>
  <ScaleCrop>false</ScaleCrop>
  <LinksUpToDate>false</LinksUpToDate>
  <CharactersWithSpaces>11043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2024-04-09T11:02:00Z</dcterms:created>
  <dc:creator>1175650170@qq.com</dc:creator>
  <cp:lastModifiedBy>Grace</cp:lastModifiedBy>
  <dcterms:modified xsi:type="dcterms:W3CDTF">2026-03-24T04:05:40Z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AEF4B8963CD0449AA6F5E24397120397_13</vt:lpwstr>
  </property>
</Properties>
</file>