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7D45"/>
          <w:sz w:val="48"/>
          <w:szCs w:val="48"/>
        </w:rPr>
        <w:t xml:space="preserve">Lumen — Evaluation Report</w:t>
      </w:r>
    </w:p>
    <w:p>
      <w:pPr>
        <w:spacing w:after="60"/>
      </w:pPr>
      <w:r>
        <w:rPr>
          <w:b/>
          <w:bCs/>
          <w:color w:val="1B2A20"/>
          <w:sz w:val="26"/>
          <w:szCs w:val="26"/>
        </w:rPr>
        <w:t xml:space="preserve">Does the recommendation engine really use measured light, distance and sun — and is that better than the “label” method other apps use?</w:t>
      </w:r>
    </w:p>
    <w:p>
      <w:pPr>
        <w:spacing w:after="140" w:line="276"/>
      </w:pPr>
      <w:r>
        <w:rPr>
          <w:i/>
          <w:iCs/>
          <w:color w:val="666666"/>
          <w:sz w:val="20"/>
          <w:szCs w:val="20"/>
        </w:rPr>
        <w:t xml:space="preserve">A plain-language report written so a non-programmer can follow it. Every technical word is explained. All numbers come from running the real app engine on the real plant dataset. </w:t>
      </w:r>
    </w:p>
    <w:p>
      <w:pPr>
        <w:pBdr>
          <w:bottom w:val="single" w:color="2E7D45" w:sz="6" w:space="4"/>
        </w:pBdr>
        <w:spacing w:after="200"/>
      </w:pPr>
    </w:p>
    <w:p>
      <w:pPr>
        <w:pStyle w:val="Heading2"/>
      </w:pPr>
      <w:r>
        <w:t xml:space="preserve">What's inside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1. Why this report exists — your worry, in plain terms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2. The short answer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3. The words you need (including “variables”)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4. How the engine works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5. Part 1 — proof the engine really uses distance and sun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6. “But light already changes with distance!” — your question, answered with your data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7. Part 2 — your engine vs the old “label” method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8. How this connects to your thesis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9. Honest limitations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10. Glossary</w:t>
      </w:r>
    </w:p>
    <w:p>
      <w:r>
        <w:br w:type="page"/>
      </w:r>
    </w:p>
    <w:p>
      <w:pPr>
        <w:pStyle w:val="Heading1"/>
      </w:pPr>
      <w:r>
        <w:t xml:space="preserve">1. Why this report exists — your worry, in plain terms</w:t>
      </w:r>
    </w:p>
    <w:p>
      <w:pPr>
        <w:spacing w:after="140" w:line="276"/>
      </w:pPr>
      <w:r>
        <w:rPr>
          <w:sz w:val="22"/>
          <w:szCs w:val="22"/>
        </w:rPr>
        <w:t xml:space="preserve">Your project's big new idea is simple to say: </w:t>
      </w:r>
      <w:r>
        <w:rPr>
          <w:b/>
          <w:bCs/>
          <w:sz w:val="22"/>
          <w:szCs w:val="22"/>
        </w:rPr>
        <w:t xml:space="preserve">other apps guess a plant's light from a vague label</w:t>
      </w:r>
      <w:r>
        <w:rPr>
          <w:sz w:val="22"/>
          <w:szCs w:val="22"/>
        </w:rPr>
        <w:t xml:space="preserve"> (“this is a low-light room”), but </w:t>
      </w:r>
      <w:r>
        <w:rPr>
          <w:b/>
          <w:bCs/>
          <w:color w:val="2E7D45"/>
          <w:sz w:val="22"/>
          <w:szCs w:val="22"/>
        </w:rPr>
        <w:t xml:space="preserve">your app measures the real light at the exact spot</w:t>
      </w:r>
      <w:r>
        <w:rPr>
          <w:sz w:val="22"/>
          <w:szCs w:val="22"/>
        </w:rPr>
        <w:t xml:space="preserve">, and also looks at how far the spot is from the window and whether the sun reaches it.</w:t>
      </w:r>
    </w:p>
    <w:p>
      <w:pPr>
        <w:spacing w:after="140" w:line="276"/>
      </w:pPr>
      <w:r>
        <w:rPr>
          <w:sz w:val="22"/>
          <w:szCs w:val="22"/>
        </w:rPr>
        <w:t xml:space="preserve">Hiding inside that idea was a fair worry: </w:t>
      </w:r>
      <w:r>
        <w:rPr>
          <w:b/>
          <w:bCs/>
          <w:color w:val="C0504D"/>
          <w:sz w:val="22"/>
          <w:szCs w:val="22"/>
        </w:rPr>
        <w:t xml:space="preserve">what if the engine only pretends to use distance and sun?</w:t>
      </w:r>
      <w:r>
        <w:rPr>
          <w:sz w:val="22"/>
          <w:szCs w:val="22"/>
        </w:rPr>
        <w:t xml:space="preserve"> What if, deep down, the recommendation is really decided by the light reading alone? If that were true, your “multi-factor” system would secretly be a “one-factor” system, and the novelty would weaken. So before writing the evaluation chapter, you needed proof — from the running code, not the design notes — that distance and sun genuinely change the answer.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2181225"/>
            <wp:effectExtent t="0" r="0" b="0" l="0"/>
            <wp:docPr id="1" name="01_doubt.png" descr="Figure 1. The worry: is the engine really using all three inputs, or secretly just the light reading?" title="Figure 1. The worry: is the engine really using all three inputs, or secretly just the light reading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 xml:space="preserve">Figure 1. The worry: is the engine really using all three inputs, or secretly just the light reading?</w:t>
      </w:r>
    </w:p>
    <w:p>
      <w:pPr>
        <w:pStyle w:val="Heading1"/>
      </w:pPr>
      <w:r>
        <w:t xml:space="preserve">2. The short answer</w:t>
      </w:r>
    </w:p>
    <w:p>
      <w:pPr>
        <w:spacing w:after="140" w:line="276"/>
      </w:pPr>
      <w:r>
        <w:rPr>
          <w:b/>
          <w:bCs/>
          <w:color w:val="2E7D45"/>
          <w:sz w:val="22"/>
          <w:szCs w:val="22"/>
        </w:rPr>
        <w:t xml:space="preserve">The engine is the left-hand picture, not the right. </w:t>
      </w:r>
      <w:r>
        <w:rPr>
          <w:sz w:val="22"/>
          <w:szCs w:val="22"/>
        </w:rPr>
        <w:t xml:space="preserve">It genuinely uses light, distance and sun. This was proven by running the real engine (the exact code in the app) on the real 31-plant dataset.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Part 1 (the check): </w:t>
      </w:r>
      <w:r>
        <w:rPr>
          <w:sz w:val="22"/>
          <w:szCs w:val="22"/>
        </w:rPr>
        <w:t xml:space="preserve">keeping the light reading exactly the same and changing only distance and sun, the answer moved from </w:t>
      </w:r>
      <w:r>
        <w:rPr>
          <w:b/>
          <w:bCs/>
          <w:sz w:val="22"/>
          <w:szCs w:val="22"/>
        </w:rPr>
        <w:t xml:space="preserve">8 plants, to 30 plants, to 8 plants</w:t>
      </w:r>
      <w:r>
        <w:rPr>
          <w:sz w:val="22"/>
          <w:szCs w:val="22"/>
        </w:rPr>
        <w:t xml:space="preserve">. A light-only system would have given the same answer all three times. It did not.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Part 2 (the comparison): </w:t>
      </w:r>
      <w:r>
        <w:rPr>
          <w:sz w:val="22"/>
          <w:szCs w:val="22"/>
        </w:rPr>
        <w:t xml:space="preserve">the old “label” method gives two spots the same plant list whenever they share a light band — even when one is a scorching sunny window and the other a shady corner. Your engine tells them apart.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Your sharp question about distance </w:t>
      </w:r>
      <w:r>
        <w:rPr>
          <w:sz w:val="22"/>
          <w:szCs w:val="22"/>
        </w:rPr>
        <w:t xml:space="preserve">(“doesn't light already change with distance?”) is answered honestly in Section 6 using your own field data — and it actually points to where your argument is strongest.</w:t>
      </w:r>
    </w:p>
    <w:p>
      <w:pPr>
        <w:pStyle w:val="Heading1"/>
      </w:pPr>
      <w:r>
        <w:t xml:space="preserve">3. The words you need (including “variables”)</w:t>
      </w:r>
    </w:p>
    <w:p>
      <w:pPr>
        <w:spacing w:after="140" w:line="276"/>
      </w:pPr>
      <w:r>
        <w:rPr>
          <w:b/>
          <w:bCs/>
          <w:sz w:val="22"/>
          <w:szCs w:val="22"/>
        </w:rPr>
        <w:t xml:space="preserve">Lux</w:t>
      </w:r>
      <w:r>
        <w:rPr>
          <w:sz w:val="22"/>
          <w:szCs w:val="22"/>
        </w:rPr>
        <w:t xml:space="preserve"> — a number for how bright the light is, the way a human eye sees it. Your phone's light sensor reads it. Bigger = brighter.</w:t>
      </w:r>
    </w:p>
    <w:p>
      <w:pPr>
        <w:spacing w:after="140" w:line="276"/>
      </w:pPr>
      <w:r>
        <w:rPr>
          <w:b/>
          <w:bCs/>
          <w:sz w:val="22"/>
          <w:szCs w:val="22"/>
        </w:rPr>
        <w:t xml:space="preserve">AR distance</w:t>
      </w:r>
      <w:r>
        <w:rPr>
          <w:sz w:val="22"/>
          <w:szCs w:val="22"/>
        </w:rPr>
        <w:t xml:space="preserve"> — “AR” is augmented reality (the phone uses its camera to understand 3D space). The app uses it to measure how far the plant spot is from the window, in metres.</w:t>
      </w:r>
    </w:p>
    <w:p>
      <w:pPr>
        <w:spacing w:after="140" w:line="276"/>
      </w:pPr>
      <w:r>
        <w:rPr>
          <w:b/>
          <w:bCs/>
          <w:sz w:val="22"/>
          <w:szCs w:val="22"/>
        </w:rPr>
        <w:t xml:space="preserve">SPA / sun exposure</w:t>
      </w:r>
      <w:r>
        <w:rPr>
          <w:sz w:val="22"/>
          <w:szCs w:val="22"/>
        </w:rPr>
        <w:t xml:space="preserve"> — “SPA” is the Solar Position Algorithm, standard astronomy maths that works out where the sun is in the sky for a place, date and time. The app uses it to estimate how many hours of direct sun could reach the spot.</w:t>
      </w:r>
    </w:p>
    <w:p>
      <w:pPr>
        <w:spacing w:after="140" w:line="276"/>
      </w:pPr>
      <w:r>
        <w:rPr>
          <w:b/>
          <w:bCs/>
          <w:sz w:val="22"/>
          <w:szCs w:val="22"/>
        </w:rPr>
        <w:t xml:space="preserve">Independent variable (IV)</w:t>
      </w:r>
      <w:r>
        <w:rPr>
          <w:sz w:val="22"/>
          <w:szCs w:val="22"/>
        </w:rPr>
        <w:t xml:space="preserve"> and </w:t>
      </w:r>
      <w:r>
        <w:rPr>
          <w:b/>
          <w:bCs/>
          <w:sz w:val="22"/>
          <w:szCs w:val="22"/>
        </w:rPr>
        <w:t xml:space="preserve">dependent variable (DV)</w:t>
      </w:r>
      <w:r>
        <w:rPr>
          <w:sz w:val="22"/>
          <w:szCs w:val="22"/>
        </w:rPr>
        <w:t xml:space="preserve"> — the language of an experiment. An </w:t>
      </w:r>
      <w:r>
        <w:rPr>
          <w:b/>
          <w:bCs/>
          <w:sz w:val="22"/>
          <w:szCs w:val="22"/>
        </w:rPr>
        <w:t xml:space="preserve">independent variable</w:t>
      </w:r>
      <w:r>
        <w:rPr>
          <w:sz w:val="22"/>
          <w:szCs w:val="22"/>
        </w:rPr>
        <w:t xml:space="preserve"> is an input you change (the knobs): here, light, distance and sun. A </w:t>
      </w:r>
      <w:r>
        <w:rPr>
          <w:b/>
          <w:bCs/>
          <w:sz w:val="22"/>
          <w:szCs w:val="22"/>
        </w:rPr>
        <w:t xml:space="preserve">dependent variable</w:t>
      </w:r>
      <w:r>
        <w:rPr>
          <w:sz w:val="22"/>
          <w:szCs w:val="22"/>
        </w:rPr>
        <w:t xml:space="preserve"> is the output you watch to see if it moved: here, the recommendation (which plants, in what order, with what score).</w:t>
      </w:r>
    </w:p>
    <w:p>
      <w:pPr>
        <w:spacing w:after="140" w:line="276"/>
      </w:pPr>
      <w:r>
        <w:rPr>
          <w:b/>
          <w:bCs/>
          <w:sz w:val="22"/>
          <w:szCs w:val="22"/>
        </w:rPr>
        <w:t xml:space="preserve">Fixed-label method (“the old way”)</w:t>
      </w:r>
      <w:r>
        <w:rPr>
          <w:sz w:val="22"/>
          <w:szCs w:val="22"/>
        </w:rPr>
        <w:t xml:space="preserve"> — what existing apps such as </w:t>
      </w:r>
      <w:r>
        <w:rPr>
          <w:b/>
          <w:bCs/>
          <w:sz w:val="22"/>
          <w:szCs w:val="22"/>
        </w:rPr>
        <w:t xml:space="preserve">Green Oasis</w:t>
      </w:r>
      <w:r>
        <w:rPr>
          <w:sz w:val="22"/>
          <w:szCs w:val="22"/>
        </w:rPr>
        <w:t xml:space="preserve"> do: pick a light level (low / medium / high) from a fixed table and return every plant tagged for it. It never looks at distance or sun.</w:t>
      </w:r>
    </w:p>
    <w:p>
      <w:pPr>
        <w:pStyle w:val="Heading1"/>
      </w:pPr>
      <w:r>
        <w:t xml:space="preserve">4. How the engine works</w:t>
      </w:r>
    </w:p>
    <w:p>
      <w:pPr>
        <w:spacing w:after="140" w:line="276"/>
      </w:pPr>
      <w:r>
        <w:rPr>
          <w:sz w:val="22"/>
          <w:szCs w:val="22"/>
        </w:rPr>
        <w:t xml:space="preserve">The engine works in two steps. First it removes clearly unsuitable plants (the “gates”). Then it scores and ranks the ones that remain.</w:t>
      </w:r>
    </w:p>
    <w:p>
      <w:pPr>
        <w:spacing w:after="40" w:before="140"/>
        <w:jc w:val="center"/>
      </w:pPr>
      <w:r>
        <w:drawing>
          <wp:inline distT="0" distB="0" distL="0" distR="0">
            <wp:extent cx="4476750" cy="3448050"/>
            <wp:effectExtent t="0" r="0" b="0" l="0"/>
            <wp:docPr id="1" name="02_pipeline.png" descr="Figure 2. The engine pipeline: two gates remove unsuitable plants, then a blended score ranks the rest." title="Figure 2. The engine pipeline: two gates remove unsuitable plants, then a blended score ranks the re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 xml:space="preserve">Figure 2. The engine pipeline: two gates remove unsuitable plants, then a blended score ranks the rest.</w:t>
      </w:r>
    </w:p>
    <w:p>
      <w:pPr>
        <w:spacing w:after="140" w:line="276"/>
      </w:pPr>
      <w:r>
        <w:rPr>
          <w:b/>
          <w:bCs/>
          <w:sz w:val="22"/>
          <w:szCs w:val="22"/>
        </w:rPr>
        <w:t xml:space="preserve">The score is like a recipe. </w:t>
      </w:r>
      <w:r>
        <w:rPr>
          <w:sz w:val="22"/>
          <w:szCs w:val="22"/>
        </w:rPr>
        <w:t xml:space="preserve">Each surviving plant gets a 0–100 score blended from four ingredients in fixed shares. The distance and sun ingredients are the ones that change when you move the spot.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1285875"/>
            <wp:effectExtent t="0" r="0" b="0" l="0"/>
            <wp:docPr id="1" name="03_recipe.png" descr="Figure 3. The score recipe: light 30%, sun 25%, distance 25%, evidence quality 20%." title="Figure 3. The score recipe: light 30%, sun 25%, distance 25%, evidence quality 20%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 xml:space="preserve">Figure 3. The score recipe: light 30%, sun 25%, distance 25%, evidence quality 20%.</w:t>
      </w:r>
    </w:p>
    <w:p>
      <w:pPr>
        <w:spacing w:after="140" w:line="276"/>
      </w:pPr>
      <w:r>
        <w:rPr>
          <w:b/>
          <w:bCs/>
          <w:sz w:val="22"/>
          <w:szCs w:val="22"/>
        </w:rPr>
        <w:t xml:space="preserve">One honest detail for the methodology chapter: </w:t>
      </w:r>
      <w:r>
        <w:rPr>
          <w:sz w:val="22"/>
          <w:szCs w:val="22"/>
        </w:rPr>
        <w:t xml:space="preserve">window direction and window size do not go straight into the score. They are used earlier, to work out the sun-exposure number, which then enters the engine. So they are “upstream” inputs — real, but indirect.</w:t>
      </w:r>
    </w:p>
    <w:p>
      <w:pPr>
        <w:pStyle w:val="Heading1"/>
      </w:pPr>
      <w:r>
        <w:t xml:space="preserve">5. Part 1 — proof the engine really uses distance and sun</w:t>
      </w:r>
    </w:p>
    <w:p>
      <w:pPr>
        <w:spacing w:after="140" w:line="276"/>
      </w:pPr>
      <w:r>
        <w:rPr>
          <w:b/>
          <w:bCs/>
          <w:sz w:val="22"/>
          <w:szCs w:val="22"/>
        </w:rPr>
        <w:t xml:space="preserve">The idea: </w:t>
      </w:r>
      <w:r>
        <w:rPr>
          <w:sz w:val="22"/>
          <w:szCs w:val="22"/>
        </w:rPr>
        <w:t xml:space="preserve">change one thing at a time. Hold the light reading still (3000 lux in all three spots) and change only the distance and the sun. If the engine were secretly light-only, the answer would freeze. If it moves, the other inputs must be doing real work.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1800"/>
        <w:gridCol w:w="1800"/>
        <w:gridCol w:w="1800"/>
      </w:tblGrid>
      <w:tr>
        <w:trPr>
          <w:tblHeader/>
        </w:trP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D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Spot (light fixed at 3000 lux)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D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Distance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D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Direct sun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D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Plants recommended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 — near &amp; sunny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0.5 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5 hours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 — deep &amp; shaded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3.0 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0 hours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 — middle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1.5 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 hours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</w:tbl>
    <w:p>
      <w:pPr>
        <w:spacing w:after="80"/>
      </w:pPr>
    </w:p>
    <w:p>
      <w:pPr>
        <w:spacing w:after="40" w:before="140"/>
        <w:jc w:val="center"/>
      </w:pPr>
      <w:r>
        <w:drawing>
          <wp:inline distT="0" distB="0" distL="0" distR="0">
            <wp:extent cx="5334000" cy="2809875"/>
            <wp:effectExtent t="0" r="0" b="0" l="0"/>
            <wp:docPr id="1" name="04_part1.png" descr="Figure 4. Same light in all three spots, but the answer changes (8 / 30 / 8) because distance and sun changed." title="Figure 4. Same light in all three spots, but the answer changes (8 / 30 / 8) because distance and sun chang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 xml:space="preserve">Figure 4. Same light in all three spots, but the answer changes (8 / 30 / 8) because distance and sun changed.</w:t>
      </w:r>
    </w:p>
    <w:p>
      <w:pPr>
        <w:spacing w:after="140" w:line="276"/>
      </w:pPr>
      <w:r>
        <w:rPr>
          <w:b/>
          <w:bCs/>
          <w:sz w:val="22"/>
          <w:szCs w:val="22"/>
        </w:rPr>
        <w:t xml:space="preserve">Why these numbers make sense. </w:t>
      </w:r>
      <w:r>
        <w:rPr>
          <w:sz w:val="22"/>
          <w:szCs w:val="22"/>
        </w:rPr>
        <w:t xml:space="preserve">In spot B there is no direct sun, so nothing risks scorching and almost every plant survives 3000 lux — 30 of 31 pass. In spots A and C the sun is now present, so the engine's sun gate removes every plant that burns in direct sun, leaving only the 8 that tolerate it. </w:t>
      </w:r>
      <w:r>
        <w:rPr>
          <w:b/>
          <w:bCs/>
          <w:sz w:val="22"/>
          <w:szCs w:val="22"/>
        </w:rPr>
        <w:t xml:space="preserve">That drop from 30 to 8 is caused only by the sun input</w:t>
      </w:r>
      <w:r>
        <w:rPr>
          <w:sz w:val="22"/>
          <w:szCs w:val="22"/>
        </w:rPr>
        <w:t xml:space="preserve"> — the light never changed.</w:t>
      </w:r>
    </w:p>
    <w:p>
      <w:pPr>
        <w:pStyle w:val="Heading2"/>
      </w:pPr>
      <w:r>
        <w:t xml:space="preserve">Zooming in on one plant</w:t>
      </w:r>
    </w:p>
    <w:p>
      <w:pPr>
        <w:spacing w:after="140" w:line="276"/>
      </w:pPr>
      <w:r>
        <w:rPr>
          <w:sz w:val="22"/>
          <w:szCs w:val="22"/>
        </w:rPr>
        <w:t xml:space="preserve">Removing whole plants is dramatic; the fine print is just as clear. The </w:t>
      </w:r>
      <w:r>
        <w:rPr>
          <w:b/>
          <w:bCs/>
          <w:sz w:val="22"/>
          <w:szCs w:val="22"/>
        </w:rPr>
        <w:t xml:space="preserve">Snake Plant</w:t>
      </w:r>
      <w:r>
        <w:rPr>
          <w:sz w:val="22"/>
          <w:szCs w:val="22"/>
        </w:rPr>
        <w:t xml:space="preserve"> survives all three spots, and its sun and distance ingredients visibly move — so its final score moves too (76.5 → 86.5 → 94.0). Direct proof these inputs feed the maths, not just the wording.</w:t>
      </w:r>
    </w:p>
    <w:p>
      <w:pPr>
        <w:spacing w:after="40" w:before="140"/>
        <w:jc w:val="center"/>
      </w:pPr>
      <w:r>
        <w:drawing>
          <wp:inline distT="0" distB="0" distL="0" distR="0">
            <wp:extent cx="5334000" cy="2809875"/>
            <wp:effectExtent t="0" r="0" b="0" l="0"/>
            <wp:docPr id="1" name="05_subscores.png" descr="Figure 5. The Snake Plant's sun and distance ingredients (and its final score) change with the inputs, while light stays fixed." title="Figure 5. The Snake Plant's sun and distance ingredients (and its final score) change with the inputs, while light stays fix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 xml:space="preserve">Figure 5. The Snake Plant's sun and distance ingredients (and its final score) change with the inputs, while light stays fixed.</w:t>
      </w:r>
    </w:p>
    <w:p>
      <w:pPr>
        <w:spacing w:after="140" w:line="276"/>
      </w:pPr>
      <w:r>
        <w:rPr>
          <w:b/>
          <w:bCs/>
          <w:sz w:val="22"/>
          <w:szCs w:val="22"/>
        </w:rPr>
        <w:t xml:space="preserve">The clearest single example. </w:t>
      </w:r>
      <w:r>
        <w:rPr>
          <w:sz w:val="22"/>
          <w:szCs w:val="22"/>
        </w:rPr>
        <w:t xml:space="preserve">The </w:t>
      </w:r>
      <w:r>
        <w:rPr>
          <w:b/>
          <w:bCs/>
          <w:sz w:val="22"/>
          <w:szCs w:val="22"/>
        </w:rPr>
        <w:t xml:space="preserve">ZZ Plant</w:t>
      </w:r>
      <w:r>
        <w:rPr>
          <w:sz w:val="22"/>
          <w:szCs w:val="22"/>
        </w:rPr>
        <w:t xml:space="preserve"> cannot take direct sun. In spot A (sun present) it is </w:t>
      </w:r>
      <w:r>
        <w:rPr>
          <w:b/>
          <w:bCs/>
          <w:color w:val="C0504D"/>
          <w:sz w:val="22"/>
          <w:szCs w:val="22"/>
        </w:rPr>
        <w:t xml:space="preserve">removed</w:t>
      </w:r>
      <w:r>
        <w:rPr>
          <w:sz w:val="22"/>
          <w:szCs w:val="22"/>
        </w:rPr>
        <w:t xml:space="preserve"> — the app's reason: “This spot receives direct sun, which scorches ZZ Plant.” In spot B (no sun, same 3000 lux) it is the </w:t>
      </w:r>
      <w:r>
        <w:rPr>
          <w:b/>
          <w:bCs/>
          <w:color w:val="2E7D45"/>
          <w:sz w:val="22"/>
          <w:szCs w:val="22"/>
        </w:rPr>
        <w:t xml:space="preserve">joint #1 pick, score 100</w:t>
      </w:r>
      <w:r>
        <w:rPr>
          <w:sz w:val="22"/>
          <w:szCs w:val="22"/>
        </w:rPr>
        <w:t xml:space="preserve">. The only thing that changed was the sun input.</w:t>
      </w:r>
    </w:p>
    <w:p>
      <w:pPr>
        <w:pStyle w:val="Heading1"/>
      </w:pPr>
      <w:r>
        <w:t xml:space="preserve">6. “But light already changes with distance!” — your question, answered with your data</w:t>
      </w:r>
    </w:p>
    <w:p>
      <w:pPr>
        <w:spacing w:after="140" w:line="276"/>
      </w:pPr>
      <w:r>
        <w:rPr>
          <w:sz w:val="22"/>
          <w:szCs w:val="22"/>
        </w:rPr>
        <w:t xml:space="preserve">You raised a sharp point: in your light dataset, the brightness differs a lot between 50 cm, 100 cm and 150 cm from the window — so surely the old label method could tell those spots apart from the light alone? </w:t>
      </w:r>
      <w:r>
        <w:rPr>
          <w:b/>
          <w:bCs/>
          <w:sz w:val="22"/>
          <w:szCs w:val="22"/>
        </w:rPr>
        <w:t xml:space="preserve">You are right that the light falls off, and your own data proves it: the median reading drops to about 34% of its value (a ~66% fall) from 50 cm to 150 cm.</w:t>
      </w:r>
    </w:p>
    <w:p>
      <w:pPr>
        <w:spacing w:after="140" w:line="276"/>
      </w:pPr>
      <w:r>
        <w:rPr>
          <w:b/>
          <w:bCs/>
          <w:sz w:val="22"/>
          <w:szCs w:val="22"/>
        </w:rPr>
        <w:t xml:space="preserve">But here is the part that matters. </w:t>
      </w:r>
      <w:r>
        <w:rPr>
          <w:sz w:val="22"/>
          <w:szCs w:val="22"/>
        </w:rPr>
        <w:t xml:space="preserve">The old method does not read the lux number — it only asks “which of three buckets?”, and the buckets are huge (LOW is the whole 1–4,000 lux range). So the real question is whether the drop </w:t>
      </w:r>
      <w:r>
        <w:rPr>
          <w:b/>
          <w:bCs/>
          <w:sz w:val="22"/>
          <w:szCs w:val="22"/>
        </w:rPr>
        <w:t xml:space="preserve">jumps the plant from one bucket to another</w:t>
      </w:r>
      <w:r>
        <w:rPr>
          <w:sz w:val="22"/>
          <w:szCs w:val="22"/>
        </w:rPr>
        <w:t xml:space="preserve">.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2381250"/>
            <wp:effectExtent t="0" r="0" b="0" l="0"/>
            <wp:docPr id="1" name="06_falloff.png" descr="Figure 6. Your real field data. Left: the light drops ~3x but stays in the LOW bucket, so the old method sees no change. Right: a brighter day where the drop crosses buckets, so the old method does react." title="Figure 6. Your real field data. Left: the light drops ~3x but stays in the LOW bucket, so the old method sees no change. Right: a brighter day where the drop crosses buckets, so the old method does rea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 xml:space="preserve">Figure 6. Your real field data. Left: the light drops ~3x but stays in the LOW bucket, so the old method sees no change. Right: a brighter day where the drop crosses buckets, so the old method does react.</w:t>
      </w:r>
    </w:p>
    <w:p>
      <w:pPr>
        <w:spacing w:after="140" w:line="276"/>
      </w:pPr>
      <w:r>
        <w:rPr>
          <w:sz w:val="22"/>
          <w:szCs w:val="22"/>
        </w:rPr>
        <w:t xml:space="preserve">Across your 65 measured sessions: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~55% of the time</w:t>
      </w:r>
      <w:r>
        <w:rPr>
          <w:sz w:val="22"/>
          <w:szCs w:val="22"/>
        </w:rPr>
        <w:t xml:space="preserve"> the drop stays inside one bucket (e.g. 2,800 → 1,328 lux, all “LOW”). The old method gives the </w:t>
      </w:r>
      <w:r>
        <w:rPr>
          <w:b/>
          <w:bCs/>
          <w:sz w:val="22"/>
          <w:szCs w:val="22"/>
        </w:rPr>
        <w:t xml:space="preserve">identical list</w:t>
      </w:r>
      <w:r>
        <w:rPr>
          <w:sz w:val="22"/>
          <w:szCs w:val="22"/>
        </w:rPr>
        <w:t xml:space="preserve"> for all three distances, even though the real light tripled. Your engine, reading the precise number against each plant's own minimum, resolves it.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~45% of the time</w:t>
      </w:r>
      <w:r>
        <w:rPr>
          <w:sz w:val="22"/>
          <w:szCs w:val="22"/>
        </w:rPr>
        <w:t xml:space="preserve"> the drop crosses a bucket line (e.g. 12,040 → 5,192 → 3,410 lux). Here the old method </w:t>
      </w:r>
      <w:r>
        <w:rPr>
          <w:b/>
          <w:bCs/>
          <w:sz w:val="22"/>
          <w:szCs w:val="22"/>
        </w:rPr>
        <w:t xml:space="preserve">does</w:t>
      </w:r>
      <w:r>
        <w:rPr>
          <w:sz w:val="22"/>
          <w:szCs w:val="22"/>
        </w:rPr>
        <w:t xml:space="preserve"> change its answer — credited honestly.</w:t>
      </w:r>
    </w:p>
    <w:p>
      <w:pPr>
        <w:spacing w:after="140" w:line="276"/>
      </w:pPr>
      <w:r>
        <w:rPr>
          <w:b/>
          <w:bCs/>
          <w:sz w:val="22"/>
          <w:szCs w:val="22"/>
        </w:rPr>
        <w:t xml:space="preserve">So distance is the weaker half of your argument, because the light reading already carries some of it. </w:t>
      </w:r>
      <w:r>
        <w:rPr>
          <w:sz w:val="22"/>
          <w:szCs w:val="22"/>
        </w:rPr>
        <w:t xml:space="preserve">The strong, unbreakable half is the sun — which the next section shows.</w:t>
      </w:r>
    </w:p>
    <w:p>
      <w:pPr>
        <w:pStyle w:val="Heading1"/>
      </w:pPr>
      <w:r>
        <w:t xml:space="preserve">7. Part 2 — your engine vs the old “label” method</w:t>
      </w:r>
    </w:p>
    <w:p>
      <w:pPr>
        <w:spacing w:after="140" w:line="276"/>
      </w:pPr>
      <w:r>
        <w:rPr>
          <w:b/>
          <w:bCs/>
          <w:sz w:val="22"/>
          <w:szCs w:val="22"/>
        </w:rPr>
        <w:t xml:space="preserve">The part the old method can never do: sun. </w:t>
      </w:r>
      <w:r>
        <w:rPr>
          <w:sz w:val="22"/>
          <w:szCs w:val="22"/>
        </w:rPr>
        <w:t xml:space="preserve">Your light reading is taken in soft, indirect conditions. Whether </w:t>
      </w:r>
      <w:r>
        <w:rPr>
          <w:b/>
          <w:bCs/>
          <w:sz w:val="22"/>
          <w:szCs w:val="22"/>
        </w:rPr>
        <w:t xml:space="preserve">direct</w:t>
      </w:r>
      <w:r>
        <w:rPr>
          <w:sz w:val="22"/>
          <w:szCs w:val="22"/>
        </w:rPr>
        <w:t xml:space="preserve"> sun hits the spot depends on the window's direction and the time of day — none of which a single light reading contains. So two spots can read the same light yet differ completely in sun.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2809875"/>
            <wp:effectExtent t="0" r="0" b="0" l="0"/>
            <wp:docPr id="1" name="07_sun_same_lux.png" descr="Figure 7. Two spots both reading 2000 lux. The old method gives both the same 30 plants; your engine keeps 28 for the shaded spot but only 8 for the sunny one." title="Figure 7. Two spots both reading 2000 lux. The old method gives both the same 30 plants; your engine keeps 28 for the shaded spot but only 8 for the sunny on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 xml:space="preserve">Figure 7. Two spots both reading 2000 lux. The old method gives both the same 30 plants; your engine keeps 28 for the shaded spot but only 8 for the sunny one.</w:t>
      </w:r>
    </w:p>
    <w:p>
      <w:pPr>
        <w:spacing w:after="140" w:line="276"/>
      </w:pPr>
      <w:r>
        <w:rPr>
          <w:b/>
          <w:bCs/>
          <w:sz w:val="22"/>
          <w:szCs w:val="22"/>
        </w:rPr>
        <w:t xml:space="preserve">The full comparison on real spots. </w:t>
      </w:r>
      <w:r>
        <w:rPr>
          <w:sz w:val="22"/>
          <w:szCs w:val="22"/>
        </w:rPr>
        <w:t xml:space="preserve">Three groups: (1) same light, different sun; (2) a real light-falloff session that stays in one bucket; (3) a real session whose falloff crosses buckets.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2581275"/>
            <wp:effectExtent t="0" r="0" b="0" l="0"/>
            <wp:docPr id="1" name="08_part2.png" descr="Figure 8. Old method (grey) vs your engine (green) on real spots. The biggest gaps appear where sun differs (Group 1) and where a dim spot can't sustain every “low-light” plant (D3)." title="Figure 8. Old method (grey) vs your engine (green) on real spots. The biggest gaps appear where sun differs (Group 1) and where a dim spot can't sustain every “low-light” plant (D3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 xml:space="preserve">Figure 8. Old method (grey) vs your engine (green) on real spots. The biggest gaps appear where sun differs (Group 1) and where a dim spot can't sustain every “low-light” plant (D3).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60"/>
        <w:gridCol w:w="1400"/>
        <w:gridCol w:w="1400"/>
        <w:gridCol w:w="18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D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Group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D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Spot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D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Old method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D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Your engine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D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Why they differ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– same lux,
different sun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X north, no sun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sun gate keeps safe plants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 west, 3 h sun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sun gate removes scorch-prone plants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 – real falloff,
same bucket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D1 / D2 / D3 (50/100/150 cm)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30 / 30 / 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30 / 30 / 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engine drops plants too thirsty for the dim 150 cm spot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 – falloff
crosses buckets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B1 / B2 / B3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31 / 30 / 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30 / 30 / 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here the old method reacts too (honest case)</w:t>
            </w:r>
          </w:p>
        </w:tc>
      </w:tr>
    </w:tbl>
    <w:p>
      <w:pPr>
        <w:spacing w:after="80"/>
      </w:pPr>
    </w:p>
    <w:p>
      <w:pPr>
        <w:spacing w:after="140" w:line="276"/>
      </w:pPr>
      <w:r>
        <w:rPr>
          <w:b/>
          <w:bCs/>
          <w:sz w:val="22"/>
          <w:szCs w:val="22"/>
        </w:rPr>
        <w:t xml:space="preserve">Reading Group 1: </w:t>
      </w:r>
      <w:r>
        <w:rPr>
          <w:sz w:val="22"/>
          <w:szCs w:val="22"/>
        </w:rPr>
        <w:t xml:space="preserve">same light (2000 lux), but the old method gives both spots the same 30 plants, while your engine gives 28 to the shaded spot and only 8 to the sunny one — it has quietly removed 20 plants that would burn. That is the single cleanest piece of evidence, and it does not depend on distance at all.</w:t>
      </w:r>
    </w:p>
    <w:p>
      <w:pPr>
        <w:pStyle w:val="Heading1"/>
      </w:pPr>
      <w:r>
        <w:t xml:space="preserve">8. How this connects to your thesis</w:t>
      </w:r>
    </w:p>
    <w:p>
      <w:pPr>
        <w:spacing w:after="140" w:line="276"/>
      </w:pPr>
      <w:r>
        <w:rPr>
          <w:b/>
          <w:bCs/>
          <w:sz w:val="22"/>
          <w:szCs w:val="22"/>
        </w:rPr>
        <w:t xml:space="preserve">It answers your worry. </w:t>
      </w:r>
      <w:r>
        <w:rPr>
          <w:sz w:val="22"/>
          <w:szCs w:val="22"/>
        </w:rPr>
        <w:t xml:space="preserve">Proven from the real code: the engine genuinely uses light, distance and sun. You can write the evaluation chapter on solid ground.</w:t>
      </w:r>
    </w:p>
    <w:p>
      <w:pPr>
        <w:spacing w:after="140" w:line="276"/>
      </w:pPr>
      <w:r>
        <w:rPr>
          <w:b/>
          <w:bCs/>
          <w:sz w:val="22"/>
          <w:szCs w:val="22"/>
        </w:rPr>
        <w:t xml:space="preserve">It defines your variables (Chapter 3).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D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Independent variables (inputs you change)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D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Where it acts in the engine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IV1 — Light at the spot (lux)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survival gate + light ingredient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IV2 — Distance to the window (m)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distance ingredient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IV3 — Direct-sun exposure (hours)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sun gate + sun ingredient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IV4 — Window direction (N/E/S/W)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upstream: feeds the sun number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IV5 — Window size (width/sill/top)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upstream: feeds the sun number</w:t>
            </w:r>
          </w:p>
        </w:tc>
      </w:tr>
    </w:tbl>
    <w:p>
      <w:pPr>
        <w:spacing w:after="80"/>
      </w:pPr>
    </w:p>
    <w:p>
      <w:pPr>
        <w:spacing w:after="140" w:line="276"/>
      </w:pPr>
      <w:r>
        <w:rPr>
          <w:b/>
          <w:bCs/>
          <w:sz w:val="22"/>
          <w:szCs w:val="22"/>
        </w:rPr>
        <w:t xml:space="preserve">Dependent variable (the output): </w:t>
      </w:r>
      <w:r>
        <w:rPr>
          <w:sz w:val="22"/>
          <w:szCs w:val="22"/>
        </w:rPr>
        <w:t xml:space="preserve">the recommendation — which plants are recommended, the order they are ranked, each plant's 0–100 score, whether a plant was removed (and why), and how confident the result is.</w:t>
      </w:r>
    </w:p>
    <w:p>
      <w:pPr>
        <w:spacing w:after="140" w:line="276"/>
      </w:pPr>
      <w:r>
        <w:rPr>
          <w:b/>
          <w:bCs/>
          <w:sz w:val="22"/>
          <w:szCs w:val="22"/>
        </w:rPr>
        <w:t xml:space="preserve">It quietly fixes Objective (ii). </w:t>
      </w:r>
      <w:r>
        <w:rPr>
          <w:sz w:val="22"/>
          <w:szCs w:val="22"/>
        </w:rPr>
        <w:t xml:space="preserve">Your proposal said you would “compare rule-based vs hybrid techniques,” but no hybrid model was built. This evaluation re-frames Objective (ii) into something you can actually deliver: </w:t>
      </w:r>
      <w:r>
        <w:rPr>
          <w:b/>
          <w:bCs/>
          <w:sz w:val="22"/>
          <w:szCs w:val="22"/>
        </w:rPr>
        <w:t xml:space="preserve">“Does measuring the real spot conditions produce more spot-specific recommendations than the fixed-label method used by existing apps?”</w:t>
      </w:r>
      <w:r>
        <w:rPr>
          <w:sz w:val="22"/>
          <w:szCs w:val="22"/>
        </w:rPr>
        <w:t xml:space="preserve"> Part 1 and Part 2 are the answer. State this re-framing openly — examiners respect an honest, justified pivot.</w:t>
      </w:r>
    </w:p>
    <w:p>
      <w:pPr>
        <w:spacing w:after="140" w:line="276"/>
      </w:pPr>
      <w:r>
        <w:rPr>
          <w:b/>
          <w:bCs/>
          <w:sz w:val="22"/>
          <w:szCs w:val="22"/>
        </w:rPr>
        <w:t xml:space="preserve">It backs your literature review. </w:t>
      </w:r>
      <w:r>
        <w:rPr>
          <w:sz w:val="22"/>
          <w:szCs w:val="22"/>
        </w:rPr>
        <w:t xml:space="preserve">Chapter 2 (§2.8) already names Green Oasis as a fixed-label system, and §2.9 states the gap: no app combines evidence-based thresholds + measured spot light + sun interpretation + AR distance + explainable scoring. This report is the experimental evidence for that gap.</w:t>
      </w:r>
    </w:p>
    <w:p>
      <w:pPr>
        <w:pStyle w:val="Heading1"/>
      </w:pPr>
      <w:r>
        <w:t xml:space="preserve">9. Honest limitations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It tests the engine's logic, not real plant survival. </w:t>
      </w:r>
      <w:r>
        <w:rPr>
          <w:sz w:val="22"/>
          <w:szCs w:val="22"/>
        </w:rPr>
        <w:t xml:space="preserve">It proves the engine responds correctly to its inputs, not that a recommended plant will thrive for months. Your app is framed as a decision aid, so this is consistent.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The distance and sun values are realistic test inputs. </w:t>
      </w:r>
      <w:r>
        <w:rPr>
          <w:sz w:val="22"/>
          <w:szCs w:val="22"/>
        </w:rPr>
        <w:t xml:space="preserve">The accuracy of the AR and SPA measurements themselves is a separate question, checked elsewhere against a tape measure and a light meter.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The old-method stand-in is a fair, simplified model. </w:t>
      </w:r>
      <w:r>
        <w:rPr>
          <w:sz w:val="22"/>
          <w:szCs w:val="22"/>
        </w:rPr>
        <w:t xml:space="preserve">It represents the category of “fixed light label, no spot measurement,” which the literature says these apps share.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It shows the methods differ and argues your differences are sensible (safer, more specific). </w:t>
      </w:r>
      <w:r>
        <w:rPr>
          <w:sz w:val="22"/>
          <w:szCs w:val="22"/>
        </w:rPr>
        <w:t xml:space="preserve">It is not a user study proving people prefer your picks — that would be future work.</w:t>
      </w:r>
    </w:p>
    <w:p>
      <w:pPr>
        <w:pStyle w:val="Heading1"/>
      </w:pPr>
      <w:r>
        <w:t xml:space="preserve">10.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D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Term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D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Plain meaning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Lux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 number for how bright the light is, to a human eye. The phone reads it.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 distance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Phone-camera measurement of how far the spot is from the window.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SPA / sun exposure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Astronomy maths that estimates hours of potential direct sun at the spot.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Gate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 pass/fail filter that removes a plant (too dark, or sun would scorch it).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Score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 0–100 blend of four ingredients (light 30, sun 25, distance 25, evidence 20).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Independent variable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 input you change in the experiment (light, distance, sun).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Dependent variable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output you watch (the recommendation).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Fixed-label method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old way: pick a light label, return all plants for it; ignores distance and sun.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Photone bands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fixed lux ranges (low 1–4,000 / medium 4,000–11,000 / full 11,000–32,000).</w:t>
            </w:r>
          </w:p>
        </w:tc>
      </w:tr>
    </w:tbl>
    <w:p>
      <w:pPr>
        <w:spacing w:after="80"/>
      </w:pPr>
    </w:p>
    <w:p>
      <w:pPr>
        <w:spacing w:after="140" w:line="276"/>
      </w:pPr>
      <w:r>
        <w:rPr>
          <w:i/>
          <w:iCs/>
          <w:color w:val="666666"/>
          <w:sz w:val="20"/>
          <w:szCs w:val="20"/>
        </w:rPr>
        <w:t xml:space="preserve">Reproduce any number in this report: run </w:t>
      </w:r>
      <w:r>
        <w:rPr>
          <w:rFonts w:ascii="Consolas" w:cs="Consolas" w:eastAsia="Consolas" w:hAnsi="Consolas"/>
          <w:sz w:val="19"/>
          <w:szCs w:val="19"/>
        </w:rPr>
        <w:t xml:space="preserve">python tools/eval/export_plants_json.py</w:t>
      </w:r>
      <w:r>
        <w:rPr>
          <w:i/>
          <w:iCs/>
          <w:color w:val="666666"/>
          <w:sz w:val="20"/>
          <w:szCs w:val="20"/>
        </w:rPr>
        <w:t xml:space="preserve"> then </w:t>
      </w:r>
      <w:r>
        <w:rPr>
          <w:rFonts w:ascii="Consolas" w:cs="Consolas" w:eastAsia="Consolas" w:hAnsi="Consolas"/>
          <w:sz w:val="19"/>
          <w:szCs w:val="19"/>
        </w:rPr>
        <w:t xml:space="preserve">npx jest tools/eval/ivdv_evaluation.test.ts</w:t>
      </w:r>
      <w:r>
        <w:rPr>
          <w:i/>
          <w:iCs/>
          <w:color w:val="666666"/>
          <w:sz w:val="20"/>
          <w:szCs w:val="20"/>
        </w:rPr>
        <w:t xml:space="preserve">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Lumen Evaluation Report   ·   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2A2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E7D45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B2A2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9b5fb7fe19763ce8148bc2163680a9ac553d79d.png"/><Relationship Id="rId9" Type="http://schemas.openxmlformats.org/officeDocument/2006/relationships/image" Target="media/82b62942e755bd865ab1c77af6663682aa1366a1.png"/><Relationship Id="rId10" Type="http://schemas.openxmlformats.org/officeDocument/2006/relationships/image" Target="media/a7077af1dfb820a62f07029a96f18c14ddcc08ae.png"/><Relationship Id="rId11" Type="http://schemas.openxmlformats.org/officeDocument/2006/relationships/image" Target="media/3ef6873c3a6176af5db2bfb033955d725b6332eb.png"/><Relationship Id="rId12" Type="http://schemas.openxmlformats.org/officeDocument/2006/relationships/image" Target="media/52be400d3cce7dac4952747215826afa65de6d65.png"/><Relationship Id="rId13" Type="http://schemas.openxmlformats.org/officeDocument/2006/relationships/image" Target="media/62e3e88a29e42bc9cee8e52593ac94d7b7bb01b7.png"/><Relationship Id="rId14" Type="http://schemas.openxmlformats.org/officeDocument/2006/relationships/image" Target="media/4bd1a1fb56edf57e60e1913257a2974d37d12a18.png"/><Relationship Id="rId15" Type="http://schemas.openxmlformats.org/officeDocument/2006/relationships/image" Target="media/6fe385c54a69b5321a20e4c85febf632d2a8adc2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2026-06-16T14:54:17.010Z</dcterms:created>
  <dcterms:modified xsi:type="dcterms:W3CDTF">2026-06-16T14:54:17.011Z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