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3CDC" w:rsidRDefault="00000000">
      <w:pPr>
        <w:spacing w:line="240" w:lineRule="auto"/>
        <w:jc w:val="center"/>
        <w:rPr>
          <w:rFonts w:ascii="Times New Roman" w:eastAsia="Times New Roman" w:hAnsi="Times New Roman" w:cs="Times New Roman"/>
          <w:b/>
          <w:bCs/>
          <w:color w:val="44546A"/>
          <w:sz w:val="56"/>
          <w:szCs w:val="56"/>
        </w:rPr>
      </w:pPr>
      <w:r>
        <w:rPr>
          <w:rFonts w:ascii="Times New Roman" w:eastAsia="Times New Roman" w:hAnsi="Times New Roman" w:cs="Times New Roman"/>
          <w:b/>
          <w:bCs/>
          <w:color w:val="44546A"/>
          <w:sz w:val="56"/>
          <w:szCs w:val="56"/>
        </w:rPr>
        <w:t>AI Project: Used Car Price Estimator</w:t>
      </w:r>
    </w:p>
    <w:p w14:paraId="00000002" w14:textId="77777777" w:rsidR="00753CDC" w:rsidRDefault="00000000">
      <w:pPr>
        <w:spacing w:line="240" w:lineRule="auto"/>
        <w:rPr>
          <w:rFonts w:ascii="Times New Roman" w:eastAsia="Times New Roman" w:hAnsi="Times New Roman" w:cs="Times New Roman"/>
          <w:b/>
          <w:bCs/>
          <w:color w:val="44546A"/>
          <w:sz w:val="36"/>
          <w:szCs w:val="36"/>
        </w:rPr>
      </w:pPr>
      <w:r>
        <w:rPr>
          <w:rFonts w:ascii="Times New Roman" w:eastAsia="Times New Roman" w:hAnsi="Times New Roman" w:cs="Times New Roman"/>
          <w:b/>
          <w:bCs/>
          <w:color w:val="44546A"/>
          <w:sz w:val="36"/>
          <w:szCs w:val="36"/>
        </w:rPr>
        <w:t>Team Members:</w:t>
      </w:r>
    </w:p>
    <w:p w14:paraId="00000003" w14:textId="77777777" w:rsidR="00753CDC" w:rsidRDefault="00000000">
      <w:pPr>
        <w:spacing w:line="240" w:lineRule="auto"/>
        <w:ind w:firstLine="720"/>
        <w:rPr>
          <w:rFonts w:ascii="Times New Roman" w:eastAsia="Times New Roman" w:hAnsi="Times New Roman" w:cs="Times New Roman"/>
          <w:b/>
          <w:bCs/>
          <w:color w:val="44546A"/>
          <w:sz w:val="36"/>
          <w:szCs w:val="36"/>
        </w:rPr>
      </w:pPr>
      <w:r>
        <w:rPr>
          <w:rFonts w:ascii="Times New Roman" w:eastAsia="Times New Roman" w:hAnsi="Times New Roman" w:cs="Times New Roman"/>
          <w:b/>
          <w:bCs/>
          <w:color w:val="44546A"/>
          <w:sz w:val="36"/>
          <w:szCs w:val="36"/>
        </w:rPr>
        <w:t>1. Hanzala Siddiqui</w:t>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t>24L-0624</w:t>
      </w:r>
    </w:p>
    <w:p w14:paraId="00000004" w14:textId="77777777" w:rsidR="00753CDC" w:rsidRDefault="00000000">
      <w:pPr>
        <w:spacing w:line="240" w:lineRule="auto"/>
        <w:ind w:firstLine="720"/>
        <w:rPr>
          <w:rFonts w:ascii="Times New Roman" w:eastAsia="Times New Roman" w:hAnsi="Times New Roman" w:cs="Times New Roman"/>
          <w:b/>
          <w:bCs/>
          <w:color w:val="44546A"/>
          <w:sz w:val="36"/>
          <w:szCs w:val="36"/>
        </w:rPr>
      </w:pPr>
      <w:r>
        <w:rPr>
          <w:rFonts w:ascii="Times New Roman" w:eastAsia="Times New Roman" w:hAnsi="Times New Roman" w:cs="Times New Roman"/>
          <w:b/>
          <w:bCs/>
          <w:color w:val="44546A"/>
          <w:sz w:val="36"/>
          <w:szCs w:val="36"/>
        </w:rPr>
        <w:t>2. Anusha Mansoor</w:t>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t>24L-0592</w:t>
      </w:r>
    </w:p>
    <w:p w14:paraId="00000005" w14:textId="77777777" w:rsidR="00753CDC" w:rsidRDefault="00000000">
      <w:pPr>
        <w:spacing w:line="240" w:lineRule="auto"/>
        <w:ind w:firstLine="720"/>
        <w:rPr>
          <w:rFonts w:ascii="Times New Roman" w:eastAsia="Times New Roman" w:hAnsi="Times New Roman" w:cs="Times New Roman"/>
          <w:b/>
          <w:bCs/>
          <w:color w:val="44546A"/>
          <w:sz w:val="36"/>
          <w:szCs w:val="36"/>
        </w:rPr>
      </w:pPr>
      <w:r>
        <w:rPr>
          <w:rFonts w:ascii="Times New Roman" w:eastAsia="Times New Roman" w:hAnsi="Times New Roman" w:cs="Times New Roman"/>
          <w:b/>
          <w:bCs/>
          <w:color w:val="44546A"/>
          <w:sz w:val="36"/>
          <w:szCs w:val="36"/>
        </w:rPr>
        <w:t>3. Muhammad Ibrahim</w:t>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r>
      <w:r>
        <w:rPr>
          <w:rFonts w:ascii="Times New Roman" w:eastAsia="Times New Roman" w:hAnsi="Times New Roman" w:cs="Times New Roman"/>
          <w:b/>
          <w:bCs/>
          <w:color w:val="44546A"/>
          <w:sz w:val="36"/>
          <w:szCs w:val="36"/>
        </w:rPr>
        <w:tab/>
        <w:t>24L-0542</w:t>
      </w:r>
    </w:p>
    <w:p w14:paraId="00000006" w14:textId="77777777" w:rsidR="00753CDC" w:rsidRDefault="00753CDC">
      <w:pPr>
        <w:spacing w:line="240" w:lineRule="auto"/>
        <w:rPr>
          <w:rFonts w:ascii="Times New Roman" w:eastAsia="Times New Roman" w:hAnsi="Times New Roman" w:cs="Times New Roman"/>
          <w:b/>
          <w:bCs/>
          <w:sz w:val="32"/>
          <w:szCs w:val="32"/>
        </w:rPr>
      </w:pPr>
    </w:p>
    <w:p w14:paraId="00000007" w14:textId="77777777" w:rsidR="00753CDC"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Problem Definition</w:t>
      </w:r>
    </w:p>
    <w:p w14:paraId="00000008" w14:textId="77777777" w:rsidR="00753CDC"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0000009"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secondary automotive market in Pakistan operates with extreme pricing opacity. Unlike stable global markets, used car valuations locally are highly volatile and heavily influenced by unique factors such as non-linear depreciation, strict tax brackets tied to Engine Capacity (CC), and geographic demand curves. Buyers and sellers currently rely on subjective estimations or biased dealership quotes, leading to market inefficiencies. The valuation of a vehicle is a complex, multi-dimensional problem where mechanical wear, technological age, regional market trends, and specific vehicle models interact dynamically.</w:t>
      </w:r>
    </w:p>
    <w:p w14:paraId="0000000A" w14:textId="77777777" w:rsidR="00753CDC"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Objectives:</w:t>
      </w:r>
    </w:p>
    <w:p w14:paraId="0000000B" w14:textId="77777777" w:rsidR="00753CDC" w:rsidRDefault="00000000">
      <w:pPr>
        <w:numPr>
          <w:ilvl w:val="0"/>
          <w:numId w:val="8"/>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Develop a Localized Predictive Model:</w:t>
      </w:r>
      <w:r>
        <w:rPr>
          <w:rFonts w:ascii="Times New Roman" w:eastAsia="Times New Roman" w:hAnsi="Times New Roman" w:cs="Times New Roman"/>
          <w:sz w:val="28"/>
          <w:szCs w:val="28"/>
        </w:rPr>
        <w:t xml:space="preserve"> Create a Supervised Machine Learning Regression model that accurately estimates the fair market value (Suggested Price in PKR) of used cars.</w:t>
      </w:r>
    </w:p>
    <w:p w14:paraId="0000000C" w14:textId="77777777" w:rsidR="00753CDC" w:rsidRDefault="00000000">
      <w:pPr>
        <w:numPr>
          <w:ilvl w:val="0"/>
          <w:numId w:val="8"/>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Feature Significance Mapping:</w:t>
      </w:r>
      <w:r>
        <w:rPr>
          <w:rFonts w:ascii="Times New Roman" w:eastAsia="Times New Roman" w:hAnsi="Times New Roman" w:cs="Times New Roman"/>
          <w:sz w:val="28"/>
          <w:szCs w:val="28"/>
        </w:rPr>
        <w:t xml:space="preserve"> Quantify the hidden mathematical weight of localized features, specifically how changes in Transmission type, Engine Capacity (CC), and geographic City alter prices.</w:t>
      </w:r>
    </w:p>
    <w:p w14:paraId="0000000D" w14:textId="77777777" w:rsidR="00753CDC" w:rsidRDefault="00000000">
      <w:pPr>
        <w:numPr>
          <w:ilvl w:val="0"/>
          <w:numId w:val="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Automate Valuation:</w:t>
      </w:r>
      <w:r>
        <w:rPr>
          <w:rFonts w:ascii="Times New Roman" w:eastAsia="Times New Roman" w:hAnsi="Times New Roman" w:cs="Times New Roman"/>
          <w:sz w:val="28"/>
          <w:szCs w:val="28"/>
        </w:rPr>
        <w:t xml:space="preserve"> Build an automated computational pipeline that ingests raw, unstructured car specifications and outputs an objective, data-driven price estimate with minimized error margins (MAE, RMSE).</w:t>
      </w:r>
    </w:p>
    <w:p w14:paraId="0000000E" w14:textId="77777777" w:rsidR="00753CDC" w:rsidRDefault="00753CDC">
      <w:pPr>
        <w:spacing w:line="240" w:lineRule="auto"/>
        <w:rPr>
          <w:rFonts w:ascii="Times New Roman" w:eastAsia="Times New Roman" w:hAnsi="Times New Roman" w:cs="Times New Roman"/>
          <w:sz w:val="28"/>
          <w:szCs w:val="28"/>
        </w:rPr>
      </w:pPr>
    </w:p>
    <w:p w14:paraId="0000000F"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Domain and Application Area:</w:t>
      </w:r>
    </w:p>
    <w:p w14:paraId="00000010" w14:textId="77777777" w:rsidR="00753CDC" w:rsidRDefault="00000000">
      <w:pPr>
        <w:numPr>
          <w:ilvl w:val="0"/>
          <w:numId w:val="9"/>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Primary Domain:</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AutoTech</w:t>
      </w:r>
      <w:proofErr w:type="spellEnd"/>
      <w:r>
        <w:rPr>
          <w:rFonts w:ascii="Times New Roman" w:eastAsia="Times New Roman" w:hAnsi="Times New Roman" w:cs="Times New Roman"/>
          <w:sz w:val="28"/>
          <w:szCs w:val="28"/>
        </w:rPr>
        <w:t xml:space="preserve"> and Secondary E-commerce.</w:t>
      </w:r>
    </w:p>
    <w:p w14:paraId="00000011" w14:textId="77777777" w:rsidR="00753CDC" w:rsidRDefault="00000000">
      <w:pPr>
        <w:numPr>
          <w:ilvl w:val="0"/>
          <w:numId w:val="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Deployment Applications:</w:t>
      </w:r>
      <w:r>
        <w:rPr>
          <w:rFonts w:ascii="Times New Roman" w:eastAsia="Times New Roman" w:hAnsi="Times New Roman" w:cs="Times New Roman"/>
          <w:sz w:val="28"/>
          <w:szCs w:val="28"/>
        </w:rPr>
        <w:t xml:space="preserve"> This AI solution can be deployed as an evaluation API for local auto-trading platforms, integrated into banking systems for instant auto-loan collateral valuation, or used as a consumer-facing web application for fair-trade negotiations.</w:t>
      </w:r>
    </w:p>
    <w:p w14:paraId="00000012" w14:textId="77777777" w:rsidR="00753CDC"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2. Proposed Solution</w:t>
      </w:r>
    </w:p>
    <w:p w14:paraId="00000013"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Because car prices in Pakistan do not depreciate in a simple straight line, basic algorithms are insufficient. We propose a comparative evaluation between </w:t>
      </w:r>
      <w:r>
        <w:rPr>
          <w:rFonts w:ascii="Times New Roman" w:eastAsia="Times New Roman" w:hAnsi="Times New Roman" w:cs="Times New Roman"/>
          <w:b/>
          <w:bCs/>
          <w:sz w:val="28"/>
          <w:szCs w:val="28"/>
        </w:rPr>
        <w:t>Multiple Linear Regression (MLR)</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Gradient Boosting (GB) Regressors</w:t>
      </w:r>
      <w:r>
        <w:rPr>
          <w:rFonts w:ascii="Times New Roman" w:eastAsia="Times New Roman" w:hAnsi="Times New Roman" w:cs="Times New Roman"/>
          <w:sz w:val="28"/>
          <w:szCs w:val="28"/>
        </w:rPr>
        <w:t>.</w:t>
      </w:r>
    </w:p>
    <w:p w14:paraId="00000014" w14:textId="77777777" w:rsidR="00753CDC" w:rsidRDefault="00000000">
      <w:pPr>
        <w:numPr>
          <w:ilvl w:val="0"/>
          <w:numId w:val="1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Model Selection:</w:t>
      </w:r>
      <w:r>
        <w:rPr>
          <w:rFonts w:ascii="Times New Roman" w:eastAsia="Times New Roman" w:hAnsi="Times New Roman" w:cs="Times New Roman"/>
          <w:sz w:val="28"/>
          <w:szCs w:val="28"/>
        </w:rPr>
        <w:t xml:space="preserve"> GB builds decision trees sequentially, learning from previous errors. This is ideal for capturing the non-linear "price leaps" in the Pakistani market (e.g., the tax-induced price jump between a 1000cc and 1300cc engine, or the premium attached to Automatic transmissions).</w:t>
      </w:r>
    </w:p>
    <w:p w14:paraId="00000015" w14:textId="77777777" w:rsidR="00753CDC" w:rsidRDefault="00000000">
      <w:pPr>
        <w:numPr>
          <w:ilvl w:val="0"/>
          <w:numId w:val="1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Pipeline Architecture:</w:t>
      </w:r>
      <w:r>
        <w:rPr>
          <w:rFonts w:ascii="Times New Roman" w:eastAsia="Times New Roman" w:hAnsi="Times New Roman" w:cs="Times New Roman"/>
          <w:sz w:val="28"/>
          <w:szCs w:val="28"/>
        </w:rPr>
        <w:t xml:space="preserve"> The system will ingest standardized user inputs, parse the text features, apply geographic and frequency binning, push the </w:t>
      </w:r>
      <w:proofErr w:type="spellStart"/>
      <w:r>
        <w:rPr>
          <w:rFonts w:ascii="Times New Roman" w:eastAsia="Times New Roman" w:hAnsi="Times New Roman" w:cs="Times New Roman"/>
          <w:sz w:val="28"/>
          <w:szCs w:val="28"/>
        </w:rPr>
        <w:t>numericals</w:t>
      </w:r>
      <w:proofErr w:type="spellEnd"/>
      <w:r>
        <w:rPr>
          <w:rFonts w:ascii="Times New Roman" w:eastAsia="Times New Roman" w:hAnsi="Times New Roman" w:cs="Times New Roman"/>
          <w:sz w:val="28"/>
          <w:szCs w:val="28"/>
        </w:rPr>
        <w:t xml:space="preserve"> through a Min-Max Scaler, and feed the clean matrix into the GB model to output a robust price estimate.</w:t>
      </w:r>
    </w:p>
    <w:p w14:paraId="00000016" w14:textId="77777777" w:rsidR="00753CDC" w:rsidRDefault="00753CDC">
      <w:pPr>
        <w:spacing w:line="240" w:lineRule="auto"/>
        <w:rPr>
          <w:rFonts w:ascii="Times New Roman" w:eastAsia="Times New Roman" w:hAnsi="Times New Roman" w:cs="Times New Roman"/>
          <w:sz w:val="28"/>
          <w:szCs w:val="28"/>
        </w:rPr>
      </w:pPr>
    </w:p>
    <w:p w14:paraId="00000017" w14:textId="77777777" w:rsidR="00753CDC"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Dataset Description &amp; Characteristics</w:t>
      </w:r>
    </w:p>
    <w:p w14:paraId="00000018" w14:textId="77777777" w:rsidR="00753CDC"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Sources:</w:t>
      </w:r>
    </w:p>
    <w:p w14:paraId="00000019"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foundation of this project is a large-scale, localized dataset compiled from </w:t>
      </w:r>
      <w:proofErr w:type="spellStart"/>
      <w:r>
        <w:rPr>
          <w:rFonts w:ascii="Times New Roman" w:eastAsia="Times New Roman" w:hAnsi="Times New Roman" w:cs="Times New Roman"/>
          <w:sz w:val="28"/>
          <w:szCs w:val="28"/>
        </w:rPr>
        <w:t>PakWheels</w:t>
      </w:r>
      <w:proofErr w:type="spellEnd"/>
      <w:r>
        <w:rPr>
          <w:rFonts w:ascii="Times New Roman" w:eastAsia="Times New Roman" w:hAnsi="Times New Roman" w:cs="Times New Roman"/>
          <w:sz w:val="28"/>
          <w:szCs w:val="28"/>
        </w:rPr>
        <w:t>, containing 76,690 historical vehicle listings.</w:t>
      </w:r>
    </w:p>
    <w:p w14:paraId="0000001A" w14:textId="77777777" w:rsidR="00753CDC" w:rsidRDefault="00000000">
      <w:pPr>
        <w:numPr>
          <w:ilvl w:val="0"/>
          <w:numId w:val="5"/>
        </w:numPr>
        <w:spacing w:line="240" w:lineRule="auto"/>
      </w:pPr>
      <w:r>
        <w:rPr>
          <w:rFonts w:ascii="Times New Roman" w:eastAsia="Times New Roman" w:hAnsi="Times New Roman" w:cs="Times New Roman"/>
          <w:b/>
          <w:bCs/>
          <w:sz w:val="28"/>
          <w:szCs w:val="28"/>
        </w:rPr>
        <w:t>Kaggle:</w:t>
      </w:r>
      <w:r>
        <w:rPr>
          <w:rFonts w:ascii="Times New Roman" w:eastAsia="Times New Roman" w:hAnsi="Times New Roman" w:cs="Times New Roman"/>
          <w:sz w:val="28"/>
          <w:szCs w:val="28"/>
        </w:rPr>
        <w:t xml:space="preserve"> "Vehicle Dataset" (containing historical sales records).</w:t>
      </w:r>
    </w:p>
    <w:p w14:paraId="0000001B" w14:textId="77777777" w:rsidR="00753CDC" w:rsidRDefault="00000000">
      <w:pPr>
        <w:spacing w:line="240" w:lineRule="auto"/>
        <w:ind w:left="720"/>
        <w:rPr>
          <w:rFonts w:ascii="Times New Roman" w:eastAsia="Times New Roman" w:hAnsi="Times New Roman" w:cs="Times New Roman"/>
          <w:sz w:val="28"/>
          <w:szCs w:val="28"/>
        </w:rPr>
      </w:pPr>
      <w:hyperlink r:id="rId5">
        <w:r>
          <w:rPr>
            <w:rFonts w:ascii="Times New Roman" w:eastAsia="Times New Roman" w:hAnsi="Times New Roman" w:cs="Times New Roman"/>
            <w:color w:val="1155CC"/>
            <w:sz w:val="28"/>
            <w:szCs w:val="28"/>
            <w:u w:val="single"/>
          </w:rPr>
          <w:t>https://www.kaggle.com/datasets/ebrahimhaquebhatti/75000-used-cars-dataset-with-specifications</w:t>
        </w:r>
      </w:hyperlink>
      <w:r>
        <w:rPr>
          <w:rFonts w:ascii="Times New Roman" w:eastAsia="Times New Roman" w:hAnsi="Times New Roman" w:cs="Times New Roman"/>
          <w:sz w:val="28"/>
          <w:szCs w:val="28"/>
        </w:rPr>
        <w:t xml:space="preserve"> (source)</w:t>
      </w:r>
    </w:p>
    <w:p w14:paraId="0000001C" w14:textId="77777777" w:rsidR="00753CDC" w:rsidRDefault="00000000">
      <w:pPr>
        <w:numPr>
          <w:ilvl w:val="0"/>
          <w:numId w:val="5"/>
        </w:numPr>
        <w:spacing w:line="240" w:lineRule="auto"/>
      </w:pPr>
      <w:r>
        <w:rPr>
          <w:rFonts w:ascii="Times New Roman" w:eastAsia="Times New Roman" w:hAnsi="Times New Roman" w:cs="Times New Roman"/>
          <w:b/>
          <w:bCs/>
          <w:sz w:val="28"/>
          <w:szCs w:val="28"/>
        </w:rPr>
        <w:t>UCI Machine Learning Repository:</w:t>
      </w:r>
      <w:r>
        <w:rPr>
          <w:rFonts w:ascii="Times New Roman" w:eastAsia="Times New Roman" w:hAnsi="Times New Roman" w:cs="Times New Roman"/>
          <w:sz w:val="28"/>
          <w:szCs w:val="28"/>
        </w:rPr>
        <w:t xml:space="preserve"> "Automobile" dataset.</w:t>
      </w:r>
    </w:p>
    <w:p w14:paraId="0000001D" w14:textId="77777777" w:rsidR="00753CDC" w:rsidRDefault="00000000">
      <w:pPr>
        <w:spacing w:line="240" w:lineRule="auto"/>
        <w:ind w:left="720"/>
        <w:rPr>
          <w:rFonts w:ascii="Times New Roman" w:eastAsia="Times New Roman" w:hAnsi="Times New Roman" w:cs="Times New Roman"/>
          <w:sz w:val="28"/>
          <w:szCs w:val="28"/>
        </w:rPr>
      </w:pPr>
      <w:hyperlink r:id="rId6">
        <w:r>
          <w:rPr>
            <w:rFonts w:ascii="Times New Roman" w:eastAsia="Times New Roman" w:hAnsi="Times New Roman" w:cs="Times New Roman"/>
            <w:color w:val="0563C1"/>
            <w:sz w:val="28"/>
            <w:szCs w:val="28"/>
            <w:u w:val="single"/>
          </w:rPr>
          <w:t>https://archive.ics.uci.edu/dataset/10/automobile</w:t>
        </w:r>
      </w:hyperlink>
      <w:r>
        <w:rPr>
          <w:rFonts w:ascii="Times New Roman" w:eastAsia="Times New Roman" w:hAnsi="Times New Roman" w:cs="Times New Roman"/>
          <w:sz w:val="28"/>
          <w:szCs w:val="28"/>
        </w:rPr>
        <w:t xml:space="preserve"> </w:t>
      </w:r>
    </w:p>
    <w:p w14:paraId="0000001E" w14:textId="77777777" w:rsidR="00753CDC" w:rsidRDefault="00000000">
      <w:pPr>
        <w:numPr>
          <w:ilvl w:val="0"/>
          <w:numId w:val="5"/>
        </w:numPr>
        <w:spacing w:line="240" w:lineRule="auto"/>
      </w:pPr>
      <w:r>
        <w:rPr>
          <w:rFonts w:ascii="Times New Roman" w:eastAsia="Times New Roman" w:hAnsi="Times New Roman" w:cs="Times New Roman"/>
          <w:b/>
          <w:bCs/>
          <w:sz w:val="28"/>
          <w:szCs w:val="28"/>
        </w:rPr>
        <w:t>Local Market Benchmarking:</w:t>
      </w:r>
      <w:r>
        <w:rPr>
          <w:rFonts w:ascii="Times New Roman" w:eastAsia="Times New Roman" w:hAnsi="Times New Roman" w:cs="Times New Roman"/>
          <w:sz w:val="28"/>
          <w:szCs w:val="28"/>
        </w:rPr>
        <w:t xml:space="preserve"> Characteristics adjusted to reflect regional market trends.</w:t>
      </w:r>
    </w:p>
    <w:p w14:paraId="0000001F" w14:textId="77777777" w:rsidR="00753CDC" w:rsidRDefault="00000000">
      <w:pPr>
        <w:spacing w:line="240" w:lineRule="auto"/>
        <w:ind w:left="720"/>
        <w:rPr>
          <w:rFonts w:ascii="Times New Roman" w:eastAsia="Times New Roman" w:hAnsi="Times New Roman" w:cs="Times New Roman"/>
          <w:sz w:val="28"/>
          <w:szCs w:val="28"/>
        </w:rPr>
      </w:pPr>
      <w:hyperlink r:id="rId7">
        <w:r>
          <w:rPr>
            <w:rFonts w:ascii="Times New Roman" w:eastAsia="Times New Roman" w:hAnsi="Times New Roman" w:cs="Times New Roman"/>
            <w:color w:val="0563C1"/>
            <w:sz w:val="28"/>
            <w:szCs w:val="28"/>
            <w:u w:val="single"/>
          </w:rPr>
          <w:t>https://www.kaggle.com/datasets/muhammadawaistayyab/used-car-price-prediction-pakistan</w:t>
        </w:r>
      </w:hyperlink>
      <w:r>
        <w:rPr>
          <w:rFonts w:ascii="Times New Roman" w:eastAsia="Times New Roman" w:hAnsi="Times New Roman" w:cs="Times New Roman"/>
          <w:sz w:val="28"/>
          <w:szCs w:val="28"/>
        </w:rPr>
        <w:t xml:space="preserve"> </w:t>
      </w:r>
    </w:p>
    <w:p w14:paraId="00000020"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Note</w:t>
      </w:r>
      <w:r>
        <w:rPr>
          <w:rFonts w:ascii="Times New Roman" w:eastAsia="Times New Roman" w:hAnsi="Times New Roman" w:cs="Times New Roman"/>
          <w:sz w:val="28"/>
          <w:szCs w:val="28"/>
        </w:rPr>
        <w:t>: We have used Kaggle Vehicle Dataset as the .csv file in our project and the rest were considered for research purposes only</w:t>
      </w:r>
    </w:p>
    <w:p w14:paraId="00000021"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Key Characteristics:</w:t>
      </w:r>
    </w:p>
    <w:p w14:paraId="00000022" w14:textId="77777777" w:rsidR="00753CDC" w:rsidRDefault="00000000">
      <w:pPr>
        <w:numPr>
          <w:ilvl w:val="0"/>
          <w:numId w:val="7"/>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Target Variable: </w:t>
      </w:r>
      <w:r>
        <w:rPr>
          <w:rFonts w:ascii="Times New Roman" w:eastAsia="Times New Roman" w:hAnsi="Times New Roman" w:cs="Times New Roman"/>
          <w:sz w:val="28"/>
          <w:szCs w:val="28"/>
        </w:rPr>
        <w:t>Price (Continuous numerical value in PKR).</w:t>
      </w:r>
    </w:p>
    <w:p w14:paraId="00000023" w14:textId="77777777" w:rsidR="00753CDC" w:rsidRDefault="00000000">
      <w:pPr>
        <w:numPr>
          <w:ilvl w:val="0"/>
          <w:numId w:val="7"/>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Numerical Features:</w:t>
      </w:r>
      <w:r>
        <w:rPr>
          <w:rFonts w:ascii="Times New Roman" w:eastAsia="Times New Roman" w:hAnsi="Times New Roman" w:cs="Times New Roman"/>
          <w:sz w:val="28"/>
          <w:szCs w:val="28"/>
        </w:rPr>
        <w:t xml:space="preserve"> Mileage(kms), Engine </w:t>
      </w:r>
      <w:proofErr w:type="gramStart"/>
      <w:r>
        <w:rPr>
          <w:rFonts w:ascii="Times New Roman" w:eastAsia="Times New Roman" w:hAnsi="Times New Roman" w:cs="Times New Roman"/>
          <w:sz w:val="28"/>
          <w:szCs w:val="28"/>
        </w:rPr>
        <w:t>Capacity(</w:t>
      </w:r>
      <w:proofErr w:type="gramEnd"/>
      <w:r>
        <w:rPr>
          <w:rFonts w:ascii="Times New Roman" w:eastAsia="Times New Roman" w:hAnsi="Times New Roman" w:cs="Times New Roman"/>
          <w:sz w:val="28"/>
          <w:szCs w:val="28"/>
        </w:rPr>
        <w:t>CC), Year (Transformable).</w:t>
      </w:r>
    </w:p>
    <w:p w14:paraId="00000024" w14:textId="77777777" w:rsidR="00753CDC" w:rsidRDefault="00000000">
      <w:pPr>
        <w:numPr>
          <w:ilvl w:val="0"/>
          <w:numId w:val="7"/>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Categorical &amp; Text Features:</w:t>
      </w:r>
      <w:r>
        <w:rPr>
          <w:rFonts w:ascii="Times New Roman" w:eastAsia="Times New Roman" w:hAnsi="Times New Roman" w:cs="Times New Roman"/>
          <w:sz w:val="28"/>
          <w:szCs w:val="28"/>
        </w:rPr>
        <w:t xml:space="preserve"> Make (Brand), Name (Unstructured trim string), City, Transmission, Engine Type.</w:t>
      </w:r>
    </w:p>
    <w:p w14:paraId="00000025" w14:textId="77777777" w:rsidR="00753CDC" w:rsidRDefault="00000000">
      <w:pPr>
        <w:numPr>
          <w:ilvl w:val="0"/>
          <w:numId w:val="7"/>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Scale &amp; Quality:</w:t>
      </w:r>
      <w:r>
        <w:rPr>
          <w:rFonts w:ascii="Times New Roman" w:eastAsia="Times New Roman" w:hAnsi="Times New Roman" w:cs="Times New Roman"/>
          <w:sz w:val="28"/>
          <w:szCs w:val="28"/>
        </w:rPr>
        <w:t xml:space="preserve"> The sheer volume of instances provides a highly resilient base for complex algorithms, preventing overfitting while successfully capturing the macro-trends of the national auto market.</w:t>
      </w:r>
    </w:p>
    <w:p w14:paraId="00000026" w14:textId="77777777" w:rsidR="00753CDC" w:rsidRDefault="00753CDC">
      <w:pPr>
        <w:spacing w:line="240" w:lineRule="auto"/>
        <w:rPr>
          <w:rFonts w:ascii="Times New Roman" w:eastAsia="Times New Roman" w:hAnsi="Times New Roman" w:cs="Times New Roman"/>
          <w:sz w:val="28"/>
          <w:szCs w:val="28"/>
        </w:rPr>
      </w:pPr>
    </w:p>
    <w:p w14:paraId="00000027" w14:textId="77777777" w:rsidR="00753CDC" w:rsidRDefault="00000000">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Data Collection and Preparation (Preprocessing Pipeline)</w:t>
      </w:r>
    </w:p>
    <w:p w14:paraId="00000028"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 ensure absolute data purity and mathematical stability, the following advanced preprocessing pipeline was engineered:</w:t>
      </w:r>
    </w:p>
    <w:p w14:paraId="00000029" w14:textId="77777777" w:rsidR="00753CDC" w:rsidRDefault="00753CDC">
      <w:pPr>
        <w:spacing w:line="240" w:lineRule="auto"/>
        <w:rPr>
          <w:rFonts w:ascii="Times New Roman" w:eastAsia="Times New Roman" w:hAnsi="Times New Roman" w:cs="Times New Roman"/>
          <w:sz w:val="28"/>
          <w:szCs w:val="28"/>
        </w:rPr>
      </w:pPr>
    </w:p>
    <w:p w14:paraId="0000002A" w14:textId="77777777" w:rsidR="00753CDC"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Data Cleansing &amp; Missing Value Treatment:</w:t>
      </w:r>
    </w:p>
    <w:p w14:paraId="0000002B" w14:textId="77777777" w:rsidR="00753CDC" w:rsidRDefault="00000000">
      <w:pPr>
        <w:numPr>
          <w:ilvl w:val="0"/>
          <w:numId w:val="1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Dropped</w:t>
      </w:r>
      <w:r>
        <w:rPr>
          <w:rFonts w:ascii="Times New Roman" w:eastAsia="Times New Roman" w:hAnsi="Times New Roman" w:cs="Times New Roman"/>
          <w:sz w:val="28"/>
          <w:szCs w:val="28"/>
        </w:rPr>
        <w:t xml:space="preserve"> redundant indexing columns and instantly removed rows containing </w:t>
      </w:r>
      <w:proofErr w:type="spellStart"/>
      <w:r>
        <w:rPr>
          <w:rFonts w:ascii="Times New Roman" w:eastAsia="Times New Roman" w:hAnsi="Times New Roman" w:cs="Times New Roman"/>
          <w:sz w:val="28"/>
          <w:szCs w:val="28"/>
        </w:rPr>
        <w:t>NaN</w:t>
      </w:r>
      <w:proofErr w:type="spellEnd"/>
      <w:r>
        <w:rPr>
          <w:rFonts w:ascii="Times New Roman" w:eastAsia="Times New Roman" w:hAnsi="Times New Roman" w:cs="Times New Roman"/>
          <w:sz w:val="28"/>
          <w:szCs w:val="28"/>
        </w:rPr>
        <w:t xml:space="preserve"> (Missing Values) to prevent synthetic bias during training.</w:t>
      </w:r>
    </w:p>
    <w:p w14:paraId="0000002C" w14:textId="77777777" w:rsidR="00753CDC" w:rsidRDefault="00753CDC">
      <w:pPr>
        <w:spacing w:line="240" w:lineRule="auto"/>
        <w:rPr>
          <w:rFonts w:ascii="Times New Roman" w:eastAsia="Times New Roman" w:hAnsi="Times New Roman" w:cs="Times New Roman"/>
          <w:sz w:val="28"/>
          <w:szCs w:val="28"/>
        </w:rPr>
      </w:pPr>
    </w:p>
    <w:p w14:paraId="0000002D"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 Feature Engineering (Future-Proofing &amp; Parsing):</w:t>
      </w:r>
    </w:p>
    <w:p w14:paraId="0000002E" w14:textId="77777777" w:rsidR="00753CDC" w:rsidRDefault="00000000">
      <w:pPr>
        <w:numPr>
          <w:ilvl w:val="0"/>
          <w:numId w:val="2"/>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Car Age Calculation:</w:t>
      </w:r>
      <w:r>
        <w:rPr>
          <w:rFonts w:ascii="Times New Roman" w:eastAsia="Times New Roman" w:hAnsi="Times New Roman" w:cs="Times New Roman"/>
          <w:sz w:val="28"/>
          <w:szCs w:val="28"/>
        </w:rPr>
        <w:t xml:space="preserve"> The Year feature was mathematically transformed into </w:t>
      </w:r>
      <w:proofErr w:type="spellStart"/>
      <w:r>
        <w:rPr>
          <w:rFonts w:ascii="Times New Roman" w:eastAsia="Times New Roman" w:hAnsi="Times New Roman" w:cs="Times New Roman"/>
          <w:sz w:val="28"/>
          <w:szCs w:val="28"/>
        </w:rPr>
        <w:t>Car_Age</w:t>
      </w:r>
      <w:proofErr w:type="spellEnd"/>
      <w:r>
        <w:rPr>
          <w:rFonts w:ascii="Times New Roman" w:eastAsia="Times New Roman" w:hAnsi="Times New Roman" w:cs="Times New Roman"/>
          <w:sz w:val="28"/>
          <w:szCs w:val="28"/>
        </w:rPr>
        <w:t xml:space="preserve"> (Current Year - Make Year) to ensure the model learns the universal physics of depreciation rather than memorizing historical calendar dates.</w:t>
      </w:r>
    </w:p>
    <w:p w14:paraId="0000002F" w14:textId="77777777" w:rsidR="00753CDC"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Text Parsing &amp; Feature Extraction: </w:t>
      </w:r>
      <w:r>
        <w:rPr>
          <w:rFonts w:ascii="Times New Roman" w:eastAsia="Times New Roman" w:hAnsi="Times New Roman" w:cs="Times New Roman"/>
          <w:sz w:val="28"/>
          <w:szCs w:val="28"/>
        </w:rPr>
        <w:t>The raw Name attribute contained highly unstructured, high-cardinality string data (e.g., "Corolla Altis Automatic 1.6"). Using Python string parsing techniques, the core Model (e.g., "Corolla") was extracted to prevent the curse of dimensionality.</w:t>
      </w:r>
    </w:p>
    <w:p w14:paraId="00000030" w14:textId="77777777" w:rsidR="00753CDC" w:rsidRDefault="00753CDC">
      <w:pPr>
        <w:spacing w:line="240" w:lineRule="auto"/>
        <w:rPr>
          <w:rFonts w:ascii="Times New Roman" w:eastAsia="Times New Roman" w:hAnsi="Times New Roman" w:cs="Times New Roman"/>
          <w:sz w:val="28"/>
          <w:szCs w:val="28"/>
        </w:rPr>
      </w:pPr>
    </w:p>
    <w:p w14:paraId="00000031"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 Cardinality Reduction (Frequency &amp; Geographic Binning):</w:t>
      </w:r>
    </w:p>
    <w:p w14:paraId="00000032" w14:textId="77777777" w:rsidR="00753CDC" w:rsidRDefault="00000000">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Model Binning:</w:t>
      </w:r>
      <w:r>
        <w:rPr>
          <w:rFonts w:ascii="Times New Roman" w:eastAsia="Times New Roman" w:hAnsi="Times New Roman" w:cs="Times New Roman"/>
          <w:sz w:val="28"/>
          <w:szCs w:val="28"/>
        </w:rPr>
        <w:t xml:space="preserve"> To preserve market diversity without overloading the One-Hot Encoder, the top 30 most frequently traded vehicle models were retained (capturing over 90% of market variance). The remaining rare long-tail models were grouped into an "Other" category.</w:t>
      </w:r>
    </w:p>
    <w:p w14:paraId="00000033" w14:textId="77777777" w:rsidR="00753CDC" w:rsidRDefault="00000000">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Geographic Binning:</w:t>
      </w:r>
      <w:r>
        <w:rPr>
          <w:rFonts w:ascii="Times New Roman" w:eastAsia="Times New Roman" w:hAnsi="Times New Roman" w:cs="Times New Roman"/>
          <w:sz w:val="28"/>
          <w:szCs w:val="28"/>
        </w:rPr>
        <w:t xml:space="preserve"> The City feature reflects regional road conditions and market demand. Major automotive hubs (Lahore, Karachi, Islamabad, Rawalpindi, Peshawar, Multan, Faisalabad) were retained as distinct categories, while minor regional entries were grouped into "Other".</w:t>
      </w:r>
    </w:p>
    <w:p w14:paraId="00000034" w14:textId="77777777" w:rsidR="00753CDC" w:rsidRDefault="00753CDC">
      <w:pPr>
        <w:spacing w:line="240" w:lineRule="auto"/>
        <w:rPr>
          <w:rFonts w:ascii="Times New Roman" w:eastAsia="Times New Roman" w:hAnsi="Times New Roman" w:cs="Times New Roman"/>
          <w:sz w:val="28"/>
          <w:szCs w:val="28"/>
        </w:rPr>
      </w:pPr>
    </w:p>
    <w:p w14:paraId="00000035"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 Outlier Mitigation (Perfected Domain-Knowledge Thresholds):</w:t>
      </w:r>
    </w:p>
    <w:p w14:paraId="00000036" w14:textId="77777777" w:rsidR="00753CDC" w:rsidRDefault="00000000">
      <w:pPr>
        <w:numPr>
          <w:ilvl w:val="0"/>
          <w:numId w:val="3"/>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Standard statistical outlier removal</w:t>
      </w:r>
      <w:r>
        <w:rPr>
          <w:rFonts w:ascii="Times New Roman" w:eastAsia="Times New Roman" w:hAnsi="Times New Roman" w:cs="Times New Roman"/>
          <w:sz w:val="28"/>
          <w:szCs w:val="28"/>
        </w:rPr>
        <w:t xml:space="preserve"> (like the IQR method) risks unintentionally deleting legitimate ultra-luxury vehicles. To preserve this critical market segment while eliminating data-entry typographical errors, statistically optimized domain boundaries were applied.</w:t>
      </w:r>
    </w:p>
    <w:p w14:paraId="00000037" w14:textId="77777777" w:rsidR="00753CDC" w:rsidRDefault="00000000">
      <w:pPr>
        <w:numPr>
          <w:ilvl w:val="0"/>
          <w:numId w:val="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Price thresholds </w:t>
      </w:r>
      <w:r>
        <w:rPr>
          <w:rFonts w:ascii="Times New Roman" w:eastAsia="Times New Roman" w:hAnsi="Times New Roman" w:cs="Times New Roman"/>
          <w:sz w:val="28"/>
          <w:szCs w:val="28"/>
        </w:rPr>
        <w:t>were tightly bound between 200,000 PKR and 100,000,000 PKR (10 Crores) covering the 99.9th percentile. Mileage was capped at a realistic 500,000 km maximum (capturing 99.5% of the true market), and Engine Capacity was strictly bound between 660cc and 7000cc to eliminate fake '16cc' entries while preserving heavy V12s.</w:t>
      </w:r>
    </w:p>
    <w:p w14:paraId="00000038" w14:textId="77777777" w:rsidR="00753CDC" w:rsidRDefault="00753CDC">
      <w:pPr>
        <w:spacing w:line="240" w:lineRule="auto"/>
        <w:rPr>
          <w:rFonts w:ascii="Times New Roman" w:eastAsia="Times New Roman" w:hAnsi="Times New Roman" w:cs="Times New Roman"/>
          <w:sz w:val="28"/>
          <w:szCs w:val="28"/>
        </w:rPr>
      </w:pPr>
    </w:p>
    <w:p w14:paraId="00000039"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E. Categorical Encoding:</w:t>
      </w:r>
    </w:p>
    <w:p w14:paraId="0000003A" w14:textId="77777777" w:rsidR="00753CDC" w:rsidRDefault="00000000">
      <w:pPr>
        <w:numPr>
          <w:ilvl w:val="0"/>
          <w:numId w:val="4"/>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Nominal variables</w:t>
      </w:r>
      <w:r>
        <w:rPr>
          <w:rFonts w:ascii="Times New Roman" w:eastAsia="Times New Roman" w:hAnsi="Times New Roman" w:cs="Times New Roman"/>
          <w:sz w:val="28"/>
          <w:szCs w:val="28"/>
        </w:rPr>
        <w:t xml:space="preserve"> (Make, Model, Transmission, Engine Type, City) were mapped using One-Hot Encoding, preventing the model from assigning false mathematical hierarchy to textual categories.</w:t>
      </w:r>
    </w:p>
    <w:p w14:paraId="0000003B" w14:textId="77777777" w:rsidR="00753CDC" w:rsidRDefault="00753CDC">
      <w:pPr>
        <w:spacing w:line="240" w:lineRule="auto"/>
        <w:rPr>
          <w:rFonts w:ascii="Times New Roman" w:eastAsia="Times New Roman" w:hAnsi="Times New Roman" w:cs="Times New Roman"/>
          <w:sz w:val="28"/>
          <w:szCs w:val="28"/>
        </w:rPr>
      </w:pPr>
    </w:p>
    <w:p w14:paraId="0000003C" w14:textId="77777777" w:rsidR="00753CDC"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 Normalization (Min-Max Scaling):</w:t>
      </w:r>
    </w:p>
    <w:p w14:paraId="0000003D" w14:textId="77777777" w:rsidR="00753CDC" w:rsidRDefault="00000000">
      <w:pPr>
        <w:numPr>
          <w:ilvl w:val="0"/>
          <w:numId w:val="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Features </w:t>
      </w:r>
      <w:r>
        <w:rPr>
          <w:rFonts w:ascii="Times New Roman" w:eastAsia="Times New Roman" w:hAnsi="Times New Roman" w:cs="Times New Roman"/>
          <w:sz w:val="28"/>
          <w:szCs w:val="28"/>
        </w:rPr>
        <w:t>existing on drastically different scales (e.g., Mileage at 150,000 vs. Engine Capacity at 1,500) were scaled using Min-Max Scaling to a 0-to-1 range. This ensures no single numerical feature mathematically dominates the algorithm's weights.</w:t>
      </w:r>
    </w:p>
    <w:p w14:paraId="0000003E" w14:textId="77777777" w:rsidR="00753CDC" w:rsidRDefault="00753CDC">
      <w:pPr>
        <w:spacing w:line="240" w:lineRule="auto"/>
        <w:rPr>
          <w:rFonts w:ascii="Times New Roman" w:eastAsia="Times New Roman" w:hAnsi="Times New Roman" w:cs="Times New Roman"/>
          <w:b/>
          <w:bCs/>
          <w:sz w:val="32"/>
          <w:szCs w:val="32"/>
        </w:rPr>
      </w:pPr>
    </w:p>
    <w:sectPr w:rsidR="00753CDC">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2233E6B-6F97-4419-9F28-F1D557B963A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9E0490C-94FA-4C32-A534-435621A30018}"/>
    <w:embedItalic r:id="rId3" w:fontKey="{DF1E5F44-D01E-4D78-8425-3A4319607427}"/>
  </w:font>
  <w:font w:name="Cambria">
    <w:panose1 w:val="02040503050406030204"/>
    <w:charset w:val="00"/>
    <w:family w:val="roman"/>
    <w:pitch w:val="variable"/>
    <w:sig w:usb0="E00006FF" w:usb1="420024FF" w:usb2="02000000" w:usb3="00000000" w:csb0="0000019F" w:csb1="00000000"/>
    <w:embedRegular r:id="rId4" w:fontKey="{0F856579-5EFD-405A-A0FC-DD26097FD9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720B"/>
    <w:multiLevelType w:val="multilevel"/>
    <w:tmpl w:val="A7F62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842844"/>
    <w:multiLevelType w:val="multilevel"/>
    <w:tmpl w:val="EDEAC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113A7D"/>
    <w:multiLevelType w:val="multilevel"/>
    <w:tmpl w:val="27F2D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C315E54"/>
    <w:multiLevelType w:val="multilevel"/>
    <w:tmpl w:val="0204D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5B3904"/>
    <w:multiLevelType w:val="multilevel"/>
    <w:tmpl w:val="03D2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BA568F"/>
    <w:multiLevelType w:val="multilevel"/>
    <w:tmpl w:val="F5FEC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8E0EAC"/>
    <w:multiLevelType w:val="multilevel"/>
    <w:tmpl w:val="332ED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C307F7"/>
    <w:multiLevelType w:val="multilevel"/>
    <w:tmpl w:val="9E34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5B040D"/>
    <w:multiLevelType w:val="multilevel"/>
    <w:tmpl w:val="2ADCB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C32946"/>
    <w:multiLevelType w:val="multilevel"/>
    <w:tmpl w:val="F9E43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097A03"/>
    <w:multiLevelType w:val="multilevel"/>
    <w:tmpl w:val="0D2C9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0800132">
    <w:abstractNumId w:val="9"/>
  </w:num>
  <w:num w:numId="2" w16cid:durableId="743336519">
    <w:abstractNumId w:val="1"/>
  </w:num>
  <w:num w:numId="3" w16cid:durableId="1965042558">
    <w:abstractNumId w:val="7"/>
  </w:num>
  <w:num w:numId="4" w16cid:durableId="1149859967">
    <w:abstractNumId w:val="8"/>
  </w:num>
  <w:num w:numId="5" w16cid:durableId="278221624">
    <w:abstractNumId w:val="2"/>
  </w:num>
  <w:num w:numId="6" w16cid:durableId="867719777">
    <w:abstractNumId w:val="6"/>
  </w:num>
  <w:num w:numId="7" w16cid:durableId="787285384">
    <w:abstractNumId w:val="4"/>
  </w:num>
  <w:num w:numId="8" w16cid:durableId="1094328567">
    <w:abstractNumId w:val="10"/>
  </w:num>
  <w:num w:numId="9" w16cid:durableId="1509641327">
    <w:abstractNumId w:val="3"/>
  </w:num>
  <w:num w:numId="10" w16cid:durableId="2066172983">
    <w:abstractNumId w:val="0"/>
  </w:num>
  <w:num w:numId="11" w16cid:durableId="283271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CDC"/>
    <w:rsid w:val="005C50AF"/>
    <w:rsid w:val="00753CDC"/>
    <w:rsid w:val="00FD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BFD319-2DD7-4593-9E79-132847AB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muhammadawaistayyab/used-car-price-prediction-pakist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10/automobile" TargetMode="External"/><Relationship Id="rId5" Type="http://schemas.openxmlformats.org/officeDocument/2006/relationships/hyperlink" Target="https://www.kaggle.com/datasets/ebrahimhaquebhatti/75000-used-cars-dataset-with-specifica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Hanzala Siddiqui</dc:creator>
  <cp:lastModifiedBy>Hanzala Siddiqui</cp:lastModifiedBy>
  <cp:revision>2</cp:revision>
  <dcterms:created xsi:type="dcterms:W3CDTF">2026-04-28T17:22:00Z</dcterms:created>
  <dcterms:modified xsi:type="dcterms:W3CDTF">2026-04-28T17:22:00Z</dcterms:modified>
</cp:coreProperties>
</file>