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4DFE" w:rsidRDefault="00A3760C">
      <w:pPr>
        <w:spacing w:after="40"/>
      </w:pPr>
      <w:proofErr w:type="spellStart"/>
      <w:r>
        <w:rPr>
          <w:rFonts w:ascii="Consolas" w:eastAsia="Consolas" w:hAnsi="Consolas" w:cs="Consolas"/>
          <w:b/>
          <w:bCs/>
          <w:color w:val="1F4E79"/>
          <w:sz w:val="18"/>
          <w:szCs w:val="18"/>
        </w:rPr>
        <w:t>root@</w:t>
      </w:r>
      <w:proofErr w:type="gramStart"/>
      <w:r>
        <w:rPr>
          <w:rFonts w:ascii="Consolas" w:eastAsia="Consolas" w:hAnsi="Consolas" w:cs="Consolas"/>
          <w:b/>
          <w:bCs/>
          <w:color w:val="1F4E79"/>
          <w:sz w:val="18"/>
          <w:szCs w:val="18"/>
        </w:rPr>
        <w:t>cyberster</w:t>
      </w:r>
      <w:proofErr w:type="spellEnd"/>
      <w:r>
        <w:rPr>
          <w:rFonts w:ascii="Consolas" w:eastAsia="Consolas" w:hAnsi="Consolas" w:cs="Consolas"/>
          <w:b/>
          <w:bCs/>
          <w:color w:val="00FF9C"/>
          <w:sz w:val="18"/>
          <w:szCs w:val="18"/>
        </w:rPr>
        <w:t>:~</w:t>
      </w:r>
      <w:proofErr w:type="gramEnd"/>
      <w:r>
        <w:rPr>
          <w:rFonts w:ascii="Consolas" w:eastAsia="Consolas" w:hAnsi="Consolas" w:cs="Consolas"/>
          <w:b/>
          <w:bCs/>
          <w:color w:val="00FF9C"/>
          <w:sz w:val="18"/>
          <w:szCs w:val="18"/>
        </w:rPr>
        <w:t>$</w:t>
      </w:r>
    </w:p>
    <w:p w:rsidR="00B14DFE" w:rsidRDefault="00A3760C">
      <w:pPr>
        <w:spacing w:after="60"/>
      </w:pPr>
      <w:r>
        <w:rPr>
          <w:b/>
          <w:bCs/>
          <w:sz w:val="48"/>
          <w:szCs w:val="48"/>
        </w:rPr>
        <w:t>DAY 2 — VIRTUALBOX LAB SETUP</w:t>
      </w:r>
    </w:p>
    <w:p w:rsidR="00B14DFE" w:rsidRDefault="00A3760C" w:rsidP="0064683E">
      <w:pPr>
        <w:pBdr>
          <w:bottom w:val="single" w:sz="16" w:space="6" w:color="00FF9C"/>
        </w:pBdr>
        <w:spacing w:after="300"/>
      </w:pPr>
      <w:r>
        <w:rPr>
          <w:i/>
          <w:iCs/>
          <w:color w:val="5A5A5A"/>
          <w:sz w:val="24"/>
          <w:szCs w:val="24"/>
        </w:rPr>
        <w:t>Network Architecture for a Simplified SOC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DFE">
        <w:tblPrEx>
          <w:tblCellMar>
            <w:top w:w="0" w:type="dxa"/>
            <w:bottom w:w="0" w:type="dxa"/>
          </w:tblCellMar>
        </w:tblPrEx>
        <w:tc>
          <w:tcPr>
            <w:tcW w:w="9360" w:type="dxa"/>
            <w:shd w:val="clear" w:color="auto" w:fill="0B0F19"/>
            <w:tcMar>
              <w:top w:w="140" w:type="dxa"/>
              <w:left w:w="200" w:type="dxa"/>
              <w:bottom w:w="140" w:type="dxa"/>
              <w:right w:w="200" w:type="dxa"/>
            </w:tcMar>
          </w:tcPr>
          <w:p w:rsidR="00B14DFE" w:rsidRDefault="00A3760C">
            <w:r>
              <w:rPr>
                <w:rFonts w:ascii="Consolas" w:eastAsia="Consolas" w:hAnsi="Consolas" w:cs="Consolas"/>
                <w:b/>
                <w:bCs/>
                <w:color w:val="FFFFFF"/>
              </w:rPr>
              <w:t xml:space="preserve">// </w:t>
            </w:r>
            <w:r>
              <w:rPr>
                <w:rFonts w:ascii="Consolas" w:eastAsia="Consolas" w:hAnsi="Consolas" w:cs="Consolas"/>
                <w:b/>
                <w:bCs/>
                <w:color w:val="00FF9C"/>
                <w:u w:val="single" w:color="3358B9"/>
              </w:rPr>
              <w:t>01</w:t>
            </w:r>
            <w:r>
              <w:rPr>
                <w:rFonts w:ascii="Consolas" w:eastAsia="Consolas" w:hAnsi="Consolas" w:cs="Consolas"/>
                <w:b/>
                <w:bCs/>
                <w:color w:val="FFFFFF"/>
              </w:rPr>
              <w:t xml:space="preserve">   OBJECTIVE</w:t>
            </w:r>
          </w:p>
        </w:tc>
      </w:tr>
    </w:tbl>
    <w:p w:rsidR="00B14DFE" w:rsidRDefault="00B14DFE">
      <w:pPr>
        <w:spacing w:after="180"/>
      </w:pPr>
    </w:p>
    <w:p w:rsidR="00B14DFE" w:rsidRDefault="00A3760C">
      <w:pPr>
        <w:spacing w:after="160" w:line="276" w:lineRule="auto"/>
      </w:pPr>
      <w:r>
        <w:t>Today's task was to build the virtualized environment that carries the SOC lab through Phase One: a network of isolated virtual machines that can talk to each other and reach the internet, without interfering with each other or the host. This is the founda</w:t>
      </w:r>
      <w:r>
        <w:t xml:space="preserve">tion everything else — </w:t>
      </w:r>
      <w:proofErr w:type="spellStart"/>
      <w:r>
        <w:t>Wazuh</w:t>
      </w:r>
      <w:proofErr w:type="spellEnd"/>
      <w:r>
        <w:t>, log monitoring, agent enrollment — is built on top of.</w:t>
      </w:r>
    </w:p>
    <w:p w:rsidR="00B14DFE" w:rsidRDefault="00A3760C">
      <w:pPr>
        <w:spacing w:after="160" w:line="276" w:lineRule="auto"/>
      </w:pPr>
      <w:r>
        <w:t xml:space="preserve">The original task scope called for three VMs (Kali Linux, Ubuntu Server, and a Windows 10 monitored endpoint). The lab design was adapted to use the host machine (Windows </w:t>
      </w:r>
      <w:r>
        <w:t>11) itself as the monitored endpoint instead of a third VM — this is a valid and resource-efficient SOC lab pattern, and it is reflected throughout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DFE">
        <w:tblPrEx>
          <w:tblCellMar>
            <w:top w:w="0" w:type="dxa"/>
            <w:bottom w:w="0" w:type="dxa"/>
          </w:tblCellMar>
        </w:tblPrEx>
        <w:tc>
          <w:tcPr>
            <w:tcW w:w="9360" w:type="dxa"/>
            <w:shd w:val="clear" w:color="auto" w:fill="0B0F19"/>
            <w:tcMar>
              <w:top w:w="140" w:type="dxa"/>
              <w:left w:w="200" w:type="dxa"/>
              <w:bottom w:w="140" w:type="dxa"/>
              <w:right w:w="200" w:type="dxa"/>
            </w:tcMar>
          </w:tcPr>
          <w:p w:rsidR="00B14DFE" w:rsidRDefault="00A3760C">
            <w:r>
              <w:rPr>
                <w:rFonts w:ascii="Consolas" w:eastAsia="Consolas" w:hAnsi="Consolas" w:cs="Consolas"/>
                <w:b/>
                <w:bCs/>
                <w:color w:val="FFFFFF"/>
              </w:rPr>
              <w:t xml:space="preserve">// </w:t>
            </w:r>
            <w:r>
              <w:rPr>
                <w:rFonts w:ascii="Consolas" w:eastAsia="Consolas" w:hAnsi="Consolas" w:cs="Consolas"/>
                <w:b/>
                <w:bCs/>
                <w:color w:val="00FF9C"/>
                <w:u w:val="single" w:color="3358B9"/>
              </w:rPr>
              <w:t>02</w:t>
            </w:r>
            <w:r>
              <w:rPr>
                <w:rFonts w:ascii="Consolas" w:eastAsia="Consolas" w:hAnsi="Consolas" w:cs="Consolas"/>
                <w:b/>
                <w:bCs/>
                <w:color w:val="FFFFFF"/>
              </w:rPr>
              <w:t xml:space="preserve">   ENVIRONMENT OVERVIEW</w:t>
            </w:r>
          </w:p>
        </w:tc>
      </w:tr>
    </w:tbl>
    <w:p w:rsidR="00B14DFE" w:rsidRDefault="00B14DF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B14DFE">
        <w:tblPrEx>
          <w:tblCellMar>
            <w:top w:w="0" w:type="dxa"/>
            <w:bottom w:w="0" w:type="dxa"/>
          </w:tblCellMar>
        </w:tblPrEx>
        <w:tc>
          <w:tcPr>
            <w:tcW w:w="2200" w:type="dxa"/>
            <w:shd w:val="clear" w:color="auto" w:fill="0B0F19"/>
            <w:tcMar>
              <w:top w:w="80" w:type="dxa"/>
              <w:left w:w="100" w:type="dxa"/>
              <w:bottom w:w="80" w:type="dxa"/>
              <w:right w:w="100" w:type="dxa"/>
            </w:tcMar>
            <w:vAlign w:val="center"/>
          </w:tcPr>
          <w:p w:rsidR="00B14DFE" w:rsidRDefault="00A3760C">
            <w:r>
              <w:rPr>
                <w:b/>
                <w:bCs/>
                <w:color w:val="00FF9C"/>
                <w:sz w:val="20"/>
                <w:szCs w:val="20"/>
              </w:rPr>
              <w:t>MACHINE</w:t>
            </w:r>
          </w:p>
        </w:tc>
        <w:tc>
          <w:tcPr>
            <w:tcW w:w="2400" w:type="dxa"/>
            <w:shd w:val="clear" w:color="auto" w:fill="0B0F19"/>
            <w:tcMar>
              <w:top w:w="80" w:type="dxa"/>
              <w:left w:w="100" w:type="dxa"/>
              <w:bottom w:w="80" w:type="dxa"/>
              <w:right w:w="100" w:type="dxa"/>
            </w:tcMar>
            <w:vAlign w:val="center"/>
          </w:tcPr>
          <w:p w:rsidR="00B14DFE" w:rsidRDefault="00A3760C">
            <w:r>
              <w:rPr>
                <w:b/>
                <w:bCs/>
                <w:color w:val="00FF9C"/>
                <w:sz w:val="20"/>
                <w:szCs w:val="20"/>
              </w:rPr>
              <w:t>ROLE</w:t>
            </w:r>
          </w:p>
        </w:tc>
        <w:tc>
          <w:tcPr>
            <w:tcW w:w="2400" w:type="dxa"/>
            <w:shd w:val="clear" w:color="auto" w:fill="0B0F19"/>
            <w:tcMar>
              <w:top w:w="80" w:type="dxa"/>
              <w:left w:w="100" w:type="dxa"/>
              <w:bottom w:w="80" w:type="dxa"/>
              <w:right w:w="100" w:type="dxa"/>
            </w:tcMar>
            <w:vAlign w:val="center"/>
          </w:tcPr>
          <w:p w:rsidR="00B14DFE" w:rsidRDefault="00A3760C">
            <w:r>
              <w:rPr>
                <w:b/>
                <w:bCs/>
                <w:color w:val="00FF9C"/>
                <w:sz w:val="20"/>
                <w:szCs w:val="20"/>
              </w:rPr>
              <w:t>TYPE</w:t>
            </w:r>
          </w:p>
        </w:tc>
        <w:tc>
          <w:tcPr>
            <w:tcW w:w="2360" w:type="dxa"/>
            <w:shd w:val="clear" w:color="auto" w:fill="0B0F19"/>
            <w:tcMar>
              <w:top w:w="80" w:type="dxa"/>
              <w:left w:w="100" w:type="dxa"/>
              <w:bottom w:w="80" w:type="dxa"/>
              <w:right w:w="100" w:type="dxa"/>
            </w:tcMar>
            <w:vAlign w:val="center"/>
          </w:tcPr>
          <w:p w:rsidR="00B14DFE" w:rsidRDefault="00A3760C">
            <w:r>
              <w:rPr>
                <w:b/>
                <w:bCs/>
                <w:color w:val="00FF9C"/>
                <w:sz w:val="20"/>
                <w:szCs w:val="20"/>
              </w:rPr>
              <w:t>OS</w:t>
            </w:r>
          </w:p>
        </w:tc>
      </w:tr>
      <w:tr w:rsidR="00B14DFE">
        <w:tblPrEx>
          <w:tblCellMar>
            <w:top w:w="0" w:type="dxa"/>
            <w:bottom w:w="0" w:type="dxa"/>
          </w:tblCellMar>
        </w:tblPrEx>
        <w:tc>
          <w:tcPr>
            <w:tcW w:w="2200" w:type="dxa"/>
            <w:tcMar>
              <w:top w:w="80" w:type="dxa"/>
              <w:left w:w="100" w:type="dxa"/>
              <w:bottom w:w="80" w:type="dxa"/>
              <w:right w:w="100" w:type="dxa"/>
            </w:tcMar>
            <w:vAlign w:val="center"/>
          </w:tcPr>
          <w:p w:rsidR="00B14DFE" w:rsidRDefault="00A3760C">
            <w:r>
              <w:rPr>
                <w:b/>
                <w:bCs/>
                <w:sz w:val="20"/>
                <w:szCs w:val="20"/>
              </w:rPr>
              <w:t>Windows 11 Host</w:t>
            </w:r>
          </w:p>
        </w:tc>
        <w:tc>
          <w:tcPr>
            <w:tcW w:w="2400" w:type="dxa"/>
            <w:tcMar>
              <w:top w:w="80" w:type="dxa"/>
              <w:left w:w="100" w:type="dxa"/>
              <w:bottom w:w="80" w:type="dxa"/>
              <w:right w:w="100" w:type="dxa"/>
            </w:tcMar>
            <w:vAlign w:val="center"/>
          </w:tcPr>
          <w:p w:rsidR="00B14DFE" w:rsidRDefault="00A3760C">
            <w:r>
              <w:rPr>
                <w:sz w:val="20"/>
                <w:szCs w:val="20"/>
              </w:rPr>
              <w:t>Monitored endpoint (</w:t>
            </w:r>
            <w:proofErr w:type="spellStart"/>
            <w:r>
              <w:rPr>
                <w:sz w:val="20"/>
                <w:szCs w:val="20"/>
              </w:rPr>
              <w:t>Wazuh</w:t>
            </w:r>
            <w:proofErr w:type="spellEnd"/>
            <w:r>
              <w:rPr>
                <w:sz w:val="20"/>
                <w:szCs w:val="20"/>
              </w:rPr>
              <w:t xml:space="preserve"> agent)</w:t>
            </w:r>
          </w:p>
        </w:tc>
        <w:tc>
          <w:tcPr>
            <w:tcW w:w="2400" w:type="dxa"/>
            <w:tcMar>
              <w:top w:w="80" w:type="dxa"/>
              <w:left w:w="100" w:type="dxa"/>
              <w:bottom w:w="80" w:type="dxa"/>
              <w:right w:w="100" w:type="dxa"/>
            </w:tcMar>
            <w:vAlign w:val="center"/>
          </w:tcPr>
          <w:p w:rsidR="00B14DFE" w:rsidRDefault="00A3760C">
            <w:r>
              <w:rPr>
                <w:sz w:val="20"/>
                <w:szCs w:val="20"/>
              </w:rPr>
              <w:t>Physical host</w:t>
            </w:r>
          </w:p>
        </w:tc>
        <w:tc>
          <w:tcPr>
            <w:tcW w:w="2360" w:type="dxa"/>
            <w:tcMar>
              <w:top w:w="80" w:type="dxa"/>
              <w:left w:w="100" w:type="dxa"/>
              <w:bottom w:w="80" w:type="dxa"/>
              <w:right w:w="100" w:type="dxa"/>
            </w:tcMar>
            <w:vAlign w:val="center"/>
          </w:tcPr>
          <w:p w:rsidR="00B14DFE" w:rsidRDefault="00A3760C">
            <w:r>
              <w:rPr>
                <w:sz w:val="20"/>
                <w:szCs w:val="20"/>
              </w:rPr>
              <w:t>Windows 11</w:t>
            </w:r>
          </w:p>
        </w:tc>
      </w:tr>
      <w:tr w:rsidR="00B14DFE">
        <w:tblPrEx>
          <w:tblCellMar>
            <w:top w:w="0" w:type="dxa"/>
            <w:bottom w:w="0" w:type="dxa"/>
          </w:tblCellMar>
        </w:tblPrEx>
        <w:tc>
          <w:tcPr>
            <w:tcW w:w="2200" w:type="dxa"/>
            <w:tcMar>
              <w:top w:w="80" w:type="dxa"/>
              <w:left w:w="100" w:type="dxa"/>
              <w:bottom w:w="80" w:type="dxa"/>
              <w:right w:w="100" w:type="dxa"/>
            </w:tcMar>
            <w:vAlign w:val="center"/>
          </w:tcPr>
          <w:p w:rsidR="00B14DFE" w:rsidRDefault="00A3760C">
            <w:r>
              <w:rPr>
                <w:b/>
                <w:bCs/>
                <w:sz w:val="20"/>
                <w:szCs w:val="20"/>
              </w:rPr>
              <w:t>Kali Linux</w:t>
            </w:r>
          </w:p>
        </w:tc>
        <w:tc>
          <w:tcPr>
            <w:tcW w:w="2400" w:type="dxa"/>
            <w:tcMar>
              <w:top w:w="80" w:type="dxa"/>
              <w:left w:w="100" w:type="dxa"/>
              <w:bottom w:w="80" w:type="dxa"/>
              <w:right w:w="100" w:type="dxa"/>
            </w:tcMar>
            <w:vAlign w:val="center"/>
          </w:tcPr>
          <w:p w:rsidR="00B14DFE" w:rsidRDefault="00A3760C">
            <w:r>
              <w:rPr>
                <w:sz w:val="20"/>
                <w:szCs w:val="20"/>
              </w:rPr>
              <w:t>Attacker machine</w:t>
            </w:r>
          </w:p>
        </w:tc>
        <w:tc>
          <w:tcPr>
            <w:tcW w:w="2400" w:type="dxa"/>
            <w:tcMar>
              <w:top w:w="80" w:type="dxa"/>
              <w:left w:w="100" w:type="dxa"/>
              <w:bottom w:w="80" w:type="dxa"/>
              <w:right w:w="100" w:type="dxa"/>
            </w:tcMar>
            <w:vAlign w:val="center"/>
          </w:tcPr>
          <w:p w:rsidR="00B14DFE" w:rsidRDefault="00A3760C">
            <w:r>
              <w:rPr>
                <w:sz w:val="20"/>
                <w:szCs w:val="20"/>
              </w:rPr>
              <w:t>VirtualBox VM</w:t>
            </w:r>
          </w:p>
        </w:tc>
        <w:tc>
          <w:tcPr>
            <w:tcW w:w="2360" w:type="dxa"/>
            <w:tcMar>
              <w:top w:w="80" w:type="dxa"/>
              <w:left w:w="100" w:type="dxa"/>
              <w:bottom w:w="80" w:type="dxa"/>
              <w:right w:w="100" w:type="dxa"/>
            </w:tcMar>
            <w:vAlign w:val="center"/>
          </w:tcPr>
          <w:p w:rsidR="00B14DFE" w:rsidRDefault="00A3760C">
            <w:r>
              <w:rPr>
                <w:sz w:val="20"/>
                <w:szCs w:val="20"/>
              </w:rPr>
              <w:t>Kali Linux (rolling)</w:t>
            </w:r>
          </w:p>
        </w:tc>
      </w:tr>
      <w:tr w:rsidR="00B14DFE">
        <w:tblPrEx>
          <w:tblCellMar>
            <w:top w:w="0" w:type="dxa"/>
            <w:bottom w:w="0" w:type="dxa"/>
          </w:tblCellMar>
        </w:tblPrEx>
        <w:tc>
          <w:tcPr>
            <w:tcW w:w="2200" w:type="dxa"/>
            <w:tcMar>
              <w:top w:w="80" w:type="dxa"/>
              <w:left w:w="100" w:type="dxa"/>
              <w:bottom w:w="80" w:type="dxa"/>
              <w:right w:w="100" w:type="dxa"/>
            </w:tcMar>
            <w:vAlign w:val="center"/>
          </w:tcPr>
          <w:p w:rsidR="00B14DFE" w:rsidRDefault="00A3760C">
            <w:r>
              <w:rPr>
                <w:b/>
                <w:bCs/>
                <w:sz w:val="20"/>
                <w:szCs w:val="20"/>
              </w:rPr>
              <w:t>Ubuntu Server</w:t>
            </w:r>
          </w:p>
        </w:tc>
        <w:tc>
          <w:tcPr>
            <w:tcW w:w="2400" w:type="dxa"/>
            <w:tcMar>
              <w:top w:w="80" w:type="dxa"/>
              <w:left w:w="100" w:type="dxa"/>
              <w:bottom w:w="80" w:type="dxa"/>
              <w:right w:w="100" w:type="dxa"/>
            </w:tcMar>
            <w:vAlign w:val="center"/>
          </w:tcPr>
          <w:p w:rsidR="00B14DFE" w:rsidRDefault="00A3760C">
            <w:proofErr w:type="spellStart"/>
            <w:r>
              <w:rPr>
                <w:sz w:val="20"/>
                <w:szCs w:val="20"/>
              </w:rPr>
              <w:t>Wazuh</w:t>
            </w:r>
            <w:proofErr w:type="spellEnd"/>
            <w:r>
              <w:rPr>
                <w:sz w:val="20"/>
                <w:szCs w:val="20"/>
              </w:rPr>
              <w:t xml:space="preserve"> manager install target</w:t>
            </w:r>
          </w:p>
        </w:tc>
        <w:tc>
          <w:tcPr>
            <w:tcW w:w="2400" w:type="dxa"/>
            <w:tcMar>
              <w:top w:w="80" w:type="dxa"/>
              <w:left w:w="100" w:type="dxa"/>
              <w:bottom w:w="80" w:type="dxa"/>
              <w:right w:w="100" w:type="dxa"/>
            </w:tcMar>
            <w:vAlign w:val="center"/>
          </w:tcPr>
          <w:p w:rsidR="00B14DFE" w:rsidRDefault="00A3760C">
            <w:r>
              <w:rPr>
                <w:sz w:val="20"/>
                <w:szCs w:val="20"/>
              </w:rPr>
              <w:t>VirtualBox VM</w:t>
            </w:r>
          </w:p>
        </w:tc>
        <w:tc>
          <w:tcPr>
            <w:tcW w:w="2360" w:type="dxa"/>
            <w:tcMar>
              <w:top w:w="80" w:type="dxa"/>
              <w:left w:w="100" w:type="dxa"/>
              <w:bottom w:w="80" w:type="dxa"/>
              <w:right w:w="100" w:type="dxa"/>
            </w:tcMar>
            <w:vAlign w:val="center"/>
          </w:tcPr>
          <w:p w:rsidR="00B14DFE" w:rsidRDefault="00A3760C">
            <w:r>
              <w:rPr>
                <w:sz w:val="20"/>
                <w:szCs w:val="20"/>
              </w:rPr>
              <w:t>Ubuntu Server</w:t>
            </w:r>
          </w:p>
        </w:tc>
      </w:tr>
    </w:tbl>
    <w:p w:rsidR="00B14DFE" w:rsidRDefault="00B14DFE">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DFE">
        <w:tblPrEx>
          <w:tblCellMar>
            <w:top w:w="0" w:type="dxa"/>
            <w:bottom w:w="0" w:type="dxa"/>
          </w:tblCellMar>
        </w:tblPrEx>
        <w:tc>
          <w:tcPr>
            <w:tcW w:w="9360" w:type="dxa"/>
            <w:shd w:val="clear" w:color="auto" w:fill="0B0F19"/>
            <w:tcMar>
              <w:top w:w="140" w:type="dxa"/>
              <w:left w:w="200" w:type="dxa"/>
              <w:bottom w:w="140" w:type="dxa"/>
              <w:right w:w="200" w:type="dxa"/>
            </w:tcMar>
          </w:tcPr>
          <w:p w:rsidR="00B14DFE" w:rsidRDefault="00A3760C">
            <w:r>
              <w:rPr>
                <w:rFonts w:ascii="Consolas" w:eastAsia="Consolas" w:hAnsi="Consolas" w:cs="Consolas"/>
                <w:b/>
                <w:bCs/>
                <w:color w:val="FFFFFF"/>
              </w:rPr>
              <w:t xml:space="preserve">// </w:t>
            </w:r>
            <w:r>
              <w:rPr>
                <w:rFonts w:ascii="Consolas" w:eastAsia="Consolas" w:hAnsi="Consolas" w:cs="Consolas"/>
                <w:b/>
                <w:bCs/>
                <w:color w:val="00FF9C"/>
                <w:u w:val="single" w:color="3358B9"/>
              </w:rPr>
              <w:t>03</w:t>
            </w:r>
            <w:r>
              <w:rPr>
                <w:rFonts w:ascii="Consolas" w:eastAsia="Consolas" w:hAnsi="Consolas" w:cs="Consolas"/>
                <w:b/>
                <w:bCs/>
                <w:color w:val="FFFFFF"/>
              </w:rPr>
              <w:t xml:space="preserve">   VIRTUAL MACHINE SPECIFICATIONS</w:t>
            </w:r>
          </w:p>
        </w:tc>
      </w:tr>
    </w:tbl>
    <w:p w:rsidR="00B14DFE" w:rsidRDefault="00B14DF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1739"/>
        <w:gridCol w:w="1737"/>
        <w:gridCol w:w="1446"/>
        <w:gridCol w:w="1743"/>
      </w:tblGrid>
      <w:tr w:rsidR="00B14DFE">
        <w:tblPrEx>
          <w:tblCellMar>
            <w:top w:w="0" w:type="dxa"/>
            <w:bottom w:w="0" w:type="dxa"/>
          </w:tblCellMar>
        </w:tblPrEx>
        <w:tc>
          <w:tcPr>
            <w:tcW w:w="2800" w:type="dxa"/>
            <w:shd w:val="clear" w:color="auto" w:fill="0B0F19"/>
            <w:tcMar>
              <w:top w:w="80" w:type="dxa"/>
              <w:left w:w="100" w:type="dxa"/>
              <w:bottom w:w="80" w:type="dxa"/>
              <w:right w:w="100" w:type="dxa"/>
            </w:tcMar>
            <w:vAlign w:val="center"/>
          </w:tcPr>
          <w:p w:rsidR="00B14DFE" w:rsidRDefault="00A3760C">
            <w:r>
              <w:rPr>
                <w:b/>
                <w:bCs/>
                <w:color w:val="00FF9C"/>
                <w:sz w:val="20"/>
                <w:szCs w:val="20"/>
              </w:rPr>
              <w:t>VM</w:t>
            </w:r>
          </w:p>
        </w:tc>
        <w:tc>
          <w:tcPr>
            <w:tcW w:w="1800" w:type="dxa"/>
            <w:shd w:val="clear" w:color="auto" w:fill="0B0F19"/>
            <w:tcMar>
              <w:top w:w="80" w:type="dxa"/>
              <w:left w:w="100" w:type="dxa"/>
              <w:bottom w:w="80" w:type="dxa"/>
              <w:right w:w="100" w:type="dxa"/>
            </w:tcMar>
            <w:vAlign w:val="center"/>
          </w:tcPr>
          <w:p w:rsidR="00B14DFE" w:rsidRDefault="00A3760C">
            <w:r>
              <w:rPr>
                <w:b/>
                <w:bCs/>
                <w:color w:val="00FF9C"/>
                <w:sz w:val="20"/>
                <w:szCs w:val="20"/>
              </w:rPr>
              <w:t>vCPU</w:t>
            </w:r>
          </w:p>
        </w:tc>
        <w:tc>
          <w:tcPr>
            <w:tcW w:w="1800" w:type="dxa"/>
            <w:shd w:val="clear" w:color="auto" w:fill="0B0F19"/>
            <w:tcMar>
              <w:top w:w="80" w:type="dxa"/>
              <w:left w:w="100" w:type="dxa"/>
              <w:bottom w:w="80" w:type="dxa"/>
              <w:right w:w="100" w:type="dxa"/>
            </w:tcMar>
            <w:vAlign w:val="center"/>
          </w:tcPr>
          <w:p w:rsidR="00B14DFE" w:rsidRDefault="00A3760C">
            <w:r>
              <w:rPr>
                <w:b/>
                <w:bCs/>
                <w:color w:val="00FF9C"/>
                <w:sz w:val="20"/>
                <w:szCs w:val="20"/>
              </w:rPr>
              <w:t>RAM</w:t>
            </w:r>
          </w:p>
        </w:tc>
        <w:tc>
          <w:tcPr>
            <w:tcW w:w="1480" w:type="dxa"/>
            <w:shd w:val="clear" w:color="auto" w:fill="0B0F19"/>
            <w:tcMar>
              <w:top w:w="80" w:type="dxa"/>
              <w:left w:w="100" w:type="dxa"/>
              <w:bottom w:w="80" w:type="dxa"/>
              <w:right w:w="100" w:type="dxa"/>
            </w:tcMar>
            <w:vAlign w:val="center"/>
          </w:tcPr>
          <w:p w:rsidR="00B14DFE" w:rsidRDefault="00A3760C">
            <w:r>
              <w:rPr>
                <w:b/>
                <w:bCs/>
                <w:color w:val="00FF9C"/>
                <w:sz w:val="20"/>
                <w:szCs w:val="20"/>
              </w:rPr>
              <w:t>Storage</w:t>
            </w:r>
          </w:p>
        </w:tc>
        <w:tc>
          <w:tcPr>
            <w:tcW w:w="1480" w:type="dxa"/>
            <w:shd w:val="clear" w:color="auto" w:fill="0B0F19"/>
            <w:tcMar>
              <w:top w:w="80" w:type="dxa"/>
              <w:left w:w="100" w:type="dxa"/>
              <w:bottom w:w="80" w:type="dxa"/>
              <w:right w:w="100" w:type="dxa"/>
            </w:tcMar>
            <w:vAlign w:val="center"/>
          </w:tcPr>
          <w:p w:rsidR="00B14DFE" w:rsidRDefault="00A3760C">
            <w:r>
              <w:rPr>
                <w:b/>
                <w:bCs/>
                <w:color w:val="00FF9C"/>
                <w:sz w:val="20"/>
                <w:szCs w:val="20"/>
              </w:rPr>
              <w:t>Status</w:t>
            </w:r>
          </w:p>
        </w:tc>
      </w:tr>
      <w:tr w:rsidR="00B14DFE">
        <w:tblPrEx>
          <w:tblCellMar>
            <w:top w:w="0" w:type="dxa"/>
            <w:bottom w:w="0" w:type="dxa"/>
          </w:tblCellMar>
        </w:tblPrEx>
        <w:tc>
          <w:tcPr>
            <w:tcW w:w="2800" w:type="dxa"/>
            <w:tcMar>
              <w:top w:w="80" w:type="dxa"/>
              <w:left w:w="100" w:type="dxa"/>
              <w:bottom w:w="80" w:type="dxa"/>
              <w:right w:w="100" w:type="dxa"/>
            </w:tcMar>
            <w:vAlign w:val="center"/>
          </w:tcPr>
          <w:p w:rsidR="00B14DFE" w:rsidRDefault="00A3760C">
            <w:r>
              <w:rPr>
                <w:sz w:val="20"/>
                <w:szCs w:val="20"/>
              </w:rPr>
              <w:t>Kali Linux</w:t>
            </w:r>
          </w:p>
        </w:tc>
        <w:tc>
          <w:tcPr>
            <w:tcW w:w="1800" w:type="dxa"/>
            <w:tcMar>
              <w:top w:w="80" w:type="dxa"/>
              <w:left w:w="100" w:type="dxa"/>
              <w:bottom w:w="80" w:type="dxa"/>
              <w:right w:w="100" w:type="dxa"/>
            </w:tcMar>
            <w:vAlign w:val="center"/>
          </w:tcPr>
          <w:p w:rsidR="00B14DFE" w:rsidRDefault="00A3760C">
            <w:r>
              <w:rPr>
                <w:sz w:val="20"/>
                <w:szCs w:val="20"/>
              </w:rPr>
              <w:t>2 cores</w:t>
            </w:r>
          </w:p>
        </w:tc>
        <w:tc>
          <w:tcPr>
            <w:tcW w:w="1800" w:type="dxa"/>
            <w:tcMar>
              <w:top w:w="80" w:type="dxa"/>
              <w:left w:w="100" w:type="dxa"/>
              <w:bottom w:w="80" w:type="dxa"/>
              <w:right w:w="100" w:type="dxa"/>
            </w:tcMar>
            <w:vAlign w:val="center"/>
          </w:tcPr>
          <w:p w:rsidR="00B14DFE" w:rsidRDefault="00A3760C">
            <w:r>
              <w:rPr>
                <w:sz w:val="20"/>
                <w:szCs w:val="20"/>
              </w:rPr>
              <w:t>4 GB</w:t>
            </w:r>
          </w:p>
        </w:tc>
        <w:tc>
          <w:tcPr>
            <w:tcW w:w="1480" w:type="dxa"/>
            <w:tcMar>
              <w:top w:w="80" w:type="dxa"/>
              <w:left w:w="100" w:type="dxa"/>
              <w:bottom w:w="80" w:type="dxa"/>
              <w:right w:w="100" w:type="dxa"/>
            </w:tcMar>
            <w:vAlign w:val="center"/>
          </w:tcPr>
          <w:p w:rsidR="00B14DFE" w:rsidRDefault="00A3760C">
            <w:r>
              <w:rPr>
                <w:sz w:val="20"/>
                <w:szCs w:val="20"/>
              </w:rPr>
              <w:t>50 GB</w:t>
            </w:r>
          </w:p>
        </w:tc>
        <w:tc>
          <w:tcPr>
            <w:tcW w:w="1800" w:type="dxa"/>
            <w:shd w:val="clear" w:color="auto" w:fill="E3F6E5"/>
            <w:tcMar>
              <w:top w:w="80" w:type="dxa"/>
              <w:left w:w="100" w:type="dxa"/>
              <w:bottom w:w="80" w:type="dxa"/>
              <w:right w:w="100" w:type="dxa"/>
            </w:tcMar>
            <w:vAlign w:val="center"/>
          </w:tcPr>
          <w:p w:rsidR="00B14DFE" w:rsidRDefault="00A3760C">
            <w:pPr>
              <w:jc w:val="center"/>
            </w:pPr>
            <w:r>
              <w:rPr>
                <w:b/>
                <w:bCs/>
                <w:color w:val="1B7A2C"/>
                <w:sz w:val="19"/>
                <w:szCs w:val="19"/>
              </w:rPr>
              <w:t>DONE</w:t>
            </w:r>
          </w:p>
        </w:tc>
      </w:tr>
      <w:tr w:rsidR="00B14DFE">
        <w:tblPrEx>
          <w:tblCellMar>
            <w:top w:w="0" w:type="dxa"/>
            <w:bottom w:w="0" w:type="dxa"/>
          </w:tblCellMar>
        </w:tblPrEx>
        <w:tc>
          <w:tcPr>
            <w:tcW w:w="2800" w:type="dxa"/>
            <w:tcMar>
              <w:top w:w="80" w:type="dxa"/>
              <w:left w:w="100" w:type="dxa"/>
              <w:bottom w:w="80" w:type="dxa"/>
              <w:right w:w="100" w:type="dxa"/>
            </w:tcMar>
            <w:vAlign w:val="center"/>
          </w:tcPr>
          <w:p w:rsidR="00B14DFE" w:rsidRDefault="00A3760C">
            <w:r>
              <w:rPr>
                <w:sz w:val="20"/>
                <w:szCs w:val="20"/>
              </w:rPr>
              <w:t>Ubuntu Server</w:t>
            </w:r>
          </w:p>
        </w:tc>
        <w:tc>
          <w:tcPr>
            <w:tcW w:w="1800" w:type="dxa"/>
            <w:tcMar>
              <w:top w:w="80" w:type="dxa"/>
              <w:left w:w="100" w:type="dxa"/>
              <w:bottom w:w="80" w:type="dxa"/>
              <w:right w:w="100" w:type="dxa"/>
            </w:tcMar>
            <w:vAlign w:val="center"/>
          </w:tcPr>
          <w:p w:rsidR="00B14DFE" w:rsidRDefault="00A3760C">
            <w:r>
              <w:rPr>
                <w:sz w:val="20"/>
                <w:szCs w:val="20"/>
              </w:rPr>
              <w:t>2 cores</w:t>
            </w:r>
          </w:p>
        </w:tc>
        <w:tc>
          <w:tcPr>
            <w:tcW w:w="1800" w:type="dxa"/>
            <w:tcMar>
              <w:top w:w="80" w:type="dxa"/>
              <w:left w:w="100" w:type="dxa"/>
              <w:bottom w:w="80" w:type="dxa"/>
              <w:right w:w="100" w:type="dxa"/>
            </w:tcMar>
            <w:vAlign w:val="center"/>
          </w:tcPr>
          <w:p w:rsidR="00B14DFE" w:rsidRDefault="00A3760C">
            <w:r>
              <w:rPr>
                <w:sz w:val="20"/>
                <w:szCs w:val="20"/>
              </w:rPr>
              <w:t>8 GB</w:t>
            </w:r>
          </w:p>
        </w:tc>
        <w:tc>
          <w:tcPr>
            <w:tcW w:w="1480" w:type="dxa"/>
            <w:tcMar>
              <w:top w:w="80" w:type="dxa"/>
              <w:left w:w="100" w:type="dxa"/>
              <w:bottom w:w="80" w:type="dxa"/>
              <w:right w:w="100" w:type="dxa"/>
            </w:tcMar>
            <w:vAlign w:val="center"/>
          </w:tcPr>
          <w:p w:rsidR="00B14DFE" w:rsidRDefault="00A3760C">
            <w:r>
              <w:rPr>
                <w:sz w:val="20"/>
                <w:szCs w:val="20"/>
              </w:rPr>
              <w:t>50 GB</w:t>
            </w:r>
          </w:p>
        </w:tc>
        <w:tc>
          <w:tcPr>
            <w:tcW w:w="1800" w:type="dxa"/>
            <w:shd w:val="clear" w:color="auto" w:fill="E3F6E5"/>
            <w:tcMar>
              <w:top w:w="80" w:type="dxa"/>
              <w:left w:w="100" w:type="dxa"/>
              <w:bottom w:w="80" w:type="dxa"/>
              <w:right w:w="100" w:type="dxa"/>
            </w:tcMar>
            <w:vAlign w:val="center"/>
          </w:tcPr>
          <w:p w:rsidR="00B14DFE" w:rsidRDefault="00A3760C">
            <w:pPr>
              <w:jc w:val="center"/>
            </w:pPr>
            <w:r>
              <w:rPr>
                <w:b/>
                <w:bCs/>
                <w:color w:val="1B7A2C"/>
                <w:sz w:val="19"/>
                <w:szCs w:val="19"/>
              </w:rPr>
              <w:t>DONE</w:t>
            </w:r>
          </w:p>
        </w:tc>
      </w:tr>
    </w:tbl>
    <w:p w:rsidR="00B14DFE" w:rsidRDefault="00B14DFE">
      <w:pPr>
        <w:spacing w:after="200"/>
      </w:pPr>
    </w:p>
    <w:p w:rsidR="00B14DFE" w:rsidRDefault="00A3760C">
      <w:pPr>
        <w:spacing w:after="160" w:line="276" w:lineRule="auto"/>
      </w:pPr>
      <w:r>
        <w:t>VirtualBox and the Extension Pack were installed on the Windows 11 host prior to VM creation, matching the Extension Pack version to the base VirtualBox install.</w:t>
      </w:r>
    </w:p>
    <w:p w:rsidR="0064683E" w:rsidRDefault="0064683E">
      <w:pPr>
        <w:spacing w:after="160" w:line="276" w:lineRule="auto"/>
      </w:pPr>
    </w:p>
    <w:p w:rsidR="0064683E" w:rsidRDefault="0064683E">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DFE">
        <w:tblPrEx>
          <w:tblCellMar>
            <w:top w:w="0" w:type="dxa"/>
            <w:bottom w:w="0" w:type="dxa"/>
          </w:tblCellMar>
        </w:tblPrEx>
        <w:tc>
          <w:tcPr>
            <w:tcW w:w="9360" w:type="dxa"/>
            <w:shd w:val="clear" w:color="auto" w:fill="0B0F19"/>
            <w:tcMar>
              <w:top w:w="140" w:type="dxa"/>
              <w:left w:w="200" w:type="dxa"/>
              <w:bottom w:w="140" w:type="dxa"/>
              <w:right w:w="200" w:type="dxa"/>
            </w:tcMar>
          </w:tcPr>
          <w:p w:rsidR="00B14DFE" w:rsidRDefault="00A3760C">
            <w:r>
              <w:rPr>
                <w:rFonts w:ascii="Consolas" w:eastAsia="Consolas" w:hAnsi="Consolas" w:cs="Consolas"/>
                <w:b/>
                <w:bCs/>
                <w:color w:val="FFFFFF"/>
              </w:rPr>
              <w:lastRenderedPageBreak/>
              <w:t xml:space="preserve">// </w:t>
            </w:r>
            <w:r>
              <w:rPr>
                <w:rFonts w:ascii="Consolas" w:eastAsia="Consolas" w:hAnsi="Consolas" w:cs="Consolas"/>
                <w:b/>
                <w:bCs/>
                <w:color w:val="00FF9C"/>
                <w:u w:val="single" w:color="3358B9"/>
              </w:rPr>
              <w:t>04</w:t>
            </w:r>
            <w:r>
              <w:rPr>
                <w:rFonts w:ascii="Consolas" w:eastAsia="Consolas" w:hAnsi="Consolas" w:cs="Consolas"/>
                <w:b/>
                <w:bCs/>
                <w:color w:val="FFFFFF"/>
              </w:rPr>
              <w:t xml:space="preserve">   NETWORK ADAPTER CONFIGURATION</w:t>
            </w:r>
          </w:p>
        </w:tc>
      </w:tr>
    </w:tbl>
    <w:p w:rsidR="00B14DFE" w:rsidRDefault="00B14DFE">
      <w:pPr>
        <w:spacing w:after="180"/>
      </w:pPr>
    </w:p>
    <w:p w:rsidR="00B14DFE" w:rsidRDefault="00A3760C">
      <w:pPr>
        <w:spacing w:after="160" w:line="276" w:lineRule="auto"/>
      </w:pPr>
      <w:r>
        <w:t>Each VM requires two network adapters: one Host-Only adapter for stable internal lab communication, and one NAT adapter for internet access. Getting this split right is the single most common failure point in this stage of the lab.</w:t>
      </w:r>
    </w:p>
    <w:p w:rsidR="00B14DFE" w:rsidRDefault="00A3760C">
      <w:pPr>
        <w:spacing w:before="260" w:after="120"/>
      </w:pPr>
      <w:r>
        <w:rPr>
          <w:rFonts w:ascii="Consolas" w:eastAsia="Consolas" w:hAnsi="Consolas" w:cs="Consolas"/>
          <w:b/>
          <w:bCs/>
          <w:color w:val="00D9FF"/>
          <w:sz w:val="23"/>
          <w:szCs w:val="23"/>
        </w:rPr>
        <w:t xml:space="preserve">$ </w:t>
      </w:r>
      <w:proofErr w:type="gramStart"/>
      <w:r>
        <w:rPr>
          <w:b/>
          <w:bCs/>
          <w:color w:val="1F4E79"/>
          <w:sz w:val="23"/>
          <w:szCs w:val="23"/>
        </w:rPr>
        <w:t>4.1  Adapter</w:t>
      </w:r>
      <w:proofErr w:type="gramEnd"/>
      <w:r>
        <w:rPr>
          <w:b/>
          <w:bCs/>
          <w:color w:val="1F4E79"/>
          <w:sz w:val="23"/>
          <w:szCs w:val="23"/>
        </w:rPr>
        <w:t xml:space="preserve"> 1 — Host-</w:t>
      </w:r>
      <w:r>
        <w:rPr>
          <w:b/>
          <w:bCs/>
          <w:color w:val="1F4E79"/>
          <w:sz w:val="23"/>
          <w:szCs w:val="23"/>
        </w:rPr>
        <w:t>Only</w:t>
      </w:r>
    </w:p>
    <w:p w:rsidR="00B14DFE" w:rsidRDefault="00A3760C">
      <w:pPr>
        <w:spacing w:after="160" w:line="276" w:lineRule="auto"/>
      </w:pPr>
      <w:r>
        <w:t xml:space="preserve">Attached to: Host-only </w:t>
      </w:r>
      <w:proofErr w:type="gramStart"/>
      <w:r>
        <w:t>Adapter  →</w:t>
      </w:r>
      <w:proofErr w:type="gramEnd"/>
      <w:r>
        <w:t xml:space="preserve">  Name: VirtualBox Host-Only Ethernet Adapter. This virtual adapter (not the host's physical Wi-Fi/Ethernet card) is what gives every machine on the lab — VMs and host alike — a stable address on the 192.168.56.0/24 in</w:t>
      </w:r>
      <w:r>
        <w:t>ternal subnet.</w:t>
      </w:r>
    </w:p>
    <w:p w:rsidR="00B14DFE" w:rsidRDefault="00A3760C">
      <w:pPr>
        <w:spacing w:before="120" w:after="60"/>
        <w:jc w:val="center"/>
      </w:pPr>
      <w:r>
        <w:rPr>
          <w:noProof/>
        </w:rPr>
        <w:drawing>
          <wp:inline distT="0" distB="0" distL="0" distR="0">
            <wp:extent cx="3619500" cy="1800225"/>
            <wp:effectExtent l="152400" t="152400" r="361950" b="3714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800225"/>
                    </a:xfrm>
                    <a:prstGeom prst="rect">
                      <a:avLst/>
                    </a:prstGeom>
                    <a:ln>
                      <a:noFill/>
                    </a:ln>
                    <a:effectLst>
                      <a:outerShdw blurRad="292100" dist="139700" dir="2700000" algn="tl" rotWithShape="0">
                        <a:srgbClr val="333333">
                          <a:alpha val="65000"/>
                        </a:srgbClr>
                      </a:outerShdw>
                    </a:effectLst>
                  </pic:spPr>
                </pic:pic>
              </a:graphicData>
            </a:graphic>
          </wp:inline>
        </w:drawing>
      </w:r>
    </w:p>
    <w:p w:rsidR="00B14DFE" w:rsidRDefault="00A3760C">
      <w:pPr>
        <w:spacing w:before="60" w:after="240"/>
        <w:jc w:val="center"/>
      </w:pPr>
      <w:r>
        <w:rPr>
          <w:i/>
          <w:iCs/>
          <w:color w:val="5A5A5A"/>
          <w:sz w:val="18"/>
          <w:szCs w:val="18"/>
        </w:rPr>
        <w:t>Figure 4.1 — Host-Only adapter configuration (Kali / Ubuntu Server)</w:t>
      </w:r>
    </w:p>
    <w:p w:rsidR="00B14DFE" w:rsidRDefault="00A3760C">
      <w:pPr>
        <w:spacing w:before="260" w:after="120"/>
      </w:pPr>
      <w:r>
        <w:rPr>
          <w:rFonts w:ascii="Consolas" w:eastAsia="Consolas" w:hAnsi="Consolas" w:cs="Consolas"/>
          <w:b/>
          <w:bCs/>
          <w:color w:val="00D9FF"/>
          <w:sz w:val="23"/>
          <w:szCs w:val="23"/>
        </w:rPr>
        <w:t xml:space="preserve">$ </w:t>
      </w:r>
      <w:proofErr w:type="gramStart"/>
      <w:r>
        <w:rPr>
          <w:b/>
          <w:bCs/>
          <w:color w:val="1F4E79"/>
          <w:sz w:val="23"/>
          <w:szCs w:val="23"/>
        </w:rPr>
        <w:t>4.2  Adapter</w:t>
      </w:r>
      <w:proofErr w:type="gramEnd"/>
      <w:r>
        <w:rPr>
          <w:b/>
          <w:bCs/>
          <w:color w:val="1F4E79"/>
          <w:sz w:val="23"/>
          <w:szCs w:val="23"/>
        </w:rPr>
        <w:t xml:space="preserve"> 2 — NAT</w:t>
      </w:r>
    </w:p>
    <w:p w:rsidR="00B14DFE" w:rsidRDefault="00A3760C">
      <w:pPr>
        <w:spacing w:after="160" w:line="276" w:lineRule="auto"/>
      </w:pPr>
      <w:r>
        <w:t xml:space="preserve">Attached to: NAT. No specific “Name” binding is needed — NAT virtualizes its own connection through whatever physical adapter on the host currently </w:t>
      </w:r>
      <w:r>
        <w:t>has internet access. “Virtual Cable Connected” confirmed enabled.</w:t>
      </w:r>
    </w:p>
    <w:p w:rsidR="00B14DFE" w:rsidRDefault="00A3760C">
      <w:pPr>
        <w:spacing w:before="120" w:after="60"/>
        <w:jc w:val="center"/>
      </w:pPr>
      <w:r>
        <w:rPr>
          <w:noProof/>
        </w:rPr>
        <w:drawing>
          <wp:inline distT="0" distB="0" distL="0" distR="0">
            <wp:extent cx="3619500" cy="1543050"/>
            <wp:effectExtent l="152400" t="152400" r="361950" b="3619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543050"/>
                    </a:xfrm>
                    <a:prstGeom prst="rect">
                      <a:avLst/>
                    </a:prstGeom>
                    <a:ln>
                      <a:noFill/>
                    </a:ln>
                    <a:effectLst>
                      <a:outerShdw blurRad="292100" dist="139700" dir="2700000" algn="tl" rotWithShape="0">
                        <a:srgbClr val="333333">
                          <a:alpha val="65000"/>
                        </a:srgbClr>
                      </a:outerShdw>
                    </a:effectLst>
                  </pic:spPr>
                </pic:pic>
              </a:graphicData>
            </a:graphic>
          </wp:inline>
        </w:drawing>
      </w:r>
    </w:p>
    <w:p w:rsidR="00B14DFE" w:rsidRDefault="00A3760C">
      <w:pPr>
        <w:spacing w:before="60" w:after="240"/>
        <w:jc w:val="center"/>
      </w:pPr>
      <w:r>
        <w:rPr>
          <w:i/>
          <w:iCs/>
          <w:color w:val="5A5A5A"/>
          <w:sz w:val="18"/>
          <w:szCs w:val="18"/>
        </w:rPr>
        <w:t>Figure 4.2 — NAT adapter configuration</w:t>
      </w:r>
    </w:p>
    <w:p w:rsidR="00B14DFE" w:rsidRDefault="00A3760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DFE">
        <w:tblPrEx>
          <w:tblCellMar>
            <w:top w:w="0" w:type="dxa"/>
            <w:bottom w:w="0" w:type="dxa"/>
          </w:tblCellMar>
        </w:tblPrEx>
        <w:tc>
          <w:tcPr>
            <w:tcW w:w="9360" w:type="dxa"/>
            <w:shd w:val="clear" w:color="auto" w:fill="0B0F19"/>
            <w:tcMar>
              <w:top w:w="140" w:type="dxa"/>
              <w:left w:w="200" w:type="dxa"/>
              <w:bottom w:w="140" w:type="dxa"/>
              <w:right w:w="200" w:type="dxa"/>
            </w:tcMar>
          </w:tcPr>
          <w:p w:rsidR="00B14DFE" w:rsidRDefault="00A3760C">
            <w:r>
              <w:rPr>
                <w:rFonts w:ascii="Consolas" w:eastAsia="Consolas" w:hAnsi="Consolas" w:cs="Consolas"/>
                <w:b/>
                <w:bCs/>
                <w:color w:val="FFFFFF"/>
              </w:rPr>
              <w:lastRenderedPageBreak/>
              <w:t xml:space="preserve">// </w:t>
            </w:r>
            <w:r>
              <w:rPr>
                <w:rFonts w:ascii="Consolas" w:eastAsia="Consolas" w:hAnsi="Consolas" w:cs="Consolas"/>
                <w:b/>
                <w:bCs/>
                <w:color w:val="00FF9C"/>
                <w:u w:val="single" w:color="3358B9"/>
              </w:rPr>
              <w:t>05</w:t>
            </w:r>
            <w:r>
              <w:rPr>
                <w:rFonts w:ascii="Consolas" w:eastAsia="Consolas" w:hAnsi="Consolas" w:cs="Consolas"/>
                <w:b/>
                <w:bCs/>
                <w:color w:val="FFFFFF"/>
              </w:rPr>
              <w:t xml:space="preserve">   IP ADDRESS VERIFICATION</w:t>
            </w:r>
          </w:p>
        </w:tc>
      </w:tr>
    </w:tbl>
    <w:p w:rsidR="00B14DFE" w:rsidRDefault="00B14DFE">
      <w:pPr>
        <w:spacing w:after="180"/>
      </w:pPr>
    </w:p>
    <w:p w:rsidR="00B14DFE" w:rsidRDefault="00A3760C">
      <w:pPr>
        <w:spacing w:after="160" w:line="276" w:lineRule="auto"/>
      </w:pPr>
      <w:r>
        <w:t>Once both adapters were attached, each machine was checked for two IP addresses — one on the 192.168.56.x Host-Only subnet, and one on a 10.x.x.x / NAT subnet.</w:t>
      </w:r>
    </w:p>
    <w:p w:rsidR="00B14DFE" w:rsidRDefault="00A3760C">
      <w:pPr>
        <w:spacing w:before="260" w:after="120"/>
      </w:pPr>
      <w:r>
        <w:rPr>
          <w:rFonts w:ascii="Consolas" w:eastAsia="Consolas" w:hAnsi="Consolas" w:cs="Consolas"/>
          <w:b/>
          <w:bCs/>
          <w:color w:val="00D9FF"/>
          <w:sz w:val="23"/>
          <w:szCs w:val="23"/>
        </w:rPr>
        <w:t xml:space="preserve">$ </w:t>
      </w:r>
      <w:proofErr w:type="gramStart"/>
      <w:r>
        <w:rPr>
          <w:b/>
          <w:bCs/>
          <w:color w:val="1F4E79"/>
          <w:sz w:val="23"/>
          <w:szCs w:val="23"/>
        </w:rPr>
        <w:t>5.1  Windows</w:t>
      </w:r>
      <w:proofErr w:type="gramEnd"/>
      <w:r>
        <w:rPr>
          <w:b/>
          <w:bCs/>
          <w:color w:val="1F4E79"/>
          <w:sz w:val="23"/>
          <w:szCs w:val="23"/>
        </w:rPr>
        <w:t xml:space="preserve"> 11 Host</w:t>
      </w:r>
    </w:p>
    <w:p w:rsidR="00B14DFE" w:rsidRDefault="00A3760C" w:rsidP="0064683E">
      <w:pPr>
        <w:spacing w:after="160" w:line="276" w:lineRule="auto"/>
      </w:pPr>
      <w:r>
        <w:t>The host itself also receives an address on the Host-Only subnet, since V</w:t>
      </w:r>
      <w:r>
        <w:t>irtualBox creates a matching virtual adapter on the host side of the network</w:t>
      </w:r>
      <w:r>
        <w:t>.</w:t>
      </w:r>
    </w:p>
    <w:p w:rsidR="00B14DFE" w:rsidRDefault="00A3760C">
      <w:pPr>
        <w:spacing w:before="120" w:after="60"/>
        <w:jc w:val="center"/>
      </w:pPr>
      <w:r>
        <w:rPr>
          <w:noProof/>
        </w:rPr>
        <w:drawing>
          <wp:inline distT="0" distB="0" distL="0" distR="0">
            <wp:extent cx="2289810" cy="3037815"/>
            <wp:effectExtent l="152400" t="152400" r="358140" b="3536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94964" cy="3044652"/>
                    </a:xfrm>
                    <a:prstGeom prst="rect">
                      <a:avLst/>
                    </a:prstGeom>
                    <a:ln>
                      <a:noFill/>
                    </a:ln>
                    <a:effectLst>
                      <a:outerShdw blurRad="292100" dist="139700" dir="2700000" algn="tl" rotWithShape="0">
                        <a:srgbClr val="333333">
                          <a:alpha val="65000"/>
                        </a:srgbClr>
                      </a:outerShdw>
                    </a:effectLst>
                  </pic:spPr>
                </pic:pic>
              </a:graphicData>
            </a:graphic>
          </wp:inline>
        </w:drawing>
      </w:r>
    </w:p>
    <w:p w:rsidR="00B14DFE" w:rsidRDefault="00A3760C">
      <w:pPr>
        <w:spacing w:before="60" w:after="240"/>
        <w:jc w:val="center"/>
      </w:pPr>
      <w:r>
        <w:rPr>
          <w:i/>
          <w:iCs/>
          <w:color w:val="5A5A5A"/>
          <w:sz w:val="18"/>
          <w:szCs w:val="18"/>
        </w:rPr>
        <w:t>Figure 5.1 — ipconfig o</w:t>
      </w:r>
      <w:r>
        <w:rPr>
          <w:i/>
          <w:iCs/>
          <w:color w:val="5A5A5A"/>
          <w:sz w:val="18"/>
          <w:szCs w:val="18"/>
        </w:rPr>
        <w:t>utput confirming Host-Only IP 192.168.56.1 on the Windows 11 host</w:t>
      </w:r>
    </w:p>
    <w:p w:rsidR="00B14DFE" w:rsidRDefault="00A3760C">
      <w:pPr>
        <w:spacing w:before="260" w:after="120"/>
      </w:pPr>
      <w:r>
        <w:rPr>
          <w:rFonts w:ascii="Consolas" w:eastAsia="Consolas" w:hAnsi="Consolas" w:cs="Consolas"/>
          <w:b/>
          <w:bCs/>
          <w:color w:val="00D9FF"/>
          <w:sz w:val="23"/>
          <w:szCs w:val="23"/>
        </w:rPr>
        <w:t xml:space="preserve">$ </w:t>
      </w:r>
      <w:proofErr w:type="gramStart"/>
      <w:r>
        <w:rPr>
          <w:b/>
          <w:bCs/>
          <w:color w:val="1F4E79"/>
          <w:sz w:val="23"/>
          <w:szCs w:val="23"/>
        </w:rPr>
        <w:t>5.2  Kali</w:t>
      </w:r>
      <w:proofErr w:type="gramEnd"/>
      <w:r>
        <w:rPr>
          <w:b/>
          <w:bCs/>
          <w:color w:val="1F4E79"/>
          <w:sz w:val="23"/>
          <w:szCs w:val="23"/>
        </w:rPr>
        <w:t xml:space="preserve"> Linux</w:t>
      </w:r>
    </w:p>
    <w:p w:rsidR="00B14DFE" w:rsidRDefault="00A3760C">
      <w:pPr>
        <w:spacing w:after="160" w:line="276" w:lineRule="auto"/>
      </w:pPr>
      <w:r>
        <w:t>Kali's Host-Only interface (eth0) initially came up with link state UP but no leased IP — see Section 7 (Troubleshooting Log) for the fix. After resolution, both interfaces show valid addresses:</w:t>
      </w:r>
    </w:p>
    <w:p w:rsidR="001966C0" w:rsidRDefault="001966C0" w:rsidP="001966C0">
      <w:pPr>
        <w:spacing w:after="160" w:line="276" w:lineRule="auto"/>
        <w:jc w:val="center"/>
      </w:pPr>
      <w:r>
        <w:rPr>
          <w:noProof/>
        </w:rPr>
        <w:drawing>
          <wp:inline distT="0" distB="0" distL="0" distR="0" wp14:anchorId="1701D76D" wp14:editId="183C0888">
            <wp:extent cx="5091283" cy="1558290"/>
            <wp:effectExtent l="152400" t="152400" r="357505" b="3657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3284" cy="1598691"/>
                    </a:xfrm>
                    <a:prstGeom prst="rect">
                      <a:avLst/>
                    </a:prstGeom>
                    <a:ln>
                      <a:noFill/>
                    </a:ln>
                    <a:effectLst>
                      <a:outerShdw blurRad="292100" dist="139700" dir="2700000" algn="tl" rotWithShape="0">
                        <a:srgbClr val="333333">
                          <a:alpha val="65000"/>
                        </a:srgbClr>
                      </a:outerShdw>
                    </a:effectLst>
                  </pic:spPr>
                </pic:pic>
              </a:graphicData>
            </a:graphic>
          </wp:inline>
        </w:drawing>
      </w:r>
    </w:p>
    <w:p w:rsidR="00B14DFE" w:rsidRDefault="00A3760C">
      <w:pPr>
        <w:spacing w:before="260" w:after="120"/>
      </w:pPr>
      <w:r>
        <w:rPr>
          <w:rFonts w:ascii="Consolas" w:eastAsia="Consolas" w:hAnsi="Consolas" w:cs="Consolas"/>
          <w:b/>
          <w:bCs/>
          <w:color w:val="00D9FF"/>
          <w:sz w:val="23"/>
          <w:szCs w:val="23"/>
        </w:rPr>
        <w:lastRenderedPageBreak/>
        <w:t xml:space="preserve">$ </w:t>
      </w:r>
      <w:proofErr w:type="gramStart"/>
      <w:r>
        <w:rPr>
          <w:b/>
          <w:bCs/>
          <w:color w:val="1F4E79"/>
          <w:sz w:val="23"/>
          <w:szCs w:val="23"/>
        </w:rPr>
        <w:t>5.3  Ubuntu</w:t>
      </w:r>
      <w:proofErr w:type="gramEnd"/>
      <w:r>
        <w:rPr>
          <w:b/>
          <w:bCs/>
          <w:color w:val="1F4E79"/>
          <w:sz w:val="23"/>
          <w:szCs w:val="23"/>
        </w:rPr>
        <w:t xml:space="preserve"> Server</w:t>
      </w:r>
    </w:p>
    <w:p w:rsidR="00B14DFE" w:rsidRDefault="00A3760C">
      <w:pPr>
        <w:spacing w:after="160" w:line="276" w:lineRule="auto"/>
      </w:pPr>
      <w:r>
        <w:t>Ubuntu Server's NAT interface (enp0s8) initially showed state DOWN with no lease — also resolved in Section 7. Confirmed working state:</w:t>
      </w:r>
    </w:p>
    <w:p w:rsidR="00B14DFE" w:rsidRDefault="00344E8D">
      <w:pPr>
        <w:spacing w:before="120" w:after="60"/>
        <w:jc w:val="center"/>
      </w:pPr>
      <w:r>
        <w:rPr>
          <w:noProof/>
        </w:rPr>
        <w:drawing>
          <wp:inline distT="0" distB="0" distL="0" distR="0" wp14:anchorId="1B08BE68" wp14:editId="1878BB97">
            <wp:extent cx="5547360" cy="1927935"/>
            <wp:effectExtent l="152400" t="152400" r="358140" b="3581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7310" cy="1934868"/>
                    </a:xfrm>
                    <a:prstGeom prst="rect">
                      <a:avLst/>
                    </a:prstGeom>
                    <a:ln>
                      <a:noFill/>
                    </a:ln>
                    <a:effectLst>
                      <a:outerShdw blurRad="292100" dist="139700" dir="2700000" algn="tl" rotWithShape="0">
                        <a:srgbClr val="333333">
                          <a:alpha val="65000"/>
                        </a:srgbClr>
                      </a:outerShdw>
                    </a:effectLst>
                  </pic:spPr>
                </pic:pic>
              </a:graphicData>
            </a:graphic>
          </wp:inline>
        </w:drawing>
      </w:r>
    </w:p>
    <w:p w:rsidR="00B14DFE" w:rsidRDefault="00A3760C">
      <w:pPr>
        <w:spacing w:before="60" w:after="240"/>
        <w:jc w:val="center"/>
        <w:rPr>
          <w:i/>
          <w:iCs/>
          <w:color w:val="5A5A5A"/>
          <w:sz w:val="18"/>
          <w:szCs w:val="18"/>
        </w:rPr>
      </w:pPr>
      <w:r>
        <w:rPr>
          <w:i/>
          <w:iCs/>
          <w:color w:val="5A5A5A"/>
          <w:sz w:val="18"/>
          <w:szCs w:val="18"/>
        </w:rPr>
        <w:t>Figure 5.3 — Ubuntu Server `</w:t>
      </w:r>
      <w:proofErr w:type="spellStart"/>
      <w:r>
        <w:rPr>
          <w:i/>
          <w:iCs/>
          <w:color w:val="5A5A5A"/>
          <w:sz w:val="18"/>
          <w:szCs w:val="18"/>
        </w:rPr>
        <w:t>ip</w:t>
      </w:r>
      <w:proofErr w:type="spellEnd"/>
      <w:r>
        <w:rPr>
          <w:i/>
          <w:iCs/>
          <w:color w:val="5A5A5A"/>
          <w:sz w:val="18"/>
          <w:szCs w:val="18"/>
        </w:rPr>
        <w:t xml:space="preserve"> a` output, Host-Only address 192.168.56.101 confirmed on enp0s3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4E8D" w:rsidTr="00680C12">
        <w:tblPrEx>
          <w:tblCellMar>
            <w:top w:w="0" w:type="dxa"/>
            <w:bottom w:w="0" w:type="dxa"/>
          </w:tblCellMar>
        </w:tblPrEx>
        <w:tc>
          <w:tcPr>
            <w:tcW w:w="9360" w:type="dxa"/>
            <w:shd w:val="clear" w:color="auto" w:fill="0B0F19"/>
            <w:tcMar>
              <w:top w:w="140" w:type="dxa"/>
              <w:left w:w="200" w:type="dxa"/>
              <w:bottom w:w="140" w:type="dxa"/>
              <w:right w:w="200" w:type="dxa"/>
            </w:tcMar>
          </w:tcPr>
          <w:p w:rsidR="00344E8D" w:rsidRDefault="00344E8D" w:rsidP="00680C12">
            <w:r>
              <w:rPr>
                <w:rFonts w:ascii="Consolas" w:eastAsia="Consolas" w:hAnsi="Consolas" w:cs="Consolas"/>
                <w:b/>
                <w:bCs/>
                <w:color w:val="FFFFFF"/>
              </w:rPr>
              <w:t xml:space="preserve">// </w:t>
            </w:r>
            <w:r>
              <w:rPr>
                <w:rFonts w:ascii="Consolas" w:eastAsia="Consolas" w:hAnsi="Consolas" w:cs="Consolas"/>
                <w:b/>
                <w:bCs/>
                <w:color w:val="00FF9C"/>
                <w:u w:val="single" w:color="3358B9"/>
              </w:rPr>
              <w:t>06</w:t>
            </w:r>
            <w:r>
              <w:rPr>
                <w:rFonts w:ascii="Consolas" w:eastAsia="Consolas" w:hAnsi="Consolas" w:cs="Consolas"/>
                <w:b/>
                <w:bCs/>
                <w:color w:val="FFFFFF"/>
              </w:rPr>
              <w:t xml:space="preserve">   TROUBLESHOOTING LOG</w:t>
            </w:r>
          </w:p>
        </w:tc>
      </w:tr>
    </w:tbl>
    <w:p w:rsidR="00344E8D" w:rsidRDefault="00344E8D" w:rsidP="00344E8D">
      <w:pPr>
        <w:spacing w:after="180"/>
      </w:pPr>
    </w:p>
    <w:p w:rsidR="00344E8D" w:rsidRDefault="00344E8D" w:rsidP="00344E8D">
      <w:pPr>
        <w:spacing w:after="160" w:line="276" w:lineRule="auto"/>
      </w:pPr>
      <w:r>
        <w:t>Real environments rarely come up clean on the first try. Documenting issues and resolutions here is itself good SOC practice — this is the same root-cause discipline used when triaging a misbehaving production host.</w:t>
      </w:r>
    </w:p>
    <w:p w:rsidR="00344E8D" w:rsidRDefault="00344E8D" w:rsidP="00344E8D">
      <w:pPr>
        <w:spacing w:before="260" w:after="120"/>
      </w:pPr>
      <w:r>
        <w:rPr>
          <w:rFonts w:ascii="Consolas" w:eastAsia="Consolas" w:hAnsi="Consolas" w:cs="Consolas"/>
          <w:b/>
          <w:bCs/>
          <w:color w:val="00D9FF"/>
          <w:sz w:val="23"/>
          <w:szCs w:val="23"/>
        </w:rPr>
        <w:t xml:space="preserve">$ </w:t>
      </w:r>
      <w:proofErr w:type="gramStart"/>
      <w:r>
        <w:rPr>
          <w:b/>
          <w:bCs/>
          <w:color w:val="1F4E79"/>
          <w:sz w:val="23"/>
          <w:szCs w:val="23"/>
        </w:rPr>
        <w:t>6.1  Issue</w:t>
      </w:r>
      <w:proofErr w:type="gramEnd"/>
      <w:r>
        <w:rPr>
          <w:b/>
          <w:bCs/>
          <w:color w:val="1F4E79"/>
          <w:sz w:val="23"/>
          <w:szCs w:val="23"/>
        </w:rPr>
        <w:t xml:space="preserve"> — VM Failed to Start (VBOX_E_VM_ERROR / E_FAIL)</w:t>
      </w:r>
    </w:p>
    <w:p w:rsidR="00344E8D" w:rsidRDefault="00344E8D" w:rsidP="00344E8D">
      <w:pPr>
        <w:spacing w:after="160" w:line="276" w:lineRule="auto"/>
      </w:pPr>
      <w:r>
        <w:t xml:space="preserve">Symptom: Ubuntu VM failed to open a session, </w:t>
      </w:r>
    </w:p>
    <w:p w:rsidR="00344E8D" w:rsidRDefault="00344E8D" w:rsidP="00344E8D">
      <w:pPr>
        <w:spacing w:before="120" w:after="60"/>
        <w:jc w:val="center"/>
      </w:pPr>
      <w:r>
        <w:rPr>
          <w:noProof/>
        </w:rPr>
        <w:drawing>
          <wp:inline distT="0" distB="0" distL="0" distR="0" wp14:anchorId="06F9FF0D" wp14:editId="3FBA54BD">
            <wp:extent cx="1229126" cy="1782233"/>
            <wp:effectExtent l="152400" t="152400" r="371475" b="3708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92770" cy="1874516"/>
                    </a:xfrm>
                    <a:prstGeom prst="rect">
                      <a:avLst/>
                    </a:prstGeom>
                    <a:ln>
                      <a:noFill/>
                    </a:ln>
                    <a:effectLst>
                      <a:outerShdw blurRad="292100" dist="139700" dir="2700000" algn="tl" rotWithShape="0">
                        <a:srgbClr val="333333">
                          <a:alpha val="65000"/>
                        </a:srgbClr>
                      </a:outerShdw>
                    </a:effectLst>
                  </pic:spPr>
                </pic:pic>
              </a:graphicData>
            </a:graphic>
          </wp:inline>
        </w:drawing>
      </w:r>
    </w:p>
    <w:p w:rsidR="00344E8D" w:rsidRDefault="00344E8D" w:rsidP="00344E8D">
      <w:pPr>
        <w:spacing w:before="60" w:after="240"/>
        <w:jc w:val="center"/>
      </w:pPr>
      <w:r>
        <w:rPr>
          <w:i/>
          <w:iCs/>
          <w:color w:val="5A5A5A"/>
          <w:sz w:val="18"/>
          <w:szCs w:val="18"/>
        </w:rPr>
        <w:t>Figure 6.1 — Generic VirtualBox session error on VM start</w:t>
      </w:r>
    </w:p>
    <w:p w:rsidR="00344E8D" w:rsidRDefault="00344E8D" w:rsidP="00344E8D">
      <w:pPr>
        <w:spacing w:after="160" w:line="276" w:lineRule="auto"/>
      </w:pPr>
      <w:r>
        <w:t xml:space="preserve">Root cause: Hyper-V / Core Isolation (Memory Integrity) competing with VirtualBox for control of hardware virtualization on Windows 11 — confirmed by the presence of an active </w:t>
      </w:r>
      <w:proofErr w:type="spellStart"/>
      <w:r>
        <w:t>vEthernet</w:t>
      </w:r>
      <w:proofErr w:type="spellEnd"/>
      <w:r>
        <w:t xml:space="preserve"> (Default Switch) adapter, a Hyper-V artifact.</w:t>
      </w:r>
    </w:p>
    <w:p w:rsidR="00B14DFE" w:rsidRDefault="00A3760C" w:rsidP="00BB7795">
      <w:r>
        <w:rPr>
          <w:rFonts w:ascii="Consolas" w:eastAsia="Consolas" w:hAnsi="Consolas" w:cs="Consolas"/>
          <w:b/>
          <w:bCs/>
          <w:color w:val="00D9FF"/>
          <w:sz w:val="23"/>
          <w:szCs w:val="23"/>
        </w:rPr>
        <w:lastRenderedPageBreak/>
        <w:t xml:space="preserve">$ </w:t>
      </w:r>
      <w:proofErr w:type="gramStart"/>
      <w:r>
        <w:rPr>
          <w:b/>
          <w:bCs/>
          <w:color w:val="1F4E79"/>
          <w:sz w:val="23"/>
          <w:szCs w:val="23"/>
        </w:rPr>
        <w:t>6.2  Issue</w:t>
      </w:r>
      <w:proofErr w:type="gramEnd"/>
      <w:r>
        <w:rPr>
          <w:b/>
          <w:bCs/>
          <w:color w:val="1F4E79"/>
          <w:sz w:val="23"/>
          <w:szCs w:val="23"/>
        </w:rPr>
        <w:t xml:space="preserve"> — Kali eth0 (Host-Only) Not Acquiring an IP</w:t>
      </w:r>
    </w:p>
    <w:p w:rsidR="00B14DFE" w:rsidRDefault="00A3760C">
      <w:pPr>
        <w:spacing w:after="160" w:line="276" w:lineRule="auto"/>
      </w:pPr>
      <w:r>
        <w:t xml:space="preserve">Symptom: eth0 showed state UP with a carrier signal, but no </w:t>
      </w:r>
      <w:proofErr w:type="spellStart"/>
      <w:r>
        <w:t>inet</w:t>
      </w:r>
      <w:proofErr w:type="spellEnd"/>
      <w:r>
        <w:t xml:space="preserve"> address — while eth1 </w:t>
      </w:r>
      <w:r>
        <w:t>(NAT) leased normally.</w:t>
      </w:r>
    </w:p>
    <w:p w:rsidR="00B14DFE" w:rsidRDefault="00A3760C">
      <w:pPr>
        <w:spacing w:before="120" w:after="60"/>
        <w:jc w:val="center"/>
      </w:pPr>
      <w:r>
        <w:rPr>
          <w:noProof/>
        </w:rPr>
        <w:drawing>
          <wp:inline distT="0" distB="0" distL="0" distR="0">
            <wp:extent cx="3077633" cy="2445009"/>
            <wp:effectExtent l="152400" t="152400" r="370840" b="3556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89417" cy="2454370"/>
                    </a:xfrm>
                    <a:prstGeom prst="rect">
                      <a:avLst/>
                    </a:prstGeom>
                    <a:ln>
                      <a:noFill/>
                    </a:ln>
                    <a:effectLst>
                      <a:outerShdw blurRad="292100" dist="139700" dir="2700000" algn="tl" rotWithShape="0">
                        <a:srgbClr val="333333">
                          <a:alpha val="65000"/>
                        </a:srgbClr>
                      </a:outerShdw>
                    </a:effectLst>
                  </pic:spPr>
                </pic:pic>
              </a:graphicData>
            </a:graphic>
          </wp:inline>
        </w:drawing>
      </w:r>
    </w:p>
    <w:p w:rsidR="00B14DFE" w:rsidRDefault="00A3760C">
      <w:pPr>
        <w:spacing w:before="60" w:after="240"/>
        <w:jc w:val="center"/>
      </w:pPr>
      <w:r>
        <w:rPr>
          <w:i/>
          <w:iCs/>
          <w:color w:val="5A5A5A"/>
          <w:sz w:val="18"/>
          <w:szCs w:val="18"/>
        </w:rPr>
        <w:t xml:space="preserve">Figure 6.2 — Diagnostic commands on Kali: eth0 up but unleased, eth1 leased, </w:t>
      </w:r>
      <w:proofErr w:type="spellStart"/>
      <w:r>
        <w:rPr>
          <w:i/>
          <w:iCs/>
          <w:color w:val="5A5A5A"/>
          <w:sz w:val="18"/>
          <w:szCs w:val="18"/>
        </w:rPr>
        <w:t>NetworkManager</w:t>
      </w:r>
      <w:proofErr w:type="spellEnd"/>
      <w:r>
        <w:rPr>
          <w:i/>
          <w:iCs/>
          <w:color w:val="5A5A5A"/>
          <w:sz w:val="18"/>
          <w:szCs w:val="18"/>
        </w:rPr>
        <w:t xml:space="preserve"> shows eth0 disconnected</w:t>
      </w:r>
    </w:p>
    <w:p w:rsidR="00B14DFE" w:rsidRDefault="00A3760C">
      <w:pPr>
        <w:spacing w:after="160" w:line="276" w:lineRule="auto"/>
      </w:pPr>
      <w:r>
        <w:t xml:space="preserve">Root cause: </w:t>
      </w:r>
      <w:proofErr w:type="spellStart"/>
      <w:r>
        <w:t>NetworkManager</w:t>
      </w:r>
      <w:proofErr w:type="spellEnd"/>
      <w:r>
        <w:t xml:space="preserve"> had no active connection profile bound to eth0.</w:t>
      </w:r>
    </w:p>
    <w:p w:rsidR="00BB7795" w:rsidRDefault="00BB7795">
      <w:pPr>
        <w:spacing w:after="160" w:line="276" w:lineRule="auto"/>
      </w:pPr>
    </w:p>
    <w:p w:rsidR="00B14DFE" w:rsidRDefault="00A3760C">
      <w:pPr>
        <w:spacing w:before="260" w:after="120"/>
      </w:pPr>
      <w:r>
        <w:rPr>
          <w:rFonts w:ascii="Consolas" w:eastAsia="Consolas" w:hAnsi="Consolas" w:cs="Consolas"/>
          <w:b/>
          <w:bCs/>
          <w:color w:val="00D9FF"/>
          <w:sz w:val="23"/>
          <w:szCs w:val="23"/>
        </w:rPr>
        <w:t xml:space="preserve">$ </w:t>
      </w:r>
      <w:proofErr w:type="gramStart"/>
      <w:r>
        <w:rPr>
          <w:b/>
          <w:bCs/>
          <w:color w:val="1F4E79"/>
          <w:sz w:val="23"/>
          <w:szCs w:val="23"/>
        </w:rPr>
        <w:t>6.3  Issue</w:t>
      </w:r>
      <w:proofErr w:type="gramEnd"/>
      <w:r>
        <w:rPr>
          <w:b/>
          <w:bCs/>
          <w:color w:val="1F4E79"/>
          <w:sz w:val="23"/>
          <w:szCs w:val="23"/>
        </w:rPr>
        <w:t xml:space="preserve"> — Ubuntu Server enp0s8 (NAT) Missing from </w:t>
      </w:r>
      <w:proofErr w:type="spellStart"/>
      <w:r>
        <w:rPr>
          <w:b/>
          <w:bCs/>
          <w:color w:val="1F4E79"/>
          <w:sz w:val="23"/>
          <w:szCs w:val="23"/>
        </w:rPr>
        <w:t>Netplan</w:t>
      </w:r>
      <w:proofErr w:type="spellEnd"/>
    </w:p>
    <w:p w:rsidR="00B14DFE" w:rsidRDefault="00A3760C">
      <w:pPr>
        <w:spacing w:after="160" w:line="276" w:lineRule="auto"/>
      </w:pPr>
      <w:r>
        <w:t xml:space="preserve">Symptom: enp0s8 showed state DOWN with no IP. Ubuntu Server uses </w:t>
      </w:r>
      <w:proofErr w:type="spellStart"/>
      <w:r>
        <w:t>netplan</w:t>
      </w:r>
      <w:proofErr w:type="spellEnd"/>
      <w:r>
        <w:t xml:space="preserve"> rather tha</w:t>
      </w:r>
      <w:r>
        <w:t xml:space="preserve">n </w:t>
      </w:r>
      <w:proofErr w:type="spellStart"/>
      <w:r>
        <w:t>NetworkManager</w:t>
      </w:r>
      <w:proofErr w:type="spellEnd"/>
      <w:r>
        <w:t>, and the active config only defined enp0s3.</w:t>
      </w:r>
    </w:p>
    <w:p w:rsidR="00B14DFE" w:rsidRDefault="00A3760C">
      <w:pPr>
        <w:spacing w:before="120" w:after="60"/>
        <w:jc w:val="center"/>
      </w:pPr>
      <w:r>
        <w:rPr>
          <w:noProof/>
        </w:rPr>
        <w:drawing>
          <wp:inline distT="0" distB="0" distL="0" distR="0">
            <wp:extent cx="1431338" cy="757767"/>
            <wp:effectExtent l="152400" t="152400" r="359410" b="3663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70116" cy="778297"/>
                    </a:xfrm>
                    <a:prstGeom prst="rect">
                      <a:avLst/>
                    </a:prstGeom>
                    <a:ln>
                      <a:noFill/>
                    </a:ln>
                    <a:effectLst>
                      <a:outerShdw blurRad="292100" dist="139700" dir="2700000" algn="tl" rotWithShape="0">
                        <a:srgbClr val="333333">
                          <a:alpha val="65000"/>
                        </a:srgbClr>
                      </a:outerShdw>
                    </a:effectLst>
                  </pic:spPr>
                </pic:pic>
              </a:graphicData>
            </a:graphic>
          </wp:inline>
        </w:drawing>
      </w:r>
    </w:p>
    <w:p w:rsidR="00B14DFE" w:rsidRDefault="00A3760C">
      <w:pPr>
        <w:spacing w:before="60" w:after="240"/>
        <w:jc w:val="center"/>
      </w:pPr>
      <w:r>
        <w:rPr>
          <w:i/>
          <w:iCs/>
          <w:color w:val="5A5A5A"/>
          <w:sz w:val="18"/>
          <w:szCs w:val="18"/>
        </w:rPr>
        <w:t xml:space="preserve">Figure 6.3a — Existing </w:t>
      </w:r>
      <w:proofErr w:type="spellStart"/>
      <w:r>
        <w:rPr>
          <w:i/>
          <w:iCs/>
          <w:color w:val="5A5A5A"/>
          <w:sz w:val="18"/>
          <w:szCs w:val="18"/>
        </w:rPr>
        <w:t>netplan</w:t>
      </w:r>
      <w:proofErr w:type="spellEnd"/>
      <w:r>
        <w:rPr>
          <w:i/>
          <w:iCs/>
          <w:color w:val="5A5A5A"/>
          <w:sz w:val="18"/>
          <w:szCs w:val="18"/>
        </w:rPr>
        <w:t xml:space="preserve"> config listing only enp0s3</w:t>
      </w:r>
    </w:p>
    <w:p w:rsidR="00B14DFE" w:rsidRDefault="00A3760C">
      <w:pPr>
        <w:spacing w:after="160" w:line="276" w:lineRule="auto"/>
      </w:pPr>
      <w:r>
        <w:t xml:space="preserve">Resolution: enp0s8 was added to the </w:t>
      </w:r>
      <w:proofErr w:type="spellStart"/>
      <w:r>
        <w:t>netplan</w:t>
      </w:r>
      <w:proofErr w:type="spellEnd"/>
      <w:r>
        <w:t xml:space="preserve"> YAML at the same indentation level as enp0s3:</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4"/>
      </w:tblGrid>
      <w:tr w:rsidR="00B14DFE" w:rsidTr="00BB7795">
        <w:tblPrEx>
          <w:tblCellMar>
            <w:top w:w="0" w:type="dxa"/>
            <w:bottom w:w="0" w:type="dxa"/>
          </w:tblCellMar>
        </w:tblPrEx>
        <w:trPr>
          <w:trHeight w:val="1412"/>
        </w:trPr>
        <w:tc>
          <w:tcPr>
            <w:tcW w:w="9224" w:type="dxa"/>
            <w:tcBorders>
              <w:top w:val="single" w:sz="2" w:space="0" w:color="0B0F19"/>
              <w:left w:val="single" w:sz="2" w:space="0" w:color="0B0F19"/>
              <w:bottom w:val="single" w:sz="2" w:space="0" w:color="0B0F19"/>
              <w:right w:val="single" w:sz="2" w:space="0" w:color="0B0F19"/>
            </w:tcBorders>
            <w:shd w:val="clear" w:color="auto" w:fill="0B0F19"/>
            <w:tcMar>
              <w:top w:w="140" w:type="dxa"/>
              <w:left w:w="200" w:type="dxa"/>
              <w:bottom w:w="140" w:type="dxa"/>
              <w:right w:w="200" w:type="dxa"/>
            </w:tcMar>
          </w:tcPr>
          <w:p w:rsidR="00B14DFE" w:rsidRDefault="00A3760C">
            <w:pPr>
              <w:spacing w:after="40"/>
            </w:pPr>
            <w:r>
              <w:rPr>
                <w:rFonts w:ascii="Consolas" w:eastAsia="Consolas" w:hAnsi="Consolas" w:cs="Consolas"/>
                <w:color w:val="00FF9C"/>
                <w:sz w:val="20"/>
                <w:szCs w:val="20"/>
              </w:rPr>
              <w:t>network:</w:t>
            </w:r>
          </w:p>
          <w:p w:rsidR="00B14DFE" w:rsidRDefault="00A3760C">
            <w:pPr>
              <w:spacing w:after="40"/>
            </w:pPr>
            <w:r>
              <w:rPr>
                <w:rFonts w:ascii="Consolas" w:eastAsia="Consolas" w:hAnsi="Consolas" w:cs="Consolas"/>
                <w:color w:val="00FF9C"/>
                <w:sz w:val="20"/>
                <w:szCs w:val="20"/>
              </w:rPr>
              <w:t xml:space="preserve">  version: 2</w:t>
            </w:r>
          </w:p>
          <w:p w:rsidR="00B14DFE" w:rsidRDefault="00A3760C">
            <w:pPr>
              <w:spacing w:after="40"/>
            </w:pPr>
            <w:r>
              <w:rPr>
                <w:rFonts w:ascii="Consolas" w:eastAsia="Consolas" w:hAnsi="Consolas" w:cs="Consolas"/>
                <w:color w:val="00FF9C"/>
                <w:sz w:val="20"/>
                <w:szCs w:val="20"/>
              </w:rPr>
              <w:t xml:space="preserve">  ethernets:</w:t>
            </w:r>
          </w:p>
          <w:p w:rsidR="00B14DFE" w:rsidRDefault="00A3760C">
            <w:pPr>
              <w:spacing w:after="40"/>
            </w:pPr>
            <w:r>
              <w:rPr>
                <w:rFonts w:ascii="Consolas" w:eastAsia="Consolas" w:hAnsi="Consolas" w:cs="Consolas"/>
                <w:color w:val="00FF9C"/>
                <w:sz w:val="20"/>
                <w:szCs w:val="20"/>
              </w:rPr>
              <w:t xml:space="preserve">    enp0s3:</w:t>
            </w:r>
          </w:p>
          <w:p w:rsidR="00B14DFE" w:rsidRDefault="00A3760C">
            <w:pPr>
              <w:spacing w:after="40"/>
            </w:pPr>
            <w:r>
              <w:rPr>
                <w:rFonts w:ascii="Consolas" w:eastAsia="Consolas" w:hAnsi="Consolas" w:cs="Consolas"/>
                <w:color w:val="00FF9C"/>
                <w:sz w:val="20"/>
                <w:szCs w:val="20"/>
              </w:rPr>
              <w:t xml:space="preserve">      dhcp4: true</w:t>
            </w:r>
          </w:p>
          <w:p w:rsidR="00B14DFE" w:rsidRDefault="00A3760C">
            <w:pPr>
              <w:spacing w:after="40"/>
            </w:pPr>
            <w:r>
              <w:rPr>
                <w:rFonts w:ascii="Consolas" w:eastAsia="Consolas" w:hAnsi="Consolas" w:cs="Consolas"/>
                <w:color w:val="00FF9C"/>
                <w:sz w:val="20"/>
                <w:szCs w:val="20"/>
              </w:rPr>
              <w:t xml:space="preserve">    enp0s8:</w:t>
            </w:r>
          </w:p>
          <w:p w:rsidR="00B14DFE" w:rsidRDefault="00A3760C">
            <w:pPr>
              <w:spacing w:after="40"/>
            </w:pPr>
            <w:r>
              <w:rPr>
                <w:rFonts w:ascii="Consolas" w:eastAsia="Consolas" w:hAnsi="Consolas" w:cs="Consolas"/>
                <w:color w:val="00FF9C"/>
                <w:sz w:val="20"/>
                <w:szCs w:val="20"/>
              </w:rPr>
              <w:t xml:space="preserve">      dhcp4: true</w:t>
            </w:r>
          </w:p>
        </w:tc>
      </w:tr>
    </w:tbl>
    <w:p w:rsidR="00B14DFE" w:rsidRDefault="00A3760C">
      <w:pPr>
        <w:spacing w:before="260" w:after="120"/>
      </w:pPr>
      <w:r>
        <w:rPr>
          <w:rFonts w:ascii="Consolas" w:eastAsia="Consolas" w:hAnsi="Consolas" w:cs="Consolas"/>
          <w:b/>
          <w:bCs/>
          <w:color w:val="00D9FF"/>
          <w:sz w:val="23"/>
          <w:szCs w:val="23"/>
        </w:rPr>
        <w:lastRenderedPageBreak/>
        <w:t xml:space="preserve">$ </w:t>
      </w:r>
      <w:proofErr w:type="gramStart"/>
      <w:r>
        <w:rPr>
          <w:b/>
          <w:bCs/>
          <w:color w:val="1F4E79"/>
          <w:sz w:val="23"/>
          <w:szCs w:val="23"/>
        </w:rPr>
        <w:t>6.4  Issue</w:t>
      </w:r>
      <w:proofErr w:type="gramEnd"/>
      <w:r>
        <w:rPr>
          <w:b/>
          <w:bCs/>
          <w:color w:val="1F4E79"/>
          <w:sz w:val="23"/>
          <w:szCs w:val="23"/>
        </w:rPr>
        <w:t xml:space="preserve"> — Ubuntu Server Could Not Ping Windows 11 Host</w:t>
      </w:r>
    </w:p>
    <w:p w:rsidR="00B14DFE" w:rsidRDefault="00A3760C">
      <w:pPr>
        <w:spacing w:after="160" w:line="276" w:lineRule="auto"/>
      </w:pPr>
      <w:r>
        <w:t>Symptom: ping from Ubuntu Server to 192.168.56.1 (host) produced no replies, despite both IPs being correctly configured.</w:t>
      </w:r>
    </w:p>
    <w:p w:rsidR="00B14DFE" w:rsidRDefault="00A3760C">
      <w:pPr>
        <w:spacing w:after="160" w:line="276" w:lineRule="auto"/>
      </w:pPr>
      <w:r>
        <w:t>Root cause: Windows Defender Firewall blocks inbound ICMPv4 Echo Requests by default on most network profiles — confirmed via PowerShell, every relevant ICMPv4-In rule was Disabled.</w:t>
      </w:r>
    </w:p>
    <w:p w:rsidR="00CC7677" w:rsidRDefault="00CC7677" w:rsidP="00CC7677">
      <w:pPr>
        <w:spacing w:after="160" w:line="276" w:lineRule="auto"/>
        <w:jc w:val="center"/>
      </w:pPr>
      <w:r>
        <w:rPr>
          <w:noProof/>
        </w:rPr>
        <w:drawing>
          <wp:inline distT="0" distB="0" distL="0" distR="0" wp14:anchorId="1A023AF0" wp14:editId="7DD0EC56">
            <wp:extent cx="5274733" cy="1734910"/>
            <wp:effectExtent l="152400" t="152400" r="364490" b="360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9683" cy="1736538"/>
                    </a:xfrm>
                    <a:prstGeom prst="rect">
                      <a:avLst/>
                    </a:prstGeom>
                    <a:ln>
                      <a:noFill/>
                    </a:ln>
                    <a:effectLst>
                      <a:outerShdw blurRad="292100" dist="139700" dir="2700000" algn="tl" rotWithShape="0">
                        <a:srgbClr val="333333">
                          <a:alpha val="65000"/>
                        </a:srgbClr>
                      </a:outerShdw>
                    </a:effectLst>
                  </pic:spPr>
                </pic:pic>
              </a:graphicData>
            </a:graphic>
          </wp:inline>
        </w:drawing>
      </w:r>
    </w:p>
    <w:p w:rsidR="00B14DFE" w:rsidRDefault="00A3760C">
      <w:pPr>
        <w:spacing w:after="160" w:line="276" w:lineRule="auto"/>
      </w:pPr>
      <w:r>
        <w:t>Resolution:</w:t>
      </w:r>
    </w:p>
    <w:p w:rsidR="00CC7677" w:rsidRDefault="00CC7677" w:rsidP="00CC7677">
      <w:pPr>
        <w:spacing w:after="160" w:line="276" w:lineRule="auto"/>
        <w:jc w:val="center"/>
      </w:pPr>
      <w:r>
        <w:rPr>
          <w:noProof/>
        </w:rPr>
        <w:drawing>
          <wp:inline distT="0" distB="0" distL="0" distR="0" wp14:anchorId="4940A9C0" wp14:editId="0E57AC90">
            <wp:extent cx="5599303" cy="1553634"/>
            <wp:effectExtent l="152400" t="152400" r="363855" b="3708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673" cy="1590640"/>
                    </a:xfrm>
                    <a:prstGeom prst="rect">
                      <a:avLst/>
                    </a:prstGeom>
                    <a:ln>
                      <a:noFill/>
                    </a:ln>
                    <a:effectLst>
                      <a:outerShdw blurRad="292100" dist="139700" dir="2700000" algn="tl" rotWithShape="0">
                        <a:srgbClr val="333333">
                          <a:alpha val="65000"/>
                        </a:srgbClr>
                      </a:outerShdw>
                    </a:effectLst>
                  </pic:spPr>
                </pic:pic>
              </a:graphicData>
            </a:graphic>
          </wp:inline>
        </w:drawing>
      </w:r>
    </w:p>
    <w:p w:rsidR="00B14DFE" w:rsidRDefault="00A3760C">
      <w:pPr>
        <w:spacing w:after="160" w:line="276" w:lineRule="auto"/>
      </w:pPr>
      <w:r>
        <w:t xml:space="preserve">This is a legitimate and reportable finding: inbound ICMP is blocked on Windows hosts by default as a hardening measure, and selectively re-enabling it for the lab </w:t>
      </w:r>
      <w:r>
        <w:t>subnet is a defensible, documented exception — the kind of firewall rule audit a SOC analyst performs routinely.</w:t>
      </w:r>
    </w:p>
    <w:p w:rsidR="00B14DFE" w:rsidRDefault="00A3760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DFE">
        <w:tblPrEx>
          <w:tblCellMar>
            <w:top w:w="0" w:type="dxa"/>
            <w:bottom w:w="0" w:type="dxa"/>
          </w:tblCellMar>
        </w:tblPrEx>
        <w:tc>
          <w:tcPr>
            <w:tcW w:w="9360" w:type="dxa"/>
            <w:shd w:val="clear" w:color="auto" w:fill="0B0F19"/>
            <w:tcMar>
              <w:top w:w="140" w:type="dxa"/>
              <w:left w:w="200" w:type="dxa"/>
              <w:bottom w:w="140" w:type="dxa"/>
              <w:right w:w="200" w:type="dxa"/>
            </w:tcMar>
          </w:tcPr>
          <w:p w:rsidR="00B14DFE" w:rsidRDefault="00A3760C">
            <w:r>
              <w:rPr>
                <w:rFonts w:ascii="Consolas" w:eastAsia="Consolas" w:hAnsi="Consolas" w:cs="Consolas"/>
                <w:b/>
                <w:bCs/>
                <w:color w:val="FFFFFF"/>
              </w:rPr>
              <w:lastRenderedPageBreak/>
              <w:t xml:space="preserve">// </w:t>
            </w:r>
            <w:r>
              <w:rPr>
                <w:rFonts w:ascii="Consolas" w:eastAsia="Consolas" w:hAnsi="Consolas" w:cs="Consolas"/>
                <w:b/>
                <w:bCs/>
                <w:color w:val="00FF9C"/>
                <w:u w:val="single" w:color="3358B9"/>
              </w:rPr>
              <w:t>07</w:t>
            </w:r>
            <w:r>
              <w:rPr>
                <w:rFonts w:ascii="Consolas" w:eastAsia="Consolas" w:hAnsi="Consolas" w:cs="Consolas"/>
                <w:b/>
                <w:bCs/>
                <w:color w:val="FFFFFF"/>
              </w:rPr>
              <w:t xml:space="preserve">   CONNECTIVITY TEST RESULTS</w:t>
            </w:r>
          </w:p>
        </w:tc>
      </w:tr>
    </w:tbl>
    <w:p w:rsidR="00B14DFE" w:rsidRDefault="00B14DFE">
      <w:pPr>
        <w:spacing w:after="180"/>
      </w:pPr>
    </w:p>
    <w:p w:rsidR="00B14DFE" w:rsidRDefault="00A3760C">
      <w:pPr>
        <w:spacing w:after="160" w:line="276" w:lineRule="auto"/>
      </w:pPr>
      <w:r>
        <w:t>Each machine was tested against the other two over their Host-Only IPs, plus an internet reachability check over the NAT adapter.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3193"/>
        <w:gridCol w:w="1282"/>
        <w:gridCol w:w="1727"/>
      </w:tblGrid>
      <w:tr w:rsidR="00B14DFE">
        <w:tblPrEx>
          <w:tblCellMar>
            <w:top w:w="0" w:type="dxa"/>
            <w:bottom w:w="0" w:type="dxa"/>
          </w:tblCellMar>
        </w:tblPrEx>
        <w:tc>
          <w:tcPr>
            <w:tcW w:w="3360" w:type="dxa"/>
            <w:shd w:val="clear" w:color="auto" w:fill="0B0F19"/>
            <w:tcMar>
              <w:top w:w="80" w:type="dxa"/>
              <w:left w:w="100" w:type="dxa"/>
              <w:bottom w:w="80" w:type="dxa"/>
              <w:right w:w="100" w:type="dxa"/>
            </w:tcMar>
            <w:vAlign w:val="center"/>
          </w:tcPr>
          <w:p w:rsidR="00B14DFE" w:rsidRDefault="00A3760C">
            <w:r>
              <w:rPr>
                <w:b/>
                <w:bCs/>
                <w:color w:val="00FF9C"/>
                <w:sz w:val="20"/>
                <w:szCs w:val="20"/>
              </w:rPr>
              <w:t>FROM</w:t>
            </w:r>
          </w:p>
        </w:tc>
        <w:tc>
          <w:tcPr>
            <w:tcW w:w="3360" w:type="dxa"/>
            <w:shd w:val="clear" w:color="auto" w:fill="0B0F19"/>
            <w:tcMar>
              <w:top w:w="80" w:type="dxa"/>
              <w:left w:w="100" w:type="dxa"/>
              <w:bottom w:w="80" w:type="dxa"/>
              <w:right w:w="100" w:type="dxa"/>
            </w:tcMar>
            <w:vAlign w:val="center"/>
          </w:tcPr>
          <w:p w:rsidR="00B14DFE" w:rsidRDefault="00A3760C">
            <w:r>
              <w:rPr>
                <w:b/>
                <w:bCs/>
                <w:color w:val="00FF9C"/>
                <w:sz w:val="20"/>
                <w:szCs w:val="20"/>
              </w:rPr>
              <w:t>TO</w:t>
            </w:r>
          </w:p>
        </w:tc>
        <w:tc>
          <w:tcPr>
            <w:tcW w:w="1320" w:type="dxa"/>
            <w:shd w:val="clear" w:color="auto" w:fill="0B0F19"/>
            <w:tcMar>
              <w:top w:w="80" w:type="dxa"/>
              <w:left w:w="100" w:type="dxa"/>
              <w:bottom w:w="80" w:type="dxa"/>
              <w:right w:w="100" w:type="dxa"/>
            </w:tcMar>
            <w:vAlign w:val="center"/>
          </w:tcPr>
          <w:p w:rsidR="00B14DFE" w:rsidRDefault="00A3760C">
            <w:r>
              <w:rPr>
                <w:b/>
                <w:bCs/>
                <w:color w:val="00FF9C"/>
                <w:sz w:val="20"/>
                <w:szCs w:val="20"/>
              </w:rPr>
              <w:t>TYPE</w:t>
            </w:r>
          </w:p>
        </w:tc>
        <w:tc>
          <w:tcPr>
            <w:tcW w:w="1320" w:type="dxa"/>
            <w:shd w:val="clear" w:color="auto" w:fill="0B0F19"/>
            <w:tcMar>
              <w:top w:w="80" w:type="dxa"/>
              <w:left w:w="100" w:type="dxa"/>
              <w:bottom w:w="80" w:type="dxa"/>
              <w:right w:w="100" w:type="dxa"/>
            </w:tcMar>
            <w:vAlign w:val="center"/>
          </w:tcPr>
          <w:p w:rsidR="00B14DFE" w:rsidRDefault="00A3760C">
            <w:r>
              <w:rPr>
                <w:b/>
                <w:bCs/>
                <w:color w:val="00FF9C"/>
                <w:sz w:val="20"/>
                <w:szCs w:val="20"/>
              </w:rPr>
              <w:t>RESULT</w:t>
            </w:r>
          </w:p>
        </w:tc>
      </w:tr>
      <w:tr w:rsidR="00B14DFE">
        <w:tblPrEx>
          <w:tblCellMar>
            <w:top w:w="0" w:type="dxa"/>
            <w:bottom w:w="0" w:type="dxa"/>
          </w:tblCellMar>
        </w:tblPrEx>
        <w:tc>
          <w:tcPr>
            <w:tcW w:w="3360" w:type="dxa"/>
            <w:tcMar>
              <w:top w:w="80" w:type="dxa"/>
              <w:left w:w="100" w:type="dxa"/>
              <w:bottom w:w="80" w:type="dxa"/>
              <w:right w:w="100" w:type="dxa"/>
            </w:tcMar>
            <w:vAlign w:val="center"/>
          </w:tcPr>
          <w:p w:rsidR="00B14DFE" w:rsidRDefault="00A3760C">
            <w:r>
              <w:rPr>
                <w:sz w:val="20"/>
                <w:szCs w:val="20"/>
              </w:rPr>
              <w:t>Kali</w:t>
            </w:r>
          </w:p>
        </w:tc>
        <w:tc>
          <w:tcPr>
            <w:tcW w:w="3360" w:type="dxa"/>
            <w:tcMar>
              <w:top w:w="80" w:type="dxa"/>
              <w:left w:w="100" w:type="dxa"/>
              <w:bottom w:w="80" w:type="dxa"/>
              <w:right w:w="100" w:type="dxa"/>
            </w:tcMar>
            <w:vAlign w:val="center"/>
          </w:tcPr>
          <w:p w:rsidR="00B14DFE" w:rsidRDefault="00A3760C">
            <w:r>
              <w:rPr>
                <w:sz w:val="20"/>
                <w:szCs w:val="20"/>
              </w:rPr>
              <w:t>Ubuntu Server (Host-Only)</w:t>
            </w:r>
          </w:p>
        </w:tc>
        <w:tc>
          <w:tcPr>
            <w:tcW w:w="1320" w:type="dxa"/>
            <w:tcMar>
              <w:top w:w="80" w:type="dxa"/>
              <w:left w:w="100" w:type="dxa"/>
              <w:bottom w:w="80" w:type="dxa"/>
              <w:right w:w="100" w:type="dxa"/>
            </w:tcMar>
            <w:vAlign w:val="center"/>
          </w:tcPr>
          <w:p w:rsidR="00B14DFE" w:rsidRDefault="00A3760C">
            <w:r>
              <w:rPr>
                <w:sz w:val="20"/>
                <w:szCs w:val="20"/>
              </w:rPr>
              <w:t>Internal</w:t>
            </w:r>
          </w:p>
        </w:tc>
        <w:tc>
          <w:tcPr>
            <w:tcW w:w="1800" w:type="dxa"/>
            <w:shd w:val="clear" w:color="auto" w:fill="FFF6DC"/>
            <w:tcMar>
              <w:top w:w="80" w:type="dxa"/>
              <w:left w:w="100" w:type="dxa"/>
              <w:bottom w:w="80" w:type="dxa"/>
              <w:right w:w="100" w:type="dxa"/>
            </w:tcMar>
            <w:vAlign w:val="center"/>
          </w:tcPr>
          <w:p w:rsidR="00B14DFE" w:rsidRDefault="00A3760C">
            <w:pPr>
              <w:jc w:val="center"/>
            </w:pPr>
            <w:r>
              <w:rPr>
                <w:b/>
                <w:bCs/>
                <w:color w:val="9C7A12"/>
                <w:sz w:val="19"/>
                <w:szCs w:val="19"/>
              </w:rPr>
              <w:t>PENDING</w:t>
            </w:r>
          </w:p>
        </w:tc>
      </w:tr>
      <w:tr w:rsidR="00B14DFE">
        <w:tblPrEx>
          <w:tblCellMar>
            <w:top w:w="0" w:type="dxa"/>
            <w:bottom w:w="0" w:type="dxa"/>
          </w:tblCellMar>
        </w:tblPrEx>
        <w:tc>
          <w:tcPr>
            <w:tcW w:w="3360" w:type="dxa"/>
            <w:tcMar>
              <w:top w:w="80" w:type="dxa"/>
              <w:left w:w="100" w:type="dxa"/>
              <w:bottom w:w="80" w:type="dxa"/>
              <w:right w:w="100" w:type="dxa"/>
            </w:tcMar>
            <w:vAlign w:val="center"/>
          </w:tcPr>
          <w:p w:rsidR="00B14DFE" w:rsidRDefault="00A3760C">
            <w:r>
              <w:rPr>
                <w:sz w:val="20"/>
                <w:szCs w:val="20"/>
              </w:rPr>
              <w:t>Kali</w:t>
            </w:r>
          </w:p>
        </w:tc>
        <w:tc>
          <w:tcPr>
            <w:tcW w:w="3360" w:type="dxa"/>
            <w:tcMar>
              <w:top w:w="80" w:type="dxa"/>
              <w:left w:w="100" w:type="dxa"/>
              <w:bottom w:w="80" w:type="dxa"/>
              <w:right w:w="100" w:type="dxa"/>
            </w:tcMar>
            <w:vAlign w:val="center"/>
          </w:tcPr>
          <w:p w:rsidR="00B14DFE" w:rsidRDefault="00A3760C">
            <w:r>
              <w:rPr>
                <w:sz w:val="20"/>
                <w:szCs w:val="20"/>
              </w:rPr>
              <w:t>Windows 11 Host (192.168.56.1)</w:t>
            </w:r>
          </w:p>
        </w:tc>
        <w:tc>
          <w:tcPr>
            <w:tcW w:w="1320" w:type="dxa"/>
            <w:tcMar>
              <w:top w:w="80" w:type="dxa"/>
              <w:left w:w="100" w:type="dxa"/>
              <w:bottom w:w="80" w:type="dxa"/>
              <w:right w:w="100" w:type="dxa"/>
            </w:tcMar>
            <w:vAlign w:val="center"/>
          </w:tcPr>
          <w:p w:rsidR="00B14DFE" w:rsidRDefault="00A3760C">
            <w:r>
              <w:rPr>
                <w:sz w:val="20"/>
                <w:szCs w:val="20"/>
              </w:rPr>
              <w:t>Internal</w:t>
            </w:r>
          </w:p>
        </w:tc>
        <w:tc>
          <w:tcPr>
            <w:tcW w:w="1800" w:type="dxa"/>
            <w:shd w:val="clear" w:color="auto" w:fill="FFF6DC"/>
            <w:tcMar>
              <w:top w:w="80" w:type="dxa"/>
              <w:left w:w="100" w:type="dxa"/>
              <w:bottom w:w="80" w:type="dxa"/>
              <w:right w:w="100" w:type="dxa"/>
            </w:tcMar>
            <w:vAlign w:val="center"/>
          </w:tcPr>
          <w:p w:rsidR="00B14DFE" w:rsidRDefault="00A3760C">
            <w:pPr>
              <w:jc w:val="center"/>
            </w:pPr>
            <w:r>
              <w:rPr>
                <w:b/>
                <w:bCs/>
                <w:color w:val="9C7A12"/>
                <w:sz w:val="19"/>
                <w:szCs w:val="19"/>
              </w:rPr>
              <w:t>PENDING</w:t>
            </w:r>
          </w:p>
        </w:tc>
      </w:tr>
      <w:tr w:rsidR="00B14DFE">
        <w:tblPrEx>
          <w:tblCellMar>
            <w:top w:w="0" w:type="dxa"/>
            <w:bottom w:w="0" w:type="dxa"/>
          </w:tblCellMar>
        </w:tblPrEx>
        <w:tc>
          <w:tcPr>
            <w:tcW w:w="3360" w:type="dxa"/>
            <w:tcMar>
              <w:top w:w="80" w:type="dxa"/>
              <w:left w:w="100" w:type="dxa"/>
              <w:bottom w:w="80" w:type="dxa"/>
              <w:right w:w="100" w:type="dxa"/>
            </w:tcMar>
            <w:vAlign w:val="center"/>
          </w:tcPr>
          <w:p w:rsidR="00B14DFE" w:rsidRDefault="00A3760C">
            <w:r>
              <w:rPr>
                <w:sz w:val="20"/>
                <w:szCs w:val="20"/>
              </w:rPr>
              <w:t>Kali</w:t>
            </w:r>
          </w:p>
        </w:tc>
        <w:tc>
          <w:tcPr>
            <w:tcW w:w="3360" w:type="dxa"/>
            <w:tcMar>
              <w:top w:w="80" w:type="dxa"/>
              <w:left w:w="100" w:type="dxa"/>
              <w:bottom w:w="80" w:type="dxa"/>
              <w:right w:w="100" w:type="dxa"/>
            </w:tcMar>
            <w:vAlign w:val="center"/>
          </w:tcPr>
          <w:p w:rsidR="00B14DFE" w:rsidRDefault="00A3760C">
            <w:r>
              <w:rPr>
                <w:sz w:val="20"/>
                <w:szCs w:val="20"/>
              </w:rPr>
              <w:t>8.8.8.8 (Internet)</w:t>
            </w:r>
          </w:p>
        </w:tc>
        <w:tc>
          <w:tcPr>
            <w:tcW w:w="1320" w:type="dxa"/>
            <w:tcMar>
              <w:top w:w="80" w:type="dxa"/>
              <w:left w:w="100" w:type="dxa"/>
              <w:bottom w:w="80" w:type="dxa"/>
              <w:right w:w="100" w:type="dxa"/>
            </w:tcMar>
            <w:vAlign w:val="center"/>
          </w:tcPr>
          <w:p w:rsidR="00B14DFE" w:rsidRDefault="00A3760C">
            <w:r>
              <w:rPr>
                <w:sz w:val="20"/>
                <w:szCs w:val="20"/>
              </w:rPr>
              <w:t>External</w:t>
            </w:r>
          </w:p>
        </w:tc>
        <w:tc>
          <w:tcPr>
            <w:tcW w:w="1800" w:type="dxa"/>
            <w:shd w:val="clear" w:color="auto" w:fill="FFF6DC"/>
            <w:tcMar>
              <w:top w:w="80" w:type="dxa"/>
              <w:left w:w="100" w:type="dxa"/>
              <w:bottom w:w="80" w:type="dxa"/>
              <w:right w:w="100" w:type="dxa"/>
            </w:tcMar>
            <w:vAlign w:val="center"/>
          </w:tcPr>
          <w:p w:rsidR="00B14DFE" w:rsidRDefault="00A3760C">
            <w:pPr>
              <w:jc w:val="center"/>
            </w:pPr>
            <w:r>
              <w:rPr>
                <w:b/>
                <w:bCs/>
                <w:color w:val="9C7A12"/>
                <w:sz w:val="19"/>
                <w:szCs w:val="19"/>
              </w:rPr>
              <w:t>PENDING</w:t>
            </w:r>
          </w:p>
        </w:tc>
      </w:tr>
      <w:tr w:rsidR="00B14DFE">
        <w:tblPrEx>
          <w:tblCellMar>
            <w:top w:w="0" w:type="dxa"/>
            <w:bottom w:w="0" w:type="dxa"/>
          </w:tblCellMar>
        </w:tblPrEx>
        <w:tc>
          <w:tcPr>
            <w:tcW w:w="3360" w:type="dxa"/>
            <w:tcMar>
              <w:top w:w="80" w:type="dxa"/>
              <w:left w:w="100" w:type="dxa"/>
              <w:bottom w:w="80" w:type="dxa"/>
              <w:right w:w="100" w:type="dxa"/>
            </w:tcMar>
            <w:vAlign w:val="center"/>
          </w:tcPr>
          <w:p w:rsidR="00B14DFE" w:rsidRDefault="00A3760C">
            <w:r>
              <w:rPr>
                <w:sz w:val="20"/>
                <w:szCs w:val="20"/>
              </w:rPr>
              <w:t>Ubuntu Server</w:t>
            </w:r>
          </w:p>
        </w:tc>
        <w:tc>
          <w:tcPr>
            <w:tcW w:w="3360" w:type="dxa"/>
            <w:tcMar>
              <w:top w:w="80" w:type="dxa"/>
              <w:left w:w="100" w:type="dxa"/>
              <w:bottom w:w="80" w:type="dxa"/>
              <w:right w:w="100" w:type="dxa"/>
            </w:tcMar>
            <w:vAlign w:val="center"/>
          </w:tcPr>
          <w:p w:rsidR="00B14DFE" w:rsidRDefault="00A3760C">
            <w:r>
              <w:rPr>
                <w:sz w:val="20"/>
                <w:szCs w:val="20"/>
              </w:rPr>
              <w:t>Kali (Host-Only)</w:t>
            </w:r>
          </w:p>
        </w:tc>
        <w:tc>
          <w:tcPr>
            <w:tcW w:w="1320" w:type="dxa"/>
            <w:tcMar>
              <w:top w:w="80" w:type="dxa"/>
              <w:left w:w="100" w:type="dxa"/>
              <w:bottom w:w="80" w:type="dxa"/>
              <w:right w:w="100" w:type="dxa"/>
            </w:tcMar>
            <w:vAlign w:val="center"/>
          </w:tcPr>
          <w:p w:rsidR="00B14DFE" w:rsidRDefault="00A3760C">
            <w:r>
              <w:rPr>
                <w:sz w:val="20"/>
                <w:szCs w:val="20"/>
              </w:rPr>
              <w:t>Internal</w:t>
            </w:r>
          </w:p>
        </w:tc>
        <w:tc>
          <w:tcPr>
            <w:tcW w:w="1800" w:type="dxa"/>
            <w:shd w:val="clear" w:color="auto" w:fill="FFF6DC"/>
            <w:tcMar>
              <w:top w:w="80" w:type="dxa"/>
              <w:left w:w="100" w:type="dxa"/>
              <w:bottom w:w="80" w:type="dxa"/>
              <w:right w:w="100" w:type="dxa"/>
            </w:tcMar>
            <w:vAlign w:val="center"/>
          </w:tcPr>
          <w:p w:rsidR="00B14DFE" w:rsidRDefault="00A3760C">
            <w:pPr>
              <w:jc w:val="center"/>
            </w:pPr>
            <w:r>
              <w:rPr>
                <w:b/>
                <w:bCs/>
                <w:color w:val="9C7A12"/>
                <w:sz w:val="19"/>
                <w:szCs w:val="19"/>
              </w:rPr>
              <w:t>PENDING</w:t>
            </w:r>
          </w:p>
        </w:tc>
      </w:tr>
      <w:tr w:rsidR="00B14DFE">
        <w:tblPrEx>
          <w:tblCellMar>
            <w:top w:w="0" w:type="dxa"/>
            <w:bottom w:w="0" w:type="dxa"/>
          </w:tblCellMar>
        </w:tblPrEx>
        <w:tc>
          <w:tcPr>
            <w:tcW w:w="3360" w:type="dxa"/>
            <w:tcMar>
              <w:top w:w="80" w:type="dxa"/>
              <w:left w:w="100" w:type="dxa"/>
              <w:bottom w:w="80" w:type="dxa"/>
              <w:right w:w="100" w:type="dxa"/>
            </w:tcMar>
            <w:vAlign w:val="center"/>
          </w:tcPr>
          <w:p w:rsidR="00B14DFE" w:rsidRDefault="00A3760C">
            <w:r>
              <w:rPr>
                <w:sz w:val="20"/>
                <w:szCs w:val="20"/>
              </w:rPr>
              <w:t>Ubuntu Server</w:t>
            </w:r>
          </w:p>
        </w:tc>
        <w:tc>
          <w:tcPr>
            <w:tcW w:w="3360" w:type="dxa"/>
            <w:tcMar>
              <w:top w:w="80" w:type="dxa"/>
              <w:left w:w="100" w:type="dxa"/>
              <w:bottom w:w="80" w:type="dxa"/>
              <w:right w:w="100" w:type="dxa"/>
            </w:tcMar>
            <w:vAlign w:val="center"/>
          </w:tcPr>
          <w:p w:rsidR="00B14DFE" w:rsidRDefault="00A3760C">
            <w:r>
              <w:rPr>
                <w:sz w:val="20"/>
                <w:szCs w:val="20"/>
              </w:rPr>
              <w:t>Windows 11 Host (192.168.56.1)</w:t>
            </w:r>
          </w:p>
        </w:tc>
        <w:tc>
          <w:tcPr>
            <w:tcW w:w="1320" w:type="dxa"/>
            <w:tcMar>
              <w:top w:w="80" w:type="dxa"/>
              <w:left w:w="100" w:type="dxa"/>
              <w:bottom w:w="80" w:type="dxa"/>
              <w:right w:w="100" w:type="dxa"/>
            </w:tcMar>
            <w:vAlign w:val="center"/>
          </w:tcPr>
          <w:p w:rsidR="00B14DFE" w:rsidRDefault="00A3760C">
            <w:r>
              <w:rPr>
                <w:sz w:val="20"/>
                <w:szCs w:val="20"/>
              </w:rPr>
              <w:t>Internal</w:t>
            </w:r>
          </w:p>
        </w:tc>
        <w:tc>
          <w:tcPr>
            <w:tcW w:w="1800" w:type="dxa"/>
            <w:shd w:val="clear" w:color="auto" w:fill="E3F6E5"/>
            <w:tcMar>
              <w:top w:w="80" w:type="dxa"/>
              <w:left w:w="100" w:type="dxa"/>
              <w:bottom w:w="80" w:type="dxa"/>
              <w:right w:w="100" w:type="dxa"/>
            </w:tcMar>
            <w:vAlign w:val="center"/>
          </w:tcPr>
          <w:p w:rsidR="00B14DFE" w:rsidRDefault="00A3760C">
            <w:pPr>
              <w:jc w:val="center"/>
            </w:pPr>
            <w:r>
              <w:rPr>
                <w:b/>
                <w:bCs/>
                <w:color w:val="1B7A2C"/>
                <w:sz w:val="19"/>
                <w:szCs w:val="19"/>
              </w:rPr>
              <w:t>FIXED</w:t>
            </w:r>
          </w:p>
        </w:tc>
      </w:tr>
      <w:tr w:rsidR="00B14DFE">
        <w:tblPrEx>
          <w:tblCellMar>
            <w:top w:w="0" w:type="dxa"/>
            <w:bottom w:w="0" w:type="dxa"/>
          </w:tblCellMar>
        </w:tblPrEx>
        <w:tc>
          <w:tcPr>
            <w:tcW w:w="3360" w:type="dxa"/>
            <w:tcMar>
              <w:top w:w="80" w:type="dxa"/>
              <w:left w:w="100" w:type="dxa"/>
              <w:bottom w:w="80" w:type="dxa"/>
              <w:right w:w="100" w:type="dxa"/>
            </w:tcMar>
            <w:vAlign w:val="center"/>
          </w:tcPr>
          <w:p w:rsidR="00B14DFE" w:rsidRDefault="00A3760C">
            <w:r>
              <w:rPr>
                <w:sz w:val="20"/>
                <w:szCs w:val="20"/>
              </w:rPr>
              <w:t>Ubuntu Server</w:t>
            </w:r>
          </w:p>
        </w:tc>
        <w:tc>
          <w:tcPr>
            <w:tcW w:w="3360" w:type="dxa"/>
            <w:tcMar>
              <w:top w:w="80" w:type="dxa"/>
              <w:left w:w="100" w:type="dxa"/>
              <w:bottom w:w="80" w:type="dxa"/>
              <w:right w:w="100" w:type="dxa"/>
            </w:tcMar>
            <w:vAlign w:val="center"/>
          </w:tcPr>
          <w:p w:rsidR="00B14DFE" w:rsidRDefault="00A3760C">
            <w:r>
              <w:rPr>
                <w:sz w:val="20"/>
                <w:szCs w:val="20"/>
              </w:rPr>
              <w:t>8.8.8.8 (Internet)</w:t>
            </w:r>
          </w:p>
        </w:tc>
        <w:tc>
          <w:tcPr>
            <w:tcW w:w="1320" w:type="dxa"/>
            <w:tcMar>
              <w:top w:w="80" w:type="dxa"/>
              <w:left w:w="100" w:type="dxa"/>
              <w:bottom w:w="80" w:type="dxa"/>
              <w:right w:w="100" w:type="dxa"/>
            </w:tcMar>
            <w:vAlign w:val="center"/>
          </w:tcPr>
          <w:p w:rsidR="00B14DFE" w:rsidRDefault="00A3760C">
            <w:r>
              <w:rPr>
                <w:sz w:val="20"/>
                <w:szCs w:val="20"/>
              </w:rPr>
              <w:t>External</w:t>
            </w:r>
          </w:p>
        </w:tc>
        <w:tc>
          <w:tcPr>
            <w:tcW w:w="1800" w:type="dxa"/>
            <w:shd w:val="clear" w:color="auto" w:fill="FFF6DC"/>
            <w:tcMar>
              <w:top w:w="80" w:type="dxa"/>
              <w:left w:w="100" w:type="dxa"/>
              <w:bottom w:w="80" w:type="dxa"/>
              <w:right w:w="100" w:type="dxa"/>
            </w:tcMar>
            <w:vAlign w:val="center"/>
          </w:tcPr>
          <w:p w:rsidR="00B14DFE" w:rsidRDefault="00A3760C">
            <w:pPr>
              <w:jc w:val="center"/>
            </w:pPr>
            <w:r>
              <w:rPr>
                <w:b/>
                <w:bCs/>
                <w:color w:val="9C7A12"/>
                <w:sz w:val="19"/>
                <w:szCs w:val="19"/>
              </w:rPr>
              <w:t>PENDING</w:t>
            </w:r>
          </w:p>
        </w:tc>
      </w:tr>
      <w:tr w:rsidR="00B14DFE">
        <w:tblPrEx>
          <w:tblCellMar>
            <w:top w:w="0" w:type="dxa"/>
            <w:bottom w:w="0" w:type="dxa"/>
          </w:tblCellMar>
        </w:tblPrEx>
        <w:tc>
          <w:tcPr>
            <w:tcW w:w="3360" w:type="dxa"/>
            <w:tcMar>
              <w:top w:w="80" w:type="dxa"/>
              <w:left w:w="100" w:type="dxa"/>
              <w:bottom w:w="80" w:type="dxa"/>
              <w:right w:w="100" w:type="dxa"/>
            </w:tcMar>
            <w:vAlign w:val="center"/>
          </w:tcPr>
          <w:p w:rsidR="00B14DFE" w:rsidRDefault="00A3760C">
            <w:r>
              <w:rPr>
                <w:sz w:val="20"/>
                <w:szCs w:val="20"/>
              </w:rPr>
              <w:t>Windows 11 Host</w:t>
            </w:r>
          </w:p>
        </w:tc>
        <w:tc>
          <w:tcPr>
            <w:tcW w:w="3360" w:type="dxa"/>
            <w:tcMar>
              <w:top w:w="80" w:type="dxa"/>
              <w:left w:w="100" w:type="dxa"/>
              <w:bottom w:w="80" w:type="dxa"/>
              <w:right w:w="100" w:type="dxa"/>
            </w:tcMar>
            <w:vAlign w:val="center"/>
          </w:tcPr>
          <w:p w:rsidR="00B14DFE" w:rsidRDefault="00A3760C">
            <w:r>
              <w:rPr>
                <w:sz w:val="20"/>
                <w:szCs w:val="20"/>
              </w:rPr>
              <w:t>Kali (Host-Only)</w:t>
            </w:r>
          </w:p>
        </w:tc>
        <w:tc>
          <w:tcPr>
            <w:tcW w:w="1320" w:type="dxa"/>
            <w:tcMar>
              <w:top w:w="80" w:type="dxa"/>
              <w:left w:w="100" w:type="dxa"/>
              <w:bottom w:w="80" w:type="dxa"/>
              <w:right w:w="100" w:type="dxa"/>
            </w:tcMar>
            <w:vAlign w:val="center"/>
          </w:tcPr>
          <w:p w:rsidR="00B14DFE" w:rsidRDefault="00A3760C">
            <w:r>
              <w:rPr>
                <w:sz w:val="20"/>
                <w:szCs w:val="20"/>
              </w:rPr>
              <w:t>Internal</w:t>
            </w:r>
          </w:p>
        </w:tc>
        <w:tc>
          <w:tcPr>
            <w:tcW w:w="1800" w:type="dxa"/>
            <w:shd w:val="clear" w:color="auto" w:fill="FFF6DC"/>
            <w:tcMar>
              <w:top w:w="80" w:type="dxa"/>
              <w:left w:w="100" w:type="dxa"/>
              <w:bottom w:w="80" w:type="dxa"/>
              <w:right w:w="100" w:type="dxa"/>
            </w:tcMar>
            <w:vAlign w:val="center"/>
          </w:tcPr>
          <w:p w:rsidR="00B14DFE" w:rsidRDefault="00A3760C">
            <w:pPr>
              <w:jc w:val="center"/>
            </w:pPr>
            <w:r>
              <w:rPr>
                <w:b/>
                <w:bCs/>
                <w:color w:val="9C7A12"/>
                <w:sz w:val="19"/>
                <w:szCs w:val="19"/>
              </w:rPr>
              <w:t>PENDING</w:t>
            </w:r>
          </w:p>
        </w:tc>
      </w:tr>
      <w:tr w:rsidR="00B14DFE">
        <w:tblPrEx>
          <w:tblCellMar>
            <w:top w:w="0" w:type="dxa"/>
            <w:bottom w:w="0" w:type="dxa"/>
          </w:tblCellMar>
        </w:tblPrEx>
        <w:tc>
          <w:tcPr>
            <w:tcW w:w="3360" w:type="dxa"/>
            <w:tcMar>
              <w:top w:w="80" w:type="dxa"/>
              <w:left w:w="100" w:type="dxa"/>
              <w:bottom w:w="80" w:type="dxa"/>
              <w:right w:w="100" w:type="dxa"/>
            </w:tcMar>
            <w:vAlign w:val="center"/>
          </w:tcPr>
          <w:p w:rsidR="00B14DFE" w:rsidRDefault="00A3760C">
            <w:r>
              <w:rPr>
                <w:sz w:val="20"/>
                <w:szCs w:val="20"/>
              </w:rPr>
              <w:t>Windows 11 Host</w:t>
            </w:r>
          </w:p>
        </w:tc>
        <w:tc>
          <w:tcPr>
            <w:tcW w:w="3360" w:type="dxa"/>
            <w:tcMar>
              <w:top w:w="80" w:type="dxa"/>
              <w:left w:w="100" w:type="dxa"/>
              <w:bottom w:w="80" w:type="dxa"/>
              <w:right w:w="100" w:type="dxa"/>
            </w:tcMar>
            <w:vAlign w:val="center"/>
          </w:tcPr>
          <w:p w:rsidR="00B14DFE" w:rsidRDefault="00A3760C">
            <w:r>
              <w:rPr>
                <w:sz w:val="20"/>
                <w:szCs w:val="20"/>
              </w:rPr>
              <w:t>Ubuntu Server (Host-Only)</w:t>
            </w:r>
          </w:p>
        </w:tc>
        <w:tc>
          <w:tcPr>
            <w:tcW w:w="1320" w:type="dxa"/>
            <w:tcMar>
              <w:top w:w="80" w:type="dxa"/>
              <w:left w:w="100" w:type="dxa"/>
              <w:bottom w:w="80" w:type="dxa"/>
              <w:right w:w="100" w:type="dxa"/>
            </w:tcMar>
            <w:vAlign w:val="center"/>
          </w:tcPr>
          <w:p w:rsidR="00B14DFE" w:rsidRDefault="00A3760C">
            <w:r>
              <w:rPr>
                <w:sz w:val="20"/>
                <w:szCs w:val="20"/>
              </w:rPr>
              <w:t>Internal</w:t>
            </w:r>
          </w:p>
        </w:tc>
        <w:tc>
          <w:tcPr>
            <w:tcW w:w="1800" w:type="dxa"/>
            <w:shd w:val="clear" w:color="auto" w:fill="FFF6DC"/>
            <w:tcMar>
              <w:top w:w="80" w:type="dxa"/>
              <w:left w:w="100" w:type="dxa"/>
              <w:bottom w:w="80" w:type="dxa"/>
              <w:right w:w="100" w:type="dxa"/>
            </w:tcMar>
            <w:vAlign w:val="center"/>
          </w:tcPr>
          <w:p w:rsidR="00B14DFE" w:rsidRDefault="00A3760C">
            <w:pPr>
              <w:jc w:val="center"/>
            </w:pPr>
            <w:r>
              <w:rPr>
                <w:b/>
                <w:bCs/>
                <w:color w:val="9C7A12"/>
                <w:sz w:val="19"/>
                <w:szCs w:val="19"/>
              </w:rPr>
              <w:t>PENDING</w:t>
            </w:r>
          </w:p>
        </w:tc>
      </w:tr>
    </w:tbl>
    <w:p w:rsidR="00B14DFE" w:rsidRDefault="00B14DFE">
      <w:pPr>
        <w:spacing w:after="200"/>
      </w:pPr>
    </w:p>
    <w:p w:rsidR="006A002F" w:rsidRDefault="00A3760C">
      <w:pPr>
        <w:spacing w:after="160" w:line="276" w:lineRule="auto"/>
        <w:rPr>
          <w:i/>
          <w:iCs/>
        </w:rPr>
      </w:pPr>
      <w:r>
        <w:rPr>
          <w:i/>
          <w:iCs/>
        </w:rPr>
        <w:t xml:space="preserve">Note: the Ubuntu Server → Windows 11 Host test failed initially due to the ICMP firewall block in Section 6.4. After enabling the relevant inbound rules, this path was confirmed working. Remaining rows above are marked PENDING and should be completed with </w:t>
      </w:r>
      <w:r>
        <w:rPr>
          <w:i/>
          <w:iCs/>
        </w:rPr>
        <w:t>the final ping screenshots below.</w:t>
      </w:r>
    </w:p>
    <w:p w:rsidR="006A002F" w:rsidRDefault="006A002F" w:rsidP="006A002F">
      <w:pPr>
        <w:spacing w:after="160" w:line="276" w:lineRule="auto"/>
        <w:jc w:val="center"/>
      </w:pPr>
      <w:r>
        <w:rPr>
          <w:noProof/>
        </w:rPr>
        <w:drawing>
          <wp:inline distT="0" distB="0" distL="0" distR="0" wp14:anchorId="14944FA4" wp14:editId="7588ED50">
            <wp:extent cx="3415682" cy="941070"/>
            <wp:effectExtent l="152400" t="152400" r="356235" b="3543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4582" cy="968319"/>
                    </a:xfrm>
                    <a:prstGeom prst="rect">
                      <a:avLst/>
                    </a:prstGeom>
                    <a:ln>
                      <a:noFill/>
                    </a:ln>
                    <a:effectLst>
                      <a:outerShdw blurRad="292100" dist="139700" dir="2700000" algn="tl" rotWithShape="0">
                        <a:srgbClr val="333333">
                          <a:alpha val="65000"/>
                        </a:srgbClr>
                      </a:outerShdw>
                    </a:effectLst>
                  </pic:spPr>
                </pic:pic>
              </a:graphicData>
            </a:graphic>
          </wp:inline>
        </w:drawing>
      </w:r>
    </w:p>
    <w:p w:rsidR="006A002F" w:rsidRDefault="006A002F" w:rsidP="006A002F">
      <w:pPr>
        <w:spacing w:after="160" w:line="276" w:lineRule="auto"/>
        <w:jc w:val="center"/>
        <w:rPr>
          <w:sz w:val="18"/>
          <w:szCs w:val="18"/>
        </w:rPr>
      </w:pPr>
      <w:r>
        <w:rPr>
          <w:sz w:val="18"/>
          <w:szCs w:val="18"/>
        </w:rPr>
        <w:t xml:space="preserve">Kali---------Ubuntu Server </w:t>
      </w:r>
      <w:r w:rsidR="00BD1B6D">
        <w:rPr>
          <w:sz w:val="18"/>
          <w:szCs w:val="18"/>
        </w:rPr>
        <w:t>(Host-Only)</w:t>
      </w:r>
    </w:p>
    <w:p w:rsidR="00BD1B6D" w:rsidRDefault="00BD1B6D" w:rsidP="006A002F">
      <w:pPr>
        <w:spacing w:after="160" w:line="276" w:lineRule="auto"/>
        <w:jc w:val="center"/>
        <w:rPr>
          <w:sz w:val="18"/>
          <w:szCs w:val="18"/>
        </w:rPr>
      </w:pPr>
      <w:r>
        <w:rPr>
          <w:noProof/>
        </w:rPr>
        <w:drawing>
          <wp:inline distT="0" distB="0" distL="0" distR="0" wp14:anchorId="23AFD4F7" wp14:editId="63D67839">
            <wp:extent cx="3504310" cy="925830"/>
            <wp:effectExtent l="152400" t="152400" r="363220" b="3695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57366" cy="966267"/>
                    </a:xfrm>
                    <a:prstGeom prst="rect">
                      <a:avLst/>
                    </a:prstGeom>
                    <a:ln>
                      <a:noFill/>
                    </a:ln>
                    <a:effectLst>
                      <a:outerShdw blurRad="292100" dist="139700" dir="2700000" algn="tl" rotWithShape="0">
                        <a:srgbClr val="333333">
                          <a:alpha val="65000"/>
                        </a:srgbClr>
                      </a:outerShdw>
                    </a:effectLst>
                  </pic:spPr>
                </pic:pic>
              </a:graphicData>
            </a:graphic>
          </wp:inline>
        </w:drawing>
      </w:r>
    </w:p>
    <w:p w:rsidR="00BD1B6D" w:rsidRDefault="00BD1B6D" w:rsidP="006A002F">
      <w:pPr>
        <w:spacing w:after="160" w:line="276" w:lineRule="auto"/>
        <w:jc w:val="center"/>
        <w:rPr>
          <w:sz w:val="18"/>
          <w:szCs w:val="18"/>
        </w:rPr>
      </w:pPr>
      <w:r>
        <w:rPr>
          <w:sz w:val="18"/>
          <w:szCs w:val="18"/>
        </w:rPr>
        <w:t>Kali---------Windows 11 Host Machine</w:t>
      </w:r>
    </w:p>
    <w:p w:rsidR="00575C23" w:rsidRDefault="00575C23" w:rsidP="006A002F">
      <w:pPr>
        <w:spacing w:after="160" w:line="276" w:lineRule="auto"/>
        <w:jc w:val="center"/>
        <w:rPr>
          <w:sz w:val="18"/>
          <w:szCs w:val="18"/>
        </w:rPr>
      </w:pPr>
      <w:r>
        <w:rPr>
          <w:noProof/>
        </w:rPr>
        <w:lastRenderedPageBreak/>
        <w:drawing>
          <wp:inline distT="0" distB="0" distL="0" distR="0" wp14:anchorId="567A6A9E" wp14:editId="03D056CD">
            <wp:extent cx="2297430" cy="983921"/>
            <wp:effectExtent l="152400" t="152400" r="369570" b="3689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47129" cy="1005206"/>
                    </a:xfrm>
                    <a:prstGeom prst="rect">
                      <a:avLst/>
                    </a:prstGeom>
                    <a:ln>
                      <a:noFill/>
                    </a:ln>
                    <a:effectLst>
                      <a:outerShdw blurRad="292100" dist="139700" dir="2700000" algn="tl" rotWithShape="0">
                        <a:srgbClr val="333333">
                          <a:alpha val="65000"/>
                        </a:srgbClr>
                      </a:outerShdw>
                    </a:effectLst>
                  </pic:spPr>
                </pic:pic>
              </a:graphicData>
            </a:graphic>
          </wp:inline>
        </w:drawing>
      </w:r>
    </w:p>
    <w:p w:rsidR="00575C23" w:rsidRDefault="00575C23" w:rsidP="006A002F">
      <w:pPr>
        <w:spacing w:after="160" w:line="276" w:lineRule="auto"/>
        <w:jc w:val="center"/>
        <w:rPr>
          <w:sz w:val="18"/>
          <w:szCs w:val="18"/>
        </w:rPr>
      </w:pPr>
      <w:r>
        <w:rPr>
          <w:sz w:val="18"/>
          <w:szCs w:val="18"/>
        </w:rPr>
        <w:t>Ubuntu</w:t>
      </w:r>
      <w:r w:rsidR="00EB42D9">
        <w:rPr>
          <w:sz w:val="18"/>
          <w:szCs w:val="18"/>
        </w:rPr>
        <w:t xml:space="preserve"> Server</w:t>
      </w:r>
      <w:r w:rsidR="00175ACC">
        <w:rPr>
          <w:sz w:val="18"/>
          <w:szCs w:val="18"/>
        </w:rPr>
        <w:t>-------Windows 11 Host Machine</w:t>
      </w:r>
    </w:p>
    <w:p w:rsidR="00EA677F" w:rsidRDefault="00EA677F" w:rsidP="006A002F">
      <w:pPr>
        <w:spacing w:after="160" w:line="276" w:lineRule="auto"/>
        <w:jc w:val="center"/>
        <w:rPr>
          <w:sz w:val="18"/>
          <w:szCs w:val="18"/>
        </w:rPr>
      </w:pPr>
    </w:p>
    <w:p w:rsidR="00175ACC" w:rsidRDefault="00175ACC" w:rsidP="006A002F">
      <w:pPr>
        <w:spacing w:after="160" w:line="276" w:lineRule="auto"/>
        <w:jc w:val="center"/>
        <w:rPr>
          <w:sz w:val="18"/>
          <w:szCs w:val="18"/>
        </w:rPr>
      </w:pPr>
      <w:r>
        <w:rPr>
          <w:noProof/>
        </w:rPr>
        <w:drawing>
          <wp:inline distT="0" distB="0" distL="0" distR="0" wp14:anchorId="1DF221EC" wp14:editId="0AAF23AE">
            <wp:extent cx="3337560" cy="806577"/>
            <wp:effectExtent l="152400" t="152400" r="358140" b="3556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00508" cy="821789"/>
                    </a:xfrm>
                    <a:prstGeom prst="rect">
                      <a:avLst/>
                    </a:prstGeom>
                    <a:ln>
                      <a:noFill/>
                    </a:ln>
                    <a:effectLst>
                      <a:outerShdw blurRad="292100" dist="139700" dir="2700000" algn="tl" rotWithShape="0">
                        <a:srgbClr val="333333">
                          <a:alpha val="65000"/>
                        </a:srgbClr>
                      </a:outerShdw>
                    </a:effectLst>
                  </pic:spPr>
                </pic:pic>
              </a:graphicData>
            </a:graphic>
          </wp:inline>
        </w:drawing>
      </w:r>
    </w:p>
    <w:p w:rsidR="00175ACC" w:rsidRDefault="00175ACC" w:rsidP="006A002F">
      <w:pPr>
        <w:spacing w:after="160" w:line="276" w:lineRule="auto"/>
        <w:jc w:val="center"/>
        <w:rPr>
          <w:sz w:val="18"/>
          <w:szCs w:val="18"/>
        </w:rPr>
      </w:pPr>
      <w:r>
        <w:rPr>
          <w:sz w:val="18"/>
          <w:szCs w:val="18"/>
        </w:rPr>
        <w:t>Kali------------------Internet</w:t>
      </w:r>
    </w:p>
    <w:p w:rsidR="00175ACC" w:rsidRDefault="00EA677F" w:rsidP="006A002F">
      <w:pPr>
        <w:spacing w:after="160" w:line="276" w:lineRule="auto"/>
        <w:jc w:val="center"/>
        <w:rPr>
          <w:sz w:val="18"/>
          <w:szCs w:val="18"/>
        </w:rPr>
      </w:pPr>
      <w:r>
        <w:rPr>
          <w:noProof/>
        </w:rPr>
        <w:drawing>
          <wp:inline distT="0" distB="0" distL="0" distR="0" wp14:anchorId="571A57C8" wp14:editId="182A401E">
            <wp:extent cx="2186940" cy="1058197"/>
            <wp:effectExtent l="152400" t="152400" r="365760" b="3708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13090" cy="1070850"/>
                    </a:xfrm>
                    <a:prstGeom prst="rect">
                      <a:avLst/>
                    </a:prstGeom>
                    <a:ln>
                      <a:noFill/>
                    </a:ln>
                    <a:effectLst>
                      <a:outerShdw blurRad="292100" dist="139700" dir="2700000" algn="tl" rotWithShape="0">
                        <a:srgbClr val="333333">
                          <a:alpha val="65000"/>
                        </a:srgbClr>
                      </a:outerShdw>
                    </a:effectLst>
                  </pic:spPr>
                </pic:pic>
              </a:graphicData>
            </a:graphic>
          </wp:inline>
        </w:drawing>
      </w:r>
    </w:p>
    <w:p w:rsidR="00EA677F" w:rsidRDefault="00EA677F" w:rsidP="00EA677F">
      <w:pPr>
        <w:spacing w:after="160" w:line="276" w:lineRule="auto"/>
        <w:jc w:val="center"/>
        <w:rPr>
          <w:sz w:val="18"/>
          <w:szCs w:val="18"/>
        </w:rPr>
      </w:pPr>
      <w:r>
        <w:rPr>
          <w:sz w:val="18"/>
          <w:szCs w:val="18"/>
        </w:rPr>
        <w:t>Ubuntu</w:t>
      </w:r>
      <w:r w:rsidR="00EB42D9">
        <w:rPr>
          <w:sz w:val="18"/>
          <w:szCs w:val="18"/>
        </w:rPr>
        <w:t xml:space="preserve"> Server</w:t>
      </w:r>
      <w:r>
        <w:rPr>
          <w:sz w:val="18"/>
          <w:szCs w:val="18"/>
        </w:rPr>
        <w:t>------------Internet</w:t>
      </w:r>
    </w:p>
    <w:p w:rsidR="00EA677F" w:rsidRPr="00EA677F" w:rsidRDefault="00EA677F" w:rsidP="00EA677F">
      <w:pPr>
        <w:spacing w:after="160" w:line="276" w:lineRule="auto"/>
        <w:jc w:val="center"/>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DFE">
        <w:tblPrEx>
          <w:tblCellMar>
            <w:top w:w="0" w:type="dxa"/>
            <w:bottom w:w="0" w:type="dxa"/>
          </w:tblCellMar>
        </w:tblPrEx>
        <w:tc>
          <w:tcPr>
            <w:tcW w:w="9360" w:type="dxa"/>
            <w:shd w:val="clear" w:color="auto" w:fill="0B0F19"/>
            <w:tcMar>
              <w:top w:w="140" w:type="dxa"/>
              <w:left w:w="200" w:type="dxa"/>
              <w:bottom w:w="140" w:type="dxa"/>
              <w:right w:w="200" w:type="dxa"/>
            </w:tcMar>
          </w:tcPr>
          <w:p w:rsidR="00B14DFE" w:rsidRDefault="00A3760C">
            <w:r>
              <w:rPr>
                <w:rFonts w:ascii="Consolas" w:eastAsia="Consolas" w:hAnsi="Consolas" w:cs="Consolas"/>
                <w:b/>
                <w:bCs/>
                <w:color w:val="FFFFFF"/>
              </w:rPr>
              <w:t xml:space="preserve">// </w:t>
            </w:r>
            <w:r>
              <w:rPr>
                <w:rFonts w:ascii="Consolas" w:eastAsia="Consolas" w:hAnsi="Consolas" w:cs="Consolas"/>
                <w:b/>
                <w:bCs/>
                <w:color w:val="00FF9C"/>
                <w:u w:val="single" w:color="3358B9"/>
              </w:rPr>
              <w:t>08</w:t>
            </w:r>
            <w:r>
              <w:rPr>
                <w:rFonts w:ascii="Consolas" w:eastAsia="Consolas" w:hAnsi="Consolas" w:cs="Consolas"/>
                <w:b/>
                <w:bCs/>
                <w:color w:val="FFFFFF"/>
              </w:rPr>
              <w:t xml:space="preserve">   VMS RUNNING SIMULTANEOUSLY</w:t>
            </w:r>
          </w:p>
        </w:tc>
      </w:tr>
    </w:tbl>
    <w:p w:rsidR="00B14DFE" w:rsidRDefault="00A3760C">
      <w:pPr>
        <w:spacing w:after="160" w:line="276" w:lineRule="auto"/>
      </w:pPr>
      <w:r>
        <w:t>Screenshot of the VirtualBox Manager window showing both Kali Linux and Ubuntu Server in a Running state at the same time, confirming both VMs are stable and operating concurrently on the host.</w:t>
      </w:r>
    </w:p>
    <w:p w:rsidR="00EA677F" w:rsidRDefault="00EA677F" w:rsidP="00EA677F">
      <w:pPr>
        <w:spacing w:after="160" w:line="276" w:lineRule="auto"/>
        <w:jc w:val="center"/>
      </w:pPr>
      <w:r>
        <w:rPr>
          <w:noProof/>
        </w:rPr>
        <w:drawing>
          <wp:inline distT="0" distB="0" distL="0" distR="0" wp14:anchorId="5553AE12" wp14:editId="21548B7B">
            <wp:extent cx="1517568" cy="1219200"/>
            <wp:effectExtent l="152400" t="152400" r="368935" b="3619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50751" cy="1245859"/>
                    </a:xfrm>
                    <a:prstGeom prst="rect">
                      <a:avLst/>
                    </a:prstGeom>
                    <a:ln>
                      <a:noFill/>
                    </a:ln>
                    <a:effectLst>
                      <a:outerShdw blurRad="292100" dist="139700" dir="2700000" algn="tl" rotWithShape="0">
                        <a:srgbClr val="333333">
                          <a:alpha val="65000"/>
                        </a:srgbClr>
                      </a:outerShdw>
                    </a:effec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4DFE">
        <w:tblPrEx>
          <w:tblCellMar>
            <w:top w:w="0" w:type="dxa"/>
            <w:bottom w:w="0" w:type="dxa"/>
          </w:tblCellMar>
        </w:tblPrEx>
        <w:tc>
          <w:tcPr>
            <w:tcW w:w="9360" w:type="dxa"/>
            <w:shd w:val="clear" w:color="auto" w:fill="0B0F19"/>
            <w:tcMar>
              <w:top w:w="140" w:type="dxa"/>
              <w:left w:w="200" w:type="dxa"/>
              <w:bottom w:w="140" w:type="dxa"/>
              <w:right w:w="200" w:type="dxa"/>
            </w:tcMar>
          </w:tcPr>
          <w:p w:rsidR="00B14DFE" w:rsidRDefault="00A3760C">
            <w:bookmarkStart w:id="0" w:name="_GoBack" w:colFirst="0" w:colLast="0"/>
            <w:r>
              <w:rPr>
                <w:rFonts w:ascii="Consolas" w:eastAsia="Consolas" w:hAnsi="Consolas" w:cs="Consolas"/>
                <w:b/>
                <w:bCs/>
                <w:color w:val="FFFFFF"/>
              </w:rPr>
              <w:lastRenderedPageBreak/>
              <w:t xml:space="preserve">// </w:t>
            </w:r>
            <w:r>
              <w:rPr>
                <w:rFonts w:ascii="Consolas" w:eastAsia="Consolas" w:hAnsi="Consolas" w:cs="Consolas"/>
                <w:b/>
                <w:bCs/>
                <w:color w:val="00FF9C"/>
                <w:u w:val="single" w:color="3358B9"/>
              </w:rPr>
              <w:t>09</w:t>
            </w:r>
            <w:r>
              <w:rPr>
                <w:rFonts w:ascii="Consolas" w:eastAsia="Consolas" w:hAnsi="Consolas" w:cs="Consolas"/>
                <w:b/>
                <w:bCs/>
                <w:color w:val="FFFFFF"/>
              </w:rPr>
              <w:t xml:space="preserve">   SNAPSHOTS</w:t>
            </w:r>
          </w:p>
        </w:tc>
      </w:tr>
      <w:bookmarkEnd w:id="0"/>
    </w:tbl>
    <w:p w:rsidR="00B14DFE" w:rsidRDefault="00B14DFE">
      <w:pPr>
        <w:spacing w:after="180"/>
      </w:pPr>
    </w:p>
    <w:p w:rsidR="00B14DFE" w:rsidRDefault="00A3760C">
      <w:pPr>
        <w:spacing w:after="160" w:line="276" w:lineRule="auto"/>
      </w:pPr>
      <w:r>
        <w:t xml:space="preserve">A snapshot was taken of each VM once its network configuration was confirmed working, providing a safe rollback point before beginning </w:t>
      </w:r>
      <w:proofErr w:type="spellStart"/>
      <w:r>
        <w:t>Wazuh</w:t>
      </w:r>
      <w:proofErr w:type="spellEnd"/>
      <w:r>
        <w:t xml:space="preserve">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14DFE">
        <w:tblPrEx>
          <w:tblCellMar>
            <w:top w:w="0" w:type="dxa"/>
            <w:bottom w:w="0" w:type="dxa"/>
          </w:tblCellMar>
        </w:tblPrEx>
        <w:tc>
          <w:tcPr>
            <w:tcW w:w="4680" w:type="dxa"/>
            <w:shd w:val="clear" w:color="auto" w:fill="0B0F19"/>
            <w:tcMar>
              <w:top w:w="80" w:type="dxa"/>
              <w:left w:w="100" w:type="dxa"/>
              <w:bottom w:w="80" w:type="dxa"/>
              <w:right w:w="100" w:type="dxa"/>
            </w:tcMar>
            <w:vAlign w:val="center"/>
          </w:tcPr>
          <w:p w:rsidR="00B14DFE" w:rsidRDefault="00A3760C">
            <w:r>
              <w:rPr>
                <w:b/>
                <w:bCs/>
                <w:color w:val="00FF9C"/>
                <w:sz w:val="20"/>
                <w:szCs w:val="20"/>
              </w:rPr>
              <w:t>VM</w:t>
            </w:r>
          </w:p>
        </w:tc>
        <w:tc>
          <w:tcPr>
            <w:tcW w:w="4680" w:type="dxa"/>
            <w:shd w:val="clear" w:color="auto" w:fill="0B0F19"/>
            <w:tcMar>
              <w:top w:w="80" w:type="dxa"/>
              <w:left w:w="100" w:type="dxa"/>
              <w:bottom w:w="80" w:type="dxa"/>
              <w:right w:w="100" w:type="dxa"/>
            </w:tcMar>
            <w:vAlign w:val="center"/>
          </w:tcPr>
          <w:p w:rsidR="00B14DFE" w:rsidRDefault="00A3760C">
            <w:r>
              <w:rPr>
                <w:b/>
                <w:bCs/>
                <w:color w:val="00FF9C"/>
                <w:sz w:val="20"/>
                <w:szCs w:val="20"/>
              </w:rPr>
              <w:t>Snapshot Name</w:t>
            </w:r>
          </w:p>
        </w:tc>
      </w:tr>
      <w:tr w:rsidR="00B14DFE">
        <w:tblPrEx>
          <w:tblCellMar>
            <w:top w:w="0" w:type="dxa"/>
            <w:bottom w:w="0" w:type="dxa"/>
          </w:tblCellMar>
        </w:tblPrEx>
        <w:tc>
          <w:tcPr>
            <w:tcW w:w="4680" w:type="dxa"/>
            <w:tcMar>
              <w:top w:w="80" w:type="dxa"/>
              <w:left w:w="100" w:type="dxa"/>
              <w:bottom w:w="80" w:type="dxa"/>
              <w:right w:w="100" w:type="dxa"/>
            </w:tcMar>
            <w:vAlign w:val="center"/>
          </w:tcPr>
          <w:p w:rsidR="00B14DFE" w:rsidRDefault="00A3760C">
            <w:r>
              <w:rPr>
                <w:sz w:val="20"/>
                <w:szCs w:val="20"/>
              </w:rPr>
              <w:t>Kali Linux</w:t>
            </w:r>
          </w:p>
        </w:tc>
        <w:tc>
          <w:tcPr>
            <w:tcW w:w="4680" w:type="dxa"/>
            <w:tcMar>
              <w:top w:w="80" w:type="dxa"/>
              <w:left w:w="100" w:type="dxa"/>
              <w:bottom w:w="80" w:type="dxa"/>
              <w:right w:w="100" w:type="dxa"/>
            </w:tcMar>
            <w:vAlign w:val="center"/>
          </w:tcPr>
          <w:p w:rsidR="00B14DFE" w:rsidRDefault="00A3760C">
            <w:r>
              <w:rPr>
                <w:rFonts w:ascii="Consolas" w:eastAsia="Consolas" w:hAnsi="Consolas" w:cs="Consolas"/>
                <w:color w:val="1F4E79"/>
                <w:sz w:val="20"/>
                <w:szCs w:val="20"/>
              </w:rPr>
              <w:t>Kali-Day2-NetworkConfigured</w:t>
            </w:r>
          </w:p>
        </w:tc>
      </w:tr>
      <w:tr w:rsidR="00B14DFE">
        <w:tblPrEx>
          <w:tblCellMar>
            <w:top w:w="0" w:type="dxa"/>
            <w:bottom w:w="0" w:type="dxa"/>
          </w:tblCellMar>
        </w:tblPrEx>
        <w:tc>
          <w:tcPr>
            <w:tcW w:w="4680" w:type="dxa"/>
            <w:tcMar>
              <w:top w:w="80" w:type="dxa"/>
              <w:left w:w="100" w:type="dxa"/>
              <w:bottom w:w="80" w:type="dxa"/>
              <w:right w:w="100" w:type="dxa"/>
            </w:tcMar>
            <w:vAlign w:val="center"/>
          </w:tcPr>
          <w:p w:rsidR="00B14DFE" w:rsidRDefault="00A3760C">
            <w:r>
              <w:rPr>
                <w:sz w:val="20"/>
                <w:szCs w:val="20"/>
              </w:rPr>
              <w:t>Ubuntu Server</w:t>
            </w:r>
          </w:p>
        </w:tc>
        <w:tc>
          <w:tcPr>
            <w:tcW w:w="4680" w:type="dxa"/>
            <w:tcMar>
              <w:top w:w="80" w:type="dxa"/>
              <w:left w:w="100" w:type="dxa"/>
              <w:bottom w:w="80" w:type="dxa"/>
              <w:right w:w="100" w:type="dxa"/>
            </w:tcMar>
            <w:vAlign w:val="center"/>
          </w:tcPr>
          <w:p w:rsidR="00B14DFE" w:rsidRDefault="00A3760C">
            <w:r>
              <w:rPr>
                <w:rFonts w:ascii="Consolas" w:eastAsia="Consolas" w:hAnsi="Consolas" w:cs="Consolas"/>
                <w:color w:val="1F4E79"/>
                <w:sz w:val="20"/>
                <w:szCs w:val="20"/>
              </w:rPr>
              <w:t>UbuntuServer-Day2-NetworkConfigured</w:t>
            </w:r>
          </w:p>
        </w:tc>
      </w:tr>
    </w:tbl>
    <w:p w:rsidR="00B14DFE" w:rsidRDefault="00B14DFE">
      <w:pPr>
        <w:spacing w:after="200"/>
      </w:pPr>
    </w:p>
    <w:p w:rsidR="00CC6AFA" w:rsidRDefault="00CC6AFA" w:rsidP="00CC6AFA">
      <w:pPr>
        <w:spacing w:after="200"/>
        <w:jc w:val="center"/>
      </w:pPr>
      <w:r w:rsidRPr="00CC6AFA">
        <w:drawing>
          <wp:inline distT="0" distB="0" distL="0" distR="0" wp14:anchorId="26230093" wp14:editId="69B49AF2">
            <wp:extent cx="5193892" cy="625475"/>
            <wp:effectExtent l="152400" t="152400" r="368935" b="3651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03461" cy="626627"/>
                    </a:xfrm>
                    <a:prstGeom prst="rect">
                      <a:avLst/>
                    </a:prstGeom>
                    <a:ln>
                      <a:noFill/>
                    </a:ln>
                    <a:effectLst>
                      <a:outerShdw blurRad="292100" dist="139700" dir="2700000" algn="tl" rotWithShape="0">
                        <a:srgbClr val="333333">
                          <a:alpha val="65000"/>
                        </a:srgbClr>
                      </a:outerShdw>
                    </a:effectLst>
                  </pic:spPr>
                </pic:pic>
              </a:graphicData>
            </a:graphic>
          </wp:inline>
        </w:drawing>
      </w:r>
    </w:p>
    <w:p w:rsidR="00CC6AFA" w:rsidRPr="00CA6A1F" w:rsidRDefault="00CC6AFA" w:rsidP="00CC6AFA">
      <w:pPr>
        <w:spacing w:after="200"/>
        <w:jc w:val="center"/>
        <w:rPr>
          <w:sz w:val="18"/>
          <w:szCs w:val="18"/>
        </w:rPr>
      </w:pPr>
      <w:r w:rsidRPr="00CA6A1F">
        <w:rPr>
          <w:sz w:val="18"/>
          <w:szCs w:val="18"/>
        </w:rPr>
        <w:t>Kali Linux</w:t>
      </w:r>
    </w:p>
    <w:p w:rsidR="00CC6AFA" w:rsidRDefault="00CC6AFA" w:rsidP="00CC6AFA">
      <w:pPr>
        <w:spacing w:after="200"/>
        <w:jc w:val="center"/>
      </w:pPr>
      <w:r w:rsidRPr="00CC6AFA">
        <w:drawing>
          <wp:inline distT="0" distB="0" distL="0" distR="0" wp14:anchorId="61567C8F" wp14:editId="5C50A7DE">
            <wp:extent cx="5175542" cy="647700"/>
            <wp:effectExtent l="152400" t="152400" r="368300" b="3619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96703" cy="650348"/>
                    </a:xfrm>
                    <a:prstGeom prst="rect">
                      <a:avLst/>
                    </a:prstGeom>
                    <a:ln>
                      <a:noFill/>
                    </a:ln>
                    <a:effectLst>
                      <a:outerShdw blurRad="292100" dist="139700" dir="2700000" algn="tl" rotWithShape="0">
                        <a:srgbClr val="333333">
                          <a:alpha val="65000"/>
                        </a:srgbClr>
                      </a:outerShdw>
                    </a:effectLst>
                  </pic:spPr>
                </pic:pic>
              </a:graphicData>
            </a:graphic>
          </wp:inline>
        </w:drawing>
      </w:r>
    </w:p>
    <w:p w:rsidR="00CC6AFA" w:rsidRPr="00CA6A1F" w:rsidRDefault="00CC6AFA" w:rsidP="00CC6AFA">
      <w:pPr>
        <w:spacing w:after="200"/>
        <w:jc w:val="center"/>
        <w:rPr>
          <w:sz w:val="18"/>
          <w:szCs w:val="18"/>
        </w:rPr>
      </w:pPr>
      <w:r w:rsidRPr="00CA6A1F">
        <w:rPr>
          <w:sz w:val="18"/>
          <w:szCs w:val="18"/>
        </w:rPr>
        <w:t>Ubuntu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A1F" w:rsidTr="00680C12">
        <w:tblPrEx>
          <w:tblCellMar>
            <w:top w:w="0" w:type="dxa"/>
            <w:bottom w:w="0" w:type="dxa"/>
          </w:tblCellMar>
        </w:tblPrEx>
        <w:tc>
          <w:tcPr>
            <w:tcW w:w="9360" w:type="dxa"/>
            <w:shd w:val="clear" w:color="auto" w:fill="0B0F19"/>
            <w:tcMar>
              <w:top w:w="140" w:type="dxa"/>
              <w:left w:w="200" w:type="dxa"/>
              <w:bottom w:w="140" w:type="dxa"/>
              <w:right w:w="200" w:type="dxa"/>
            </w:tcMar>
          </w:tcPr>
          <w:p w:rsidR="00CA6A1F" w:rsidRDefault="00CA6A1F" w:rsidP="00680C12">
            <w:r>
              <w:rPr>
                <w:rFonts w:ascii="Consolas" w:eastAsia="Consolas" w:hAnsi="Consolas" w:cs="Consolas"/>
                <w:b/>
                <w:bCs/>
                <w:color w:val="FFFFFF"/>
              </w:rPr>
              <w:t xml:space="preserve">// </w:t>
            </w:r>
            <w:r>
              <w:rPr>
                <w:rFonts w:ascii="Consolas" w:eastAsia="Consolas" w:hAnsi="Consolas" w:cs="Consolas"/>
                <w:b/>
                <w:bCs/>
                <w:color w:val="00FF9C"/>
                <w:u w:val="single" w:color="3358B9"/>
              </w:rPr>
              <w:t>10</w:t>
            </w:r>
            <w:r>
              <w:rPr>
                <w:rFonts w:ascii="Consolas" w:eastAsia="Consolas" w:hAnsi="Consolas" w:cs="Consolas"/>
                <w:b/>
                <w:bCs/>
                <w:color w:val="FFFFFF"/>
              </w:rPr>
              <w:t xml:space="preserve">   KEY TAKEAWAYS</w:t>
            </w:r>
          </w:p>
        </w:tc>
      </w:tr>
    </w:tbl>
    <w:p w:rsidR="00CA6A1F" w:rsidRDefault="00CA6A1F" w:rsidP="00CA6A1F">
      <w:pPr>
        <w:spacing w:after="180"/>
      </w:pPr>
    </w:p>
    <w:p w:rsidR="00CA6A1F" w:rsidRDefault="00CA6A1F" w:rsidP="00CA6A1F">
      <w:pPr>
        <w:pStyle w:val="ListParagraph"/>
        <w:numPr>
          <w:ilvl w:val="0"/>
          <w:numId w:val="2"/>
        </w:numPr>
        <w:spacing w:after="80" w:line="276" w:lineRule="auto"/>
      </w:pPr>
      <w:r>
        <w:t>A two-adapter design (Host-Only + NAT) is non-negotiable for a functioning SOC lab — missing either one isolates the machine or cuts off internet access.</w:t>
      </w:r>
    </w:p>
    <w:p w:rsidR="00CA6A1F" w:rsidRDefault="00CA6A1F" w:rsidP="00CA6A1F">
      <w:pPr>
        <w:pStyle w:val="ListParagraph"/>
        <w:numPr>
          <w:ilvl w:val="0"/>
          <w:numId w:val="2"/>
        </w:numPr>
        <w:spacing w:after="80" w:line="276" w:lineRule="auto"/>
      </w:pPr>
      <w:r>
        <w:t>Default Linux network managers (</w:t>
      </w:r>
      <w:proofErr w:type="spellStart"/>
      <w:r>
        <w:t>NetworkManager</w:t>
      </w:r>
      <w:proofErr w:type="spellEnd"/>
      <w:r>
        <w:t xml:space="preserve"> on Kali, </w:t>
      </w:r>
      <w:proofErr w:type="spellStart"/>
      <w:r>
        <w:t>netplan</w:t>
      </w:r>
      <w:proofErr w:type="spellEnd"/>
      <w:r>
        <w:t xml:space="preserve"> on Ubuntu Server) do not always auto-bind every detected interface — always verify with </w:t>
      </w:r>
      <w:proofErr w:type="spellStart"/>
      <w:r>
        <w:t>ip</w:t>
      </w:r>
      <w:proofErr w:type="spellEnd"/>
      <w:r>
        <w:t xml:space="preserve"> a after first boot, not just assume DHCP ran.</w:t>
      </w:r>
    </w:p>
    <w:p w:rsidR="00CA6A1F" w:rsidRDefault="00CA6A1F" w:rsidP="00CA6A1F">
      <w:pPr>
        <w:pStyle w:val="ListParagraph"/>
        <w:numPr>
          <w:ilvl w:val="0"/>
          <w:numId w:val="2"/>
        </w:numPr>
        <w:spacing w:after="80" w:line="276" w:lineRule="auto"/>
      </w:pPr>
      <w:r>
        <w:t xml:space="preserve">Windows 11's Hyper-V / Core Isolation features can silently block VirtualBox VM startup; the </w:t>
      </w:r>
      <w:proofErr w:type="spellStart"/>
      <w:r>
        <w:t>vEthernet</w:t>
      </w:r>
      <w:proofErr w:type="spellEnd"/>
      <w:r>
        <w:t xml:space="preserve"> (Default Switch) adapter in ipconfig is a reliable tell.</w:t>
      </w:r>
    </w:p>
    <w:p w:rsidR="00CA6A1F" w:rsidRDefault="00CA6A1F" w:rsidP="00CA6A1F">
      <w:pPr>
        <w:pStyle w:val="ListParagraph"/>
        <w:numPr>
          <w:ilvl w:val="0"/>
          <w:numId w:val="2"/>
        </w:numPr>
        <w:spacing w:after="80" w:line="276" w:lineRule="auto"/>
      </w:pPr>
      <w:r>
        <w:t>Windows Defender Firewall blocks inbound ICMP by default — a one-way ping failure between a Linux VM and a Windows host is a firewall question before it's a network question.</w:t>
      </w:r>
    </w:p>
    <w:p w:rsidR="00CA6A1F" w:rsidRDefault="00CA6A1F" w:rsidP="00CA6A1F">
      <w:pPr>
        <w:pStyle w:val="ListParagraph"/>
        <w:numPr>
          <w:ilvl w:val="0"/>
          <w:numId w:val="2"/>
        </w:numPr>
        <w:spacing w:after="80" w:line="276" w:lineRule="auto"/>
      </w:pPr>
      <w:r>
        <w:t xml:space="preserve">Snapshots taken now (post-network-config) are the rollback point for the </w:t>
      </w:r>
      <w:proofErr w:type="spellStart"/>
      <w:r>
        <w:t>Wazuh</w:t>
      </w:r>
      <w:proofErr w:type="spellEnd"/>
      <w:r>
        <w:t xml:space="preserve"> install ahead — if that breaks something, the network layer itself is preserved.</w:t>
      </w:r>
    </w:p>
    <w:p w:rsidR="00B14DFE" w:rsidRDefault="00CA6A1F" w:rsidP="00CA6A1F">
      <w:pPr>
        <w:spacing w:after="160" w:line="276" w:lineRule="auto"/>
        <w:jc w:val="center"/>
      </w:pPr>
      <w:r>
        <w:rPr>
          <w:b/>
          <w:bCs/>
        </w:rPr>
        <w:t xml:space="preserve">Environment is now stable and ready for Day 3: </w:t>
      </w:r>
      <w:proofErr w:type="spellStart"/>
      <w:r>
        <w:rPr>
          <w:b/>
          <w:bCs/>
        </w:rPr>
        <w:t>Wazuh</w:t>
      </w:r>
      <w:proofErr w:type="spellEnd"/>
      <w:r>
        <w:rPr>
          <w:b/>
          <w:bCs/>
        </w:rPr>
        <w:t xml:space="preserve"> manager installation on Ubuntu Server.</w:t>
      </w:r>
    </w:p>
    <w:sectPr w:rsidR="00B14DFE">
      <w:headerReference w:type="default" r:id="rId25"/>
      <w:footerReference w:type="default" r:id="rId26"/>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760C" w:rsidRDefault="00A3760C">
      <w:r>
        <w:separator/>
      </w:r>
    </w:p>
  </w:endnote>
  <w:endnote w:type="continuationSeparator" w:id="0">
    <w:p w:rsidR="00A3760C" w:rsidRDefault="00A37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4DFE" w:rsidRDefault="00A3760C">
    <w:pPr>
      <w:tabs>
        <w:tab w:val="right" w:pos="9026"/>
      </w:tabs>
    </w:pPr>
    <w:r>
      <w:rPr>
        <w:color w:val="5A5A5A"/>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760C" w:rsidRDefault="00A3760C">
      <w:r>
        <w:separator/>
      </w:r>
    </w:p>
  </w:footnote>
  <w:footnote w:type="continuationSeparator" w:id="0">
    <w:p w:rsidR="00A3760C" w:rsidRDefault="00A37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4DFE" w:rsidRDefault="00B14DFE">
    <w:pPr>
      <w:pBdr>
        <w:bottom w:val="single" w:sz="4" w:space="2" w:color="1F4E79"/>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D50A8A"/>
    <w:multiLevelType w:val="hybridMultilevel"/>
    <w:tmpl w:val="E02A2F6E"/>
    <w:lvl w:ilvl="0" w:tplc="182E028A">
      <w:start w:val="1"/>
      <w:numFmt w:val="bullet"/>
      <w:lvlText w:val="▸"/>
      <w:lvlJc w:val="left"/>
      <w:pPr>
        <w:ind w:left="560" w:hanging="280"/>
      </w:pPr>
      <w:rPr>
        <w:color w:val="1F4E79"/>
      </w:rPr>
    </w:lvl>
    <w:lvl w:ilvl="1" w:tplc="E5302192">
      <w:numFmt w:val="decimal"/>
      <w:lvlText w:val=""/>
      <w:lvlJc w:val="left"/>
    </w:lvl>
    <w:lvl w:ilvl="2" w:tplc="63FC193A">
      <w:numFmt w:val="decimal"/>
      <w:lvlText w:val=""/>
      <w:lvlJc w:val="left"/>
    </w:lvl>
    <w:lvl w:ilvl="3" w:tplc="24AA1122">
      <w:numFmt w:val="decimal"/>
      <w:lvlText w:val=""/>
      <w:lvlJc w:val="left"/>
    </w:lvl>
    <w:lvl w:ilvl="4" w:tplc="91C24F0E">
      <w:numFmt w:val="decimal"/>
      <w:lvlText w:val=""/>
      <w:lvlJc w:val="left"/>
    </w:lvl>
    <w:lvl w:ilvl="5" w:tplc="45F41BF2">
      <w:numFmt w:val="decimal"/>
      <w:lvlText w:val=""/>
      <w:lvlJc w:val="left"/>
    </w:lvl>
    <w:lvl w:ilvl="6" w:tplc="72D606D6">
      <w:numFmt w:val="decimal"/>
      <w:lvlText w:val=""/>
      <w:lvlJc w:val="left"/>
    </w:lvl>
    <w:lvl w:ilvl="7" w:tplc="BE901D0C">
      <w:numFmt w:val="decimal"/>
      <w:lvlText w:val=""/>
      <w:lvlJc w:val="left"/>
    </w:lvl>
    <w:lvl w:ilvl="8" w:tplc="B7886F34">
      <w:numFmt w:val="decimal"/>
      <w:lvlText w:val=""/>
      <w:lvlJc w:val="left"/>
    </w:lvl>
  </w:abstractNum>
  <w:abstractNum w:abstractNumId="1" w15:restartNumberingAfterBreak="0">
    <w:nsid w:val="23924406"/>
    <w:multiLevelType w:val="hybridMultilevel"/>
    <w:tmpl w:val="CB32F948"/>
    <w:lvl w:ilvl="0" w:tplc="E46A6A50">
      <w:start w:val="1"/>
      <w:numFmt w:val="bullet"/>
      <w:lvlText w:val="●"/>
      <w:lvlJc w:val="left"/>
      <w:pPr>
        <w:ind w:left="720" w:hanging="360"/>
      </w:pPr>
    </w:lvl>
    <w:lvl w:ilvl="1" w:tplc="11204430">
      <w:start w:val="1"/>
      <w:numFmt w:val="bullet"/>
      <w:lvlText w:val="○"/>
      <w:lvlJc w:val="left"/>
      <w:pPr>
        <w:ind w:left="1440" w:hanging="360"/>
      </w:pPr>
    </w:lvl>
    <w:lvl w:ilvl="2" w:tplc="6396E592">
      <w:start w:val="1"/>
      <w:numFmt w:val="bullet"/>
      <w:lvlText w:val="■"/>
      <w:lvlJc w:val="left"/>
      <w:pPr>
        <w:ind w:left="2160" w:hanging="360"/>
      </w:pPr>
    </w:lvl>
    <w:lvl w:ilvl="3" w:tplc="AEEC0B6A">
      <w:start w:val="1"/>
      <w:numFmt w:val="bullet"/>
      <w:lvlText w:val="●"/>
      <w:lvlJc w:val="left"/>
      <w:pPr>
        <w:ind w:left="2880" w:hanging="360"/>
      </w:pPr>
    </w:lvl>
    <w:lvl w:ilvl="4" w:tplc="5FFEEE2E">
      <w:start w:val="1"/>
      <w:numFmt w:val="bullet"/>
      <w:lvlText w:val="○"/>
      <w:lvlJc w:val="left"/>
      <w:pPr>
        <w:ind w:left="3600" w:hanging="360"/>
      </w:pPr>
    </w:lvl>
    <w:lvl w:ilvl="5" w:tplc="08BC9734">
      <w:start w:val="1"/>
      <w:numFmt w:val="bullet"/>
      <w:lvlText w:val="■"/>
      <w:lvlJc w:val="left"/>
      <w:pPr>
        <w:ind w:left="4320" w:hanging="360"/>
      </w:pPr>
    </w:lvl>
    <w:lvl w:ilvl="6" w:tplc="142632C8">
      <w:start w:val="1"/>
      <w:numFmt w:val="bullet"/>
      <w:lvlText w:val="●"/>
      <w:lvlJc w:val="left"/>
      <w:pPr>
        <w:ind w:left="5040" w:hanging="360"/>
      </w:pPr>
    </w:lvl>
    <w:lvl w:ilvl="7" w:tplc="88FE19EC">
      <w:start w:val="1"/>
      <w:numFmt w:val="bullet"/>
      <w:lvlText w:val="●"/>
      <w:lvlJc w:val="left"/>
      <w:pPr>
        <w:ind w:left="5760" w:hanging="360"/>
      </w:pPr>
    </w:lvl>
    <w:lvl w:ilvl="8" w:tplc="BDCE37E2">
      <w:start w:val="1"/>
      <w:numFmt w:val="bullet"/>
      <w:lvlText w:val="●"/>
      <w:lvlJc w:val="left"/>
      <w:pPr>
        <w:ind w:left="6480" w:hanging="360"/>
      </w:pPr>
    </w:lvl>
  </w:abstractNum>
  <w:abstractNum w:abstractNumId="2" w15:restartNumberingAfterBreak="0">
    <w:nsid w:val="57907A6F"/>
    <w:multiLevelType w:val="hybridMultilevel"/>
    <w:tmpl w:val="8F1CC3BE"/>
    <w:lvl w:ilvl="0" w:tplc="F912ABB6">
      <w:start w:val="1"/>
      <w:numFmt w:val="decimal"/>
      <w:lvlText w:val="%1."/>
      <w:lvlJc w:val="left"/>
      <w:pPr>
        <w:ind w:left="560" w:hanging="280"/>
      </w:pPr>
    </w:lvl>
    <w:lvl w:ilvl="1" w:tplc="E1389DCE">
      <w:numFmt w:val="decimal"/>
      <w:lvlText w:val=""/>
      <w:lvlJc w:val="left"/>
    </w:lvl>
    <w:lvl w:ilvl="2" w:tplc="866C5284">
      <w:numFmt w:val="decimal"/>
      <w:lvlText w:val=""/>
      <w:lvlJc w:val="left"/>
    </w:lvl>
    <w:lvl w:ilvl="3" w:tplc="00122A20">
      <w:numFmt w:val="decimal"/>
      <w:lvlText w:val=""/>
      <w:lvlJc w:val="left"/>
    </w:lvl>
    <w:lvl w:ilvl="4" w:tplc="6A56DAC0">
      <w:numFmt w:val="decimal"/>
      <w:lvlText w:val=""/>
      <w:lvlJc w:val="left"/>
    </w:lvl>
    <w:lvl w:ilvl="5" w:tplc="70AAAE88">
      <w:numFmt w:val="decimal"/>
      <w:lvlText w:val=""/>
      <w:lvlJc w:val="left"/>
    </w:lvl>
    <w:lvl w:ilvl="6" w:tplc="07905806">
      <w:numFmt w:val="decimal"/>
      <w:lvlText w:val=""/>
      <w:lvlJc w:val="left"/>
    </w:lvl>
    <w:lvl w:ilvl="7" w:tplc="52422FBC">
      <w:numFmt w:val="decimal"/>
      <w:lvlText w:val=""/>
      <w:lvlJc w:val="left"/>
    </w:lvl>
    <w:lvl w:ilvl="8" w:tplc="9912DF32">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DFE"/>
    <w:rsid w:val="00175ACC"/>
    <w:rsid w:val="001966C0"/>
    <w:rsid w:val="00344E8D"/>
    <w:rsid w:val="0038301F"/>
    <w:rsid w:val="00575C23"/>
    <w:rsid w:val="0064683E"/>
    <w:rsid w:val="006A002F"/>
    <w:rsid w:val="007C161A"/>
    <w:rsid w:val="00A3760C"/>
    <w:rsid w:val="00B14DFE"/>
    <w:rsid w:val="00BB7795"/>
    <w:rsid w:val="00BD1B6D"/>
    <w:rsid w:val="00CA6A1F"/>
    <w:rsid w:val="00CC6AFA"/>
    <w:rsid w:val="00CC7677"/>
    <w:rsid w:val="00EA677F"/>
    <w:rsid w:val="00EB42D9"/>
    <w:rsid w:val="00FB5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E9CFA"/>
  <w15:docId w15:val="{5F017C71-58CE-410F-8E0D-8687BC28B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0"/>
      <w:szCs w:val="30"/>
    </w:rPr>
  </w:style>
  <w:style w:type="paragraph" w:styleId="Heading2">
    <w:name w:val="heading 2"/>
    <w:uiPriority w:val="9"/>
    <w:semiHidden/>
    <w:unhideWhenUsed/>
    <w:qFormat/>
    <w:pPr>
      <w:spacing w:before="280" w:after="14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683E"/>
    <w:pPr>
      <w:tabs>
        <w:tab w:val="center" w:pos="4680"/>
        <w:tab w:val="right" w:pos="9360"/>
      </w:tabs>
    </w:pPr>
  </w:style>
  <w:style w:type="character" w:customStyle="1" w:styleId="HeaderChar">
    <w:name w:val="Header Char"/>
    <w:basedOn w:val="DefaultParagraphFont"/>
    <w:link w:val="Header"/>
    <w:uiPriority w:val="99"/>
    <w:rsid w:val="0064683E"/>
  </w:style>
  <w:style w:type="paragraph" w:styleId="Footer">
    <w:name w:val="footer"/>
    <w:basedOn w:val="Normal"/>
    <w:link w:val="FooterChar"/>
    <w:uiPriority w:val="99"/>
    <w:unhideWhenUsed/>
    <w:rsid w:val="0064683E"/>
    <w:pPr>
      <w:tabs>
        <w:tab w:val="center" w:pos="4680"/>
        <w:tab w:val="right" w:pos="9360"/>
      </w:tabs>
    </w:pPr>
  </w:style>
  <w:style w:type="character" w:customStyle="1" w:styleId="FooterChar">
    <w:name w:val="Footer Char"/>
    <w:basedOn w:val="DefaultParagraphFont"/>
    <w:link w:val="Footer"/>
    <w:uiPriority w:val="99"/>
    <w:rsid w:val="00646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9</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9</cp:revision>
  <dcterms:created xsi:type="dcterms:W3CDTF">2026-06-27T20:25:00Z</dcterms:created>
  <dcterms:modified xsi:type="dcterms:W3CDTF">2026-06-27T21:59:00Z</dcterms:modified>
</cp:coreProperties>
</file>