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E8C" w:rsidRDefault="007725A8" w:rsidP="00710E8C">
      <w:pPr>
        <w:keepNext/>
        <w:keepLines/>
        <w:spacing w:before="340" w:after="330" w:line="578" w:lineRule="auto"/>
        <w:jc w:val="center"/>
        <w:rPr>
          <w:rFonts w:ascii="等线" w:eastAsia="等线" w:hAnsi="等线" w:cs="等线"/>
          <w:b/>
          <w:sz w:val="44"/>
        </w:rPr>
      </w:pPr>
      <w:r>
        <w:rPr>
          <w:rFonts w:ascii="等线" w:eastAsia="等线" w:hAnsi="等线" w:cs="等线" w:hint="eastAsia"/>
          <w:b/>
          <w:sz w:val="44"/>
        </w:rPr>
        <w:t>密钥管理系统</w:t>
      </w:r>
    </w:p>
    <w:p w:rsidR="00583E56" w:rsidRDefault="00583E56" w:rsidP="00710E8C">
      <w:pPr>
        <w:keepNext/>
        <w:keepLines/>
        <w:spacing w:before="340" w:after="330" w:line="578" w:lineRule="auto"/>
        <w:jc w:val="center"/>
        <w:rPr>
          <w:rFonts w:ascii="等线" w:eastAsia="等线" w:hAnsi="等线" w:cs="等线"/>
          <w:b/>
          <w:sz w:val="44"/>
        </w:rPr>
      </w:pPr>
      <w:r>
        <w:rPr>
          <w:rFonts w:ascii="等线" w:eastAsia="等线" w:hAnsi="等线" w:cs="等线" w:hint="eastAsia"/>
          <w:b/>
          <w:sz w:val="44"/>
        </w:rPr>
        <w:t>需求规格说明书</w:t>
      </w:r>
    </w:p>
    <w:p w:rsidR="00006472" w:rsidRDefault="00006472">
      <w:pPr>
        <w:ind w:firstLine="480"/>
        <w:jc w:val="left"/>
        <w:rPr>
          <w:rFonts w:ascii="等线" w:eastAsia="等线" w:hAnsi="等线" w:cs="等线"/>
          <w:sz w:val="24"/>
        </w:rPr>
      </w:pPr>
    </w:p>
    <w:p w:rsidR="00006472" w:rsidRDefault="00006472">
      <w:pPr>
        <w:ind w:firstLine="480"/>
        <w:jc w:val="left"/>
        <w:rPr>
          <w:rFonts w:ascii="等线" w:eastAsia="等线" w:hAnsi="等线" w:cs="等线"/>
          <w:sz w:val="24"/>
        </w:rPr>
      </w:pPr>
    </w:p>
    <w:p w:rsidR="00006472" w:rsidRDefault="00006472">
      <w:pPr>
        <w:ind w:firstLine="480"/>
        <w:jc w:val="left"/>
        <w:rPr>
          <w:rFonts w:ascii="等线" w:eastAsia="等线" w:hAnsi="等线" w:cs="等线"/>
          <w:sz w:val="24"/>
        </w:rPr>
      </w:pPr>
    </w:p>
    <w:p w:rsidR="00006472" w:rsidRDefault="00006472">
      <w:pPr>
        <w:ind w:firstLine="480"/>
        <w:jc w:val="left"/>
        <w:rPr>
          <w:rFonts w:ascii="等线" w:eastAsia="等线" w:hAnsi="等线" w:cs="等线"/>
          <w:sz w:val="24"/>
        </w:rPr>
      </w:pPr>
    </w:p>
    <w:p w:rsidR="00006472" w:rsidRDefault="00006472">
      <w:pPr>
        <w:ind w:firstLine="480"/>
        <w:jc w:val="left"/>
        <w:rPr>
          <w:rFonts w:ascii="等线" w:eastAsia="等线" w:hAnsi="等线" w:cs="等线"/>
          <w:sz w:val="24"/>
        </w:rPr>
      </w:pPr>
    </w:p>
    <w:p w:rsidR="00006472" w:rsidRDefault="00006472">
      <w:pPr>
        <w:ind w:firstLine="480"/>
        <w:jc w:val="left"/>
        <w:rPr>
          <w:rFonts w:ascii="等线" w:eastAsia="等线" w:hAnsi="等线" w:cs="等线"/>
          <w:sz w:val="24"/>
        </w:rPr>
      </w:pPr>
    </w:p>
    <w:p w:rsidR="00006472" w:rsidRDefault="00006472">
      <w:pPr>
        <w:ind w:firstLine="480"/>
        <w:jc w:val="left"/>
        <w:rPr>
          <w:rFonts w:ascii="等线" w:eastAsia="等线" w:hAnsi="等线" w:cs="等线"/>
          <w:sz w:val="24"/>
        </w:rPr>
      </w:pPr>
    </w:p>
    <w:p w:rsidR="00006472" w:rsidRDefault="00006472">
      <w:pPr>
        <w:ind w:firstLine="480"/>
        <w:jc w:val="left"/>
        <w:rPr>
          <w:rFonts w:ascii="等线" w:eastAsia="等线" w:hAnsi="等线" w:cs="等线"/>
          <w:sz w:val="24"/>
        </w:rPr>
      </w:pPr>
    </w:p>
    <w:p w:rsidR="00006472" w:rsidRDefault="00006472">
      <w:pPr>
        <w:ind w:firstLine="480"/>
        <w:jc w:val="left"/>
        <w:rPr>
          <w:rFonts w:ascii="等线" w:eastAsia="等线" w:hAnsi="等线" w:cs="等线"/>
          <w:sz w:val="24"/>
        </w:rPr>
      </w:pPr>
    </w:p>
    <w:p w:rsidR="00006472" w:rsidRDefault="00006472">
      <w:pPr>
        <w:ind w:firstLine="480"/>
        <w:jc w:val="left"/>
        <w:rPr>
          <w:rFonts w:ascii="等线" w:eastAsia="等线" w:hAnsi="等线" w:cs="等线"/>
          <w:sz w:val="24"/>
        </w:rPr>
      </w:pPr>
    </w:p>
    <w:p w:rsidR="00006472" w:rsidRDefault="00B521C6">
      <w:pPr>
        <w:jc w:val="center"/>
        <w:rPr>
          <w:rFonts w:ascii="等线" w:eastAsia="等线" w:hAnsi="等线" w:cs="等线"/>
          <w:sz w:val="24"/>
        </w:rPr>
      </w:pPr>
      <w:r>
        <w:rPr>
          <w:rFonts w:ascii="等线" w:eastAsia="等线" w:hAnsi="等线" w:cs="等线"/>
          <w:sz w:val="24"/>
        </w:rPr>
        <w:t>航天二院爱威公司</w:t>
      </w:r>
    </w:p>
    <w:p w:rsidR="00006472" w:rsidRDefault="00B521C6">
      <w:pPr>
        <w:ind w:firstLine="480"/>
        <w:jc w:val="left"/>
        <w:rPr>
          <w:rFonts w:ascii="等线" w:eastAsia="等线" w:hAnsi="等线" w:cs="等线"/>
          <w:sz w:val="24"/>
        </w:rPr>
      </w:pPr>
      <w:r>
        <w:rPr>
          <w:rFonts w:ascii="等线" w:eastAsia="等线" w:hAnsi="等线" w:cs="等线"/>
          <w:sz w:val="24"/>
        </w:rPr>
        <w:t xml:space="preserve"> </w:t>
      </w:r>
    </w:p>
    <w:p w:rsidR="009C66A1" w:rsidRDefault="009C66A1">
      <w:pPr>
        <w:widowControl/>
        <w:jc w:val="left"/>
        <w:rPr>
          <w:rFonts w:ascii="等线" w:eastAsia="等线" w:hAnsi="等线" w:cs="等线"/>
          <w:sz w:val="24"/>
        </w:rPr>
      </w:pPr>
      <w:r>
        <w:rPr>
          <w:rFonts w:ascii="等线" w:eastAsia="等线" w:hAnsi="等线" w:cs="等线"/>
          <w:sz w:val="24"/>
        </w:rPr>
        <w:br w:type="page"/>
      </w:r>
    </w:p>
    <w:p w:rsidR="00006472" w:rsidRDefault="00006472">
      <w:pPr>
        <w:ind w:firstLine="480"/>
        <w:jc w:val="left"/>
        <w:rPr>
          <w:rFonts w:ascii="等线" w:eastAsia="等线" w:hAnsi="等线" w:cs="等线"/>
          <w:sz w:val="24"/>
        </w:rPr>
      </w:pPr>
    </w:p>
    <w:tbl>
      <w:tblPr>
        <w:tblW w:w="0" w:type="auto"/>
        <w:jc w:val="center"/>
        <w:tblCellMar>
          <w:left w:w="10" w:type="dxa"/>
          <w:right w:w="10" w:type="dxa"/>
        </w:tblCellMar>
        <w:tblLook w:val="0000" w:firstRow="0" w:lastRow="0" w:firstColumn="0" w:lastColumn="0" w:noHBand="0" w:noVBand="0"/>
      </w:tblPr>
      <w:tblGrid>
        <w:gridCol w:w="1003"/>
        <w:gridCol w:w="1003"/>
        <w:gridCol w:w="1500"/>
        <w:gridCol w:w="4873"/>
      </w:tblGrid>
      <w:tr w:rsidR="00006472">
        <w:trPr>
          <w:trHeight w:val="1"/>
          <w:jc w:val="center"/>
        </w:trPr>
        <w:tc>
          <w:tcPr>
            <w:tcW w:w="1003" w:type="dxa"/>
            <w:tcBorders>
              <w:top w:val="single" w:sz="12" w:space="0" w:color="000000"/>
              <w:left w:val="single" w:sz="12" w:space="0" w:color="000000"/>
              <w:bottom w:val="single" w:sz="6" w:space="0" w:color="000000"/>
              <w:right w:val="single" w:sz="6" w:space="0" w:color="000000"/>
            </w:tcBorders>
            <w:shd w:val="clear" w:color="auto" w:fill="D9D9D9"/>
            <w:tcMar>
              <w:left w:w="108" w:type="dxa"/>
              <w:right w:w="108" w:type="dxa"/>
            </w:tcMar>
            <w:vAlign w:val="center"/>
          </w:tcPr>
          <w:p w:rsidR="00006472" w:rsidRDefault="007F7579">
            <w:pPr>
              <w:jc w:val="center"/>
            </w:pPr>
            <w:r>
              <w:rPr>
                <w:rFonts w:ascii="等线" w:eastAsia="等线" w:hAnsi="等线" w:cs="等线" w:hint="eastAsia"/>
                <w:b/>
                <w:sz w:val="24"/>
              </w:rPr>
              <w:t xml:space="preserve"> </w:t>
            </w:r>
            <w:r w:rsidR="00B521C6">
              <w:rPr>
                <w:rFonts w:ascii="等线" w:eastAsia="等线" w:hAnsi="等线" w:cs="等线"/>
                <w:b/>
                <w:sz w:val="24"/>
              </w:rPr>
              <w:t>版本</w:t>
            </w:r>
          </w:p>
        </w:tc>
        <w:tc>
          <w:tcPr>
            <w:tcW w:w="1003" w:type="dxa"/>
            <w:tcBorders>
              <w:top w:val="single" w:sz="12" w:space="0" w:color="000000"/>
              <w:left w:val="single" w:sz="6" w:space="0" w:color="000000"/>
              <w:bottom w:val="single" w:sz="6" w:space="0" w:color="000000"/>
              <w:right w:val="single" w:sz="6" w:space="0" w:color="000000"/>
            </w:tcBorders>
            <w:shd w:val="clear" w:color="auto" w:fill="D9D9D9"/>
            <w:tcMar>
              <w:left w:w="108" w:type="dxa"/>
              <w:right w:w="108" w:type="dxa"/>
            </w:tcMar>
            <w:vAlign w:val="center"/>
          </w:tcPr>
          <w:p w:rsidR="00006472" w:rsidRDefault="00B521C6">
            <w:pPr>
              <w:jc w:val="center"/>
            </w:pPr>
            <w:r>
              <w:rPr>
                <w:rFonts w:ascii="等线" w:eastAsia="等线" w:hAnsi="等线" w:cs="等线"/>
                <w:b/>
                <w:sz w:val="24"/>
              </w:rPr>
              <w:t>修订人</w:t>
            </w:r>
          </w:p>
        </w:tc>
        <w:tc>
          <w:tcPr>
            <w:tcW w:w="1500" w:type="dxa"/>
            <w:tcBorders>
              <w:top w:val="single" w:sz="12" w:space="0" w:color="000000"/>
              <w:left w:val="single" w:sz="6" w:space="0" w:color="000000"/>
              <w:bottom w:val="single" w:sz="6" w:space="0" w:color="000000"/>
              <w:right w:val="single" w:sz="6" w:space="0" w:color="000000"/>
            </w:tcBorders>
            <w:shd w:val="clear" w:color="auto" w:fill="D9D9D9"/>
            <w:tcMar>
              <w:left w:w="108" w:type="dxa"/>
              <w:right w:w="108" w:type="dxa"/>
            </w:tcMar>
            <w:vAlign w:val="center"/>
          </w:tcPr>
          <w:p w:rsidR="00006472" w:rsidRDefault="00B521C6">
            <w:pPr>
              <w:jc w:val="center"/>
            </w:pPr>
            <w:r>
              <w:rPr>
                <w:rFonts w:ascii="等线" w:eastAsia="等线" w:hAnsi="等线" w:cs="等线"/>
                <w:b/>
                <w:sz w:val="24"/>
              </w:rPr>
              <w:t>修订日期</w:t>
            </w:r>
          </w:p>
        </w:tc>
        <w:tc>
          <w:tcPr>
            <w:tcW w:w="4873" w:type="dxa"/>
            <w:tcBorders>
              <w:top w:val="single" w:sz="12" w:space="0" w:color="000000"/>
              <w:left w:val="single" w:sz="6" w:space="0" w:color="000000"/>
              <w:bottom w:val="single" w:sz="6" w:space="0" w:color="000000"/>
              <w:right w:val="single" w:sz="12" w:space="0" w:color="000000"/>
            </w:tcBorders>
            <w:shd w:val="clear" w:color="auto" w:fill="D9D9D9"/>
            <w:tcMar>
              <w:left w:w="108" w:type="dxa"/>
              <w:right w:w="108" w:type="dxa"/>
            </w:tcMar>
            <w:vAlign w:val="center"/>
          </w:tcPr>
          <w:p w:rsidR="00006472" w:rsidRDefault="00B521C6">
            <w:pPr>
              <w:jc w:val="center"/>
            </w:pPr>
            <w:r>
              <w:rPr>
                <w:rFonts w:ascii="等线" w:eastAsia="等线" w:hAnsi="等线" w:cs="等线"/>
                <w:b/>
                <w:sz w:val="24"/>
              </w:rPr>
              <w:t>修订内容</w:t>
            </w:r>
          </w:p>
        </w:tc>
      </w:tr>
      <w:tr w:rsidR="00006472">
        <w:trPr>
          <w:trHeight w:val="1"/>
          <w:jc w:val="center"/>
        </w:trPr>
        <w:tc>
          <w:tcPr>
            <w:tcW w:w="1003"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06472" w:rsidRDefault="00B521C6">
            <w:pPr>
              <w:jc w:val="center"/>
            </w:pPr>
            <w:r>
              <w:rPr>
                <w:rFonts w:ascii="等线" w:eastAsia="等线" w:hAnsi="等线" w:cs="等线"/>
                <w:sz w:val="24"/>
              </w:rPr>
              <w:t>0</w:t>
            </w:r>
            <w:r w:rsidR="008E45FF">
              <w:rPr>
                <w:rFonts w:ascii="等线" w:eastAsia="等线" w:hAnsi="等线" w:cs="等线" w:hint="eastAsia"/>
                <w:sz w:val="24"/>
              </w:rPr>
              <w:t>.1</w:t>
            </w:r>
          </w:p>
        </w:tc>
        <w:tc>
          <w:tcPr>
            <w:tcW w:w="100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B521C6">
            <w:pPr>
              <w:jc w:val="center"/>
            </w:pPr>
            <w:r>
              <w:rPr>
                <w:rFonts w:ascii="等线" w:eastAsia="等线" w:hAnsi="等线" w:cs="等线"/>
                <w:sz w:val="24"/>
              </w:rPr>
              <w:t>汤敬浩</w:t>
            </w:r>
          </w:p>
        </w:tc>
        <w:tc>
          <w:tcPr>
            <w:tcW w:w="15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B521C6">
            <w:pPr>
              <w:jc w:val="center"/>
            </w:pPr>
            <w:r>
              <w:rPr>
                <w:rFonts w:ascii="等线" w:eastAsia="等线" w:hAnsi="等线" w:cs="等线"/>
                <w:sz w:val="24"/>
              </w:rPr>
              <w:t>2016/</w:t>
            </w:r>
            <w:r w:rsidR="001E1C5E">
              <w:rPr>
                <w:rFonts w:ascii="等线" w:eastAsia="等线" w:hAnsi="等线" w:cs="等线" w:hint="eastAsia"/>
                <w:sz w:val="24"/>
              </w:rPr>
              <w:t>8</w:t>
            </w:r>
            <w:r>
              <w:rPr>
                <w:rFonts w:ascii="等线" w:eastAsia="等线" w:hAnsi="等线" w:cs="等线"/>
                <w:sz w:val="24"/>
              </w:rPr>
              <w:t>/27</w:t>
            </w:r>
          </w:p>
        </w:tc>
        <w:tc>
          <w:tcPr>
            <w:tcW w:w="4873"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vAlign w:val="center"/>
          </w:tcPr>
          <w:p w:rsidR="00006472" w:rsidRDefault="001E1C5E">
            <w:pPr>
              <w:jc w:val="center"/>
            </w:pPr>
            <w:r>
              <w:rPr>
                <w:rFonts w:ascii="等线" w:eastAsia="等线" w:hAnsi="等线" w:cs="等线" w:hint="eastAsia"/>
                <w:sz w:val="24"/>
              </w:rPr>
              <w:t>Debug</w:t>
            </w:r>
            <w:r w:rsidR="008E45FF">
              <w:rPr>
                <w:rFonts w:ascii="等线" w:eastAsia="等线" w:hAnsi="等线" w:cs="等线" w:hint="eastAsia"/>
                <w:sz w:val="24"/>
              </w:rPr>
              <w:t>版本</w:t>
            </w:r>
          </w:p>
        </w:tc>
      </w:tr>
      <w:tr w:rsidR="00006472">
        <w:trPr>
          <w:trHeight w:val="1"/>
          <w:jc w:val="center"/>
        </w:trPr>
        <w:tc>
          <w:tcPr>
            <w:tcW w:w="1003"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jc w:val="center"/>
              <w:rPr>
                <w:rFonts w:ascii="宋体" w:eastAsia="宋体" w:hAnsi="宋体" w:cs="宋体"/>
                <w:sz w:val="22"/>
              </w:rPr>
            </w:pPr>
          </w:p>
        </w:tc>
        <w:tc>
          <w:tcPr>
            <w:tcW w:w="100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jc w:val="center"/>
              <w:rPr>
                <w:rFonts w:ascii="宋体" w:eastAsia="宋体" w:hAnsi="宋体" w:cs="宋体"/>
                <w:sz w:val="22"/>
              </w:rPr>
            </w:pPr>
          </w:p>
        </w:tc>
        <w:tc>
          <w:tcPr>
            <w:tcW w:w="15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jc w:val="center"/>
              <w:rPr>
                <w:rFonts w:ascii="宋体" w:eastAsia="宋体" w:hAnsi="宋体" w:cs="宋体"/>
                <w:sz w:val="22"/>
              </w:rPr>
            </w:pPr>
          </w:p>
        </w:tc>
        <w:tc>
          <w:tcPr>
            <w:tcW w:w="4873"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r>
      <w:tr w:rsidR="00006472">
        <w:trPr>
          <w:trHeight w:val="1"/>
          <w:jc w:val="center"/>
        </w:trPr>
        <w:tc>
          <w:tcPr>
            <w:tcW w:w="1003"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jc w:val="center"/>
              <w:rPr>
                <w:rFonts w:ascii="宋体" w:eastAsia="宋体" w:hAnsi="宋体" w:cs="宋体"/>
                <w:sz w:val="22"/>
              </w:rPr>
            </w:pPr>
          </w:p>
        </w:tc>
        <w:tc>
          <w:tcPr>
            <w:tcW w:w="100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jc w:val="center"/>
              <w:rPr>
                <w:rFonts w:ascii="宋体" w:eastAsia="宋体" w:hAnsi="宋体" w:cs="宋体"/>
                <w:sz w:val="22"/>
              </w:rPr>
            </w:pPr>
          </w:p>
        </w:tc>
        <w:tc>
          <w:tcPr>
            <w:tcW w:w="15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jc w:val="center"/>
              <w:rPr>
                <w:rFonts w:ascii="宋体" w:eastAsia="宋体" w:hAnsi="宋体" w:cs="宋体"/>
                <w:sz w:val="22"/>
              </w:rPr>
            </w:pPr>
          </w:p>
        </w:tc>
        <w:tc>
          <w:tcPr>
            <w:tcW w:w="4873"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r>
      <w:tr w:rsidR="00006472">
        <w:trPr>
          <w:trHeight w:val="1"/>
          <w:jc w:val="center"/>
        </w:trPr>
        <w:tc>
          <w:tcPr>
            <w:tcW w:w="1003"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jc w:val="center"/>
              <w:rPr>
                <w:rFonts w:ascii="宋体" w:eastAsia="宋体" w:hAnsi="宋体" w:cs="宋体"/>
                <w:sz w:val="22"/>
              </w:rPr>
            </w:pPr>
          </w:p>
        </w:tc>
        <w:tc>
          <w:tcPr>
            <w:tcW w:w="100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jc w:val="center"/>
              <w:rPr>
                <w:rFonts w:ascii="宋体" w:eastAsia="宋体" w:hAnsi="宋体" w:cs="宋体"/>
                <w:sz w:val="22"/>
              </w:rPr>
            </w:pPr>
          </w:p>
        </w:tc>
        <w:tc>
          <w:tcPr>
            <w:tcW w:w="15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jc w:val="center"/>
              <w:rPr>
                <w:rFonts w:ascii="宋体" w:eastAsia="宋体" w:hAnsi="宋体" w:cs="宋体"/>
                <w:sz w:val="22"/>
              </w:rPr>
            </w:pPr>
          </w:p>
        </w:tc>
        <w:tc>
          <w:tcPr>
            <w:tcW w:w="4873"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r>
      <w:tr w:rsidR="00006472">
        <w:trPr>
          <w:trHeight w:val="1"/>
          <w:jc w:val="center"/>
        </w:trPr>
        <w:tc>
          <w:tcPr>
            <w:tcW w:w="1003"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00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5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4873"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r>
      <w:tr w:rsidR="00006472">
        <w:trPr>
          <w:trHeight w:val="1"/>
          <w:jc w:val="center"/>
        </w:trPr>
        <w:tc>
          <w:tcPr>
            <w:tcW w:w="1003"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00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5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4873"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r>
      <w:tr w:rsidR="00006472">
        <w:trPr>
          <w:trHeight w:val="1"/>
          <w:jc w:val="center"/>
        </w:trPr>
        <w:tc>
          <w:tcPr>
            <w:tcW w:w="1003"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00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5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4873"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r>
      <w:tr w:rsidR="00006472">
        <w:trPr>
          <w:trHeight w:val="1"/>
          <w:jc w:val="center"/>
        </w:trPr>
        <w:tc>
          <w:tcPr>
            <w:tcW w:w="1003"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00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5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4873"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r>
      <w:tr w:rsidR="00006472">
        <w:trPr>
          <w:trHeight w:val="1"/>
          <w:jc w:val="center"/>
        </w:trPr>
        <w:tc>
          <w:tcPr>
            <w:tcW w:w="1003"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00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5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4873"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r>
      <w:tr w:rsidR="00006472">
        <w:trPr>
          <w:trHeight w:val="1"/>
          <w:jc w:val="center"/>
        </w:trPr>
        <w:tc>
          <w:tcPr>
            <w:tcW w:w="1003"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00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5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4873"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r>
      <w:tr w:rsidR="00006472">
        <w:trPr>
          <w:trHeight w:val="1"/>
          <w:jc w:val="center"/>
        </w:trPr>
        <w:tc>
          <w:tcPr>
            <w:tcW w:w="1003"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00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5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4873"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r>
      <w:tr w:rsidR="00006472">
        <w:trPr>
          <w:trHeight w:val="1"/>
          <w:jc w:val="center"/>
        </w:trPr>
        <w:tc>
          <w:tcPr>
            <w:tcW w:w="1003"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00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5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4873"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r>
      <w:tr w:rsidR="00006472">
        <w:trPr>
          <w:trHeight w:val="1"/>
          <w:jc w:val="center"/>
        </w:trPr>
        <w:tc>
          <w:tcPr>
            <w:tcW w:w="1003"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00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5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4873"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r>
      <w:tr w:rsidR="00006472">
        <w:trPr>
          <w:trHeight w:val="1"/>
          <w:jc w:val="center"/>
        </w:trPr>
        <w:tc>
          <w:tcPr>
            <w:tcW w:w="1003"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00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5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4873"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r>
      <w:tr w:rsidR="00006472">
        <w:trPr>
          <w:trHeight w:val="1"/>
          <w:jc w:val="center"/>
        </w:trPr>
        <w:tc>
          <w:tcPr>
            <w:tcW w:w="1003"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00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5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4873"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r>
      <w:tr w:rsidR="00006472">
        <w:trPr>
          <w:trHeight w:val="1"/>
          <w:jc w:val="center"/>
        </w:trPr>
        <w:tc>
          <w:tcPr>
            <w:tcW w:w="1003"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00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5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4873"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r>
      <w:tr w:rsidR="00006472">
        <w:trPr>
          <w:trHeight w:val="1"/>
          <w:jc w:val="center"/>
        </w:trPr>
        <w:tc>
          <w:tcPr>
            <w:tcW w:w="1003" w:type="dxa"/>
            <w:tcBorders>
              <w:top w:val="single" w:sz="6" w:space="0" w:color="000000"/>
              <w:left w:val="single" w:sz="12" w:space="0" w:color="000000"/>
              <w:bottom w:val="single" w:sz="12"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003" w:type="dxa"/>
            <w:tcBorders>
              <w:top w:val="single" w:sz="6" w:space="0" w:color="000000"/>
              <w:left w:val="single" w:sz="6" w:space="0" w:color="000000"/>
              <w:bottom w:val="single" w:sz="12"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1500" w:type="dxa"/>
            <w:tcBorders>
              <w:top w:val="single" w:sz="6" w:space="0" w:color="000000"/>
              <w:left w:val="single" w:sz="6" w:space="0" w:color="000000"/>
              <w:bottom w:val="single" w:sz="12" w:space="0" w:color="000000"/>
              <w:right w:val="single" w:sz="6"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c>
          <w:tcPr>
            <w:tcW w:w="4873" w:type="dxa"/>
            <w:tcBorders>
              <w:top w:val="single" w:sz="6" w:space="0" w:color="000000"/>
              <w:left w:val="single" w:sz="6" w:space="0" w:color="000000"/>
              <w:bottom w:val="single" w:sz="12" w:space="0" w:color="000000"/>
              <w:right w:val="single" w:sz="12" w:space="0" w:color="000000"/>
            </w:tcBorders>
            <w:shd w:val="clear" w:color="000000" w:fill="FFFFFF"/>
            <w:tcMar>
              <w:left w:w="108" w:type="dxa"/>
              <w:right w:w="108" w:type="dxa"/>
            </w:tcMar>
            <w:vAlign w:val="center"/>
          </w:tcPr>
          <w:p w:rsidR="00006472" w:rsidRDefault="00006472">
            <w:pPr>
              <w:ind w:firstLine="480"/>
              <w:jc w:val="center"/>
              <w:rPr>
                <w:rFonts w:ascii="宋体" w:eastAsia="宋体" w:hAnsi="宋体" w:cs="宋体"/>
                <w:sz w:val="22"/>
              </w:rPr>
            </w:pPr>
          </w:p>
        </w:tc>
      </w:tr>
    </w:tbl>
    <w:p w:rsidR="009C66A1" w:rsidRDefault="009C66A1">
      <w:pPr>
        <w:widowControl/>
        <w:jc w:val="left"/>
        <w:rPr>
          <w:b/>
          <w:bCs/>
          <w:kern w:val="44"/>
          <w:sz w:val="44"/>
          <w:szCs w:val="44"/>
        </w:rPr>
      </w:pPr>
      <w:r>
        <w:br w:type="page"/>
      </w:r>
    </w:p>
    <w:p w:rsidR="00006472" w:rsidRPr="00A8153A" w:rsidRDefault="00B521C6" w:rsidP="009C66A1">
      <w:pPr>
        <w:pStyle w:val="1"/>
      </w:pPr>
      <w:r w:rsidRPr="00A8153A">
        <w:lastRenderedPageBreak/>
        <w:t>文档概述</w:t>
      </w:r>
    </w:p>
    <w:p w:rsidR="00006472" w:rsidRDefault="00B521C6" w:rsidP="00A8153A">
      <w:pPr>
        <w:pStyle w:val="2"/>
      </w:pPr>
      <w:r>
        <w:t>文档约定</w:t>
      </w:r>
    </w:p>
    <w:p w:rsidR="00006472" w:rsidRDefault="00B521C6" w:rsidP="00DF7B9A">
      <w:pPr>
        <w:ind w:firstLine="420"/>
      </w:pPr>
      <w:r>
        <w:t>文档的描述内容是密钥管理系统的需求规格说明书。</w:t>
      </w:r>
    </w:p>
    <w:p w:rsidR="00006472" w:rsidRDefault="00B521C6" w:rsidP="00DF7B9A">
      <w:pPr>
        <w:ind w:firstLine="420"/>
      </w:pPr>
      <w:r>
        <w:t>文档采用基于UML建模语言的面向对象建模方式对功能需求进行描述。</w:t>
      </w:r>
    </w:p>
    <w:p w:rsidR="00006472" w:rsidRDefault="00B521C6" w:rsidP="00DF7B9A">
      <w:pPr>
        <w:ind w:firstLine="420"/>
      </w:pPr>
      <w:r>
        <w:t>主要描述的功能都有对应的用例编号。</w:t>
      </w:r>
    </w:p>
    <w:p w:rsidR="00006472" w:rsidRDefault="00B521C6" w:rsidP="00DF7B9A">
      <w:pPr>
        <w:ind w:firstLine="420"/>
      </w:pPr>
      <w:r>
        <w:t>针对某一特定角色的功能都由一下三项内容进行需求内容的详细说明：</w:t>
      </w:r>
    </w:p>
    <w:p w:rsidR="00006472" w:rsidRPr="00A8153A" w:rsidRDefault="00B521C6" w:rsidP="00DF7B9A">
      <w:pPr>
        <w:pStyle w:val="a5"/>
        <w:numPr>
          <w:ilvl w:val="0"/>
          <w:numId w:val="12"/>
        </w:numPr>
        <w:ind w:firstLineChars="0"/>
      </w:pPr>
      <w:r w:rsidRPr="00A8153A">
        <w:t>用例图：一个</w:t>
      </w:r>
      <w:r w:rsidR="00693B07">
        <w:t>图可以包含多个基本用例，每个基本用例也可以具有多个扩展和包含</w:t>
      </w:r>
      <w:r w:rsidR="00693B07">
        <w:rPr>
          <w:rFonts w:hint="eastAsia"/>
        </w:rPr>
        <w:t>类型</w:t>
      </w:r>
      <w:r w:rsidRPr="00A8153A">
        <w:t>的</w:t>
      </w:r>
      <w:r w:rsidR="00693B07">
        <w:rPr>
          <w:rFonts w:hint="eastAsia"/>
        </w:rPr>
        <w:t>子</w:t>
      </w:r>
      <w:r w:rsidRPr="00A8153A">
        <w:t>用例。</w:t>
      </w:r>
    </w:p>
    <w:p w:rsidR="00006472" w:rsidRPr="00A8153A" w:rsidRDefault="00B521C6" w:rsidP="00DF7B9A">
      <w:pPr>
        <w:pStyle w:val="a5"/>
        <w:numPr>
          <w:ilvl w:val="0"/>
          <w:numId w:val="12"/>
        </w:numPr>
        <w:ind w:firstLineChars="0"/>
      </w:pPr>
      <w:r w:rsidRPr="00A8153A">
        <w:t>用例说明：描述基本用例和子用例的详细说明。</w:t>
      </w:r>
    </w:p>
    <w:p w:rsidR="00006472" w:rsidRPr="00A8153A" w:rsidRDefault="00B521C6" w:rsidP="00DF7B9A">
      <w:pPr>
        <w:pStyle w:val="a5"/>
        <w:numPr>
          <w:ilvl w:val="0"/>
          <w:numId w:val="12"/>
        </w:numPr>
        <w:ind w:firstLineChars="0"/>
      </w:pPr>
      <w:r w:rsidRPr="00A8153A">
        <w:t>系统顺序图：只针对基本用例进行UML图形化描述；基本用例具有扩展和包含用例的，也只需绘制一张系统顺序图，在图上表明角色与子用例的消息交互即可。除此之外，还需明确消息以及消息中包含的参数名称和数据类型（如果，已经编码可参照方法调用的名称以及相应的参数名称）。</w:t>
      </w:r>
    </w:p>
    <w:p w:rsidR="00006472" w:rsidRDefault="00B521C6" w:rsidP="00DF7B9A">
      <w:pPr>
        <w:ind w:firstLine="420"/>
      </w:pPr>
      <w:r>
        <w:t>文档中所有的UML图形均以visio 2016版本的建模模具进行绘制。</w:t>
      </w:r>
    </w:p>
    <w:p w:rsidR="00006472" w:rsidRDefault="00E16DA3" w:rsidP="00DF7B9A">
      <w:pPr>
        <w:ind w:firstLine="420"/>
      </w:pPr>
      <w:r>
        <w:rPr>
          <w:rFonts w:hint="eastAsia"/>
        </w:rPr>
        <w:t>其他需求</w:t>
      </w:r>
      <w:r w:rsidR="001E392C">
        <w:rPr>
          <w:rFonts w:hint="eastAsia"/>
        </w:rPr>
        <w:t>（例如，性能需求）</w:t>
      </w:r>
      <w:r w:rsidR="00B521C6">
        <w:t>以文字和列表的形式具体给出。</w:t>
      </w:r>
    </w:p>
    <w:p w:rsidR="00006472" w:rsidRDefault="00B521C6" w:rsidP="00A8153A">
      <w:pPr>
        <w:pStyle w:val="2"/>
      </w:pPr>
      <w:r w:rsidRPr="00A8153A">
        <w:t>预期的读者和阅读建议</w:t>
      </w:r>
    </w:p>
    <w:p w:rsidR="00166910" w:rsidRPr="00166910" w:rsidRDefault="00166910" w:rsidP="00166910">
      <w:pPr>
        <w:pStyle w:val="a0"/>
      </w:pPr>
      <w:r>
        <w:rPr>
          <w:rFonts w:hint="eastAsia"/>
        </w:rPr>
        <w:t>预期的读者和阅读建议</w:t>
      </w:r>
    </w:p>
    <w:tbl>
      <w:tblPr>
        <w:tblStyle w:val="21"/>
        <w:tblW w:w="0" w:type="auto"/>
        <w:jc w:val="right"/>
        <w:tblLook w:val="04A0" w:firstRow="1" w:lastRow="0" w:firstColumn="1" w:lastColumn="0" w:noHBand="0" w:noVBand="1"/>
      </w:tblPr>
      <w:tblGrid>
        <w:gridCol w:w="1526"/>
        <w:gridCol w:w="1701"/>
        <w:gridCol w:w="5295"/>
      </w:tblGrid>
      <w:tr w:rsidR="00545C57" w:rsidTr="00545C57">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26" w:type="dxa"/>
            <w:vAlign w:val="center"/>
          </w:tcPr>
          <w:p w:rsidR="00545C57" w:rsidRDefault="00545C57" w:rsidP="00545C57">
            <w:pPr>
              <w:jc w:val="center"/>
            </w:pPr>
            <w:r>
              <w:rPr>
                <w:rFonts w:hint="eastAsia"/>
              </w:rPr>
              <w:t>编号</w:t>
            </w:r>
          </w:p>
        </w:tc>
        <w:tc>
          <w:tcPr>
            <w:tcW w:w="1701" w:type="dxa"/>
            <w:vAlign w:val="center"/>
          </w:tcPr>
          <w:p w:rsidR="00545C57" w:rsidRDefault="00545C57" w:rsidP="00545C57">
            <w:pPr>
              <w:jc w:val="center"/>
              <w:cnfStyle w:val="100000000000" w:firstRow="1" w:lastRow="0" w:firstColumn="0" w:lastColumn="0" w:oddVBand="0" w:evenVBand="0" w:oddHBand="0" w:evenHBand="0" w:firstRowFirstColumn="0" w:firstRowLastColumn="0" w:lastRowFirstColumn="0" w:lastRowLastColumn="0"/>
            </w:pPr>
            <w:r>
              <w:rPr>
                <w:rFonts w:hint="eastAsia"/>
              </w:rPr>
              <w:t>预期读者</w:t>
            </w:r>
          </w:p>
        </w:tc>
        <w:tc>
          <w:tcPr>
            <w:tcW w:w="5295" w:type="dxa"/>
            <w:vAlign w:val="center"/>
          </w:tcPr>
          <w:p w:rsidR="00545C57" w:rsidRDefault="00545C57" w:rsidP="00545C57">
            <w:pPr>
              <w:jc w:val="center"/>
              <w:cnfStyle w:val="100000000000" w:firstRow="1" w:lastRow="0" w:firstColumn="0" w:lastColumn="0" w:oddVBand="0" w:evenVBand="0" w:oddHBand="0" w:evenHBand="0" w:firstRowFirstColumn="0" w:firstRowLastColumn="0" w:lastRowFirstColumn="0" w:lastRowLastColumn="0"/>
            </w:pPr>
            <w:r>
              <w:rPr>
                <w:rFonts w:hint="eastAsia"/>
              </w:rPr>
              <w:t>阅读建议</w:t>
            </w:r>
          </w:p>
        </w:tc>
      </w:tr>
      <w:tr w:rsidR="00545C57" w:rsidTr="00545C5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26" w:type="dxa"/>
            <w:vAlign w:val="center"/>
          </w:tcPr>
          <w:p w:rsidR="00545C57" w:rsidRPr="00E24E5C" w:rsidRDefault="00545C57" w:rsidP="00545C57">
            <w:pPr>
              <w:jc w:val="center"/>
              <w:rPr>
                <w:b w:val="0"/>
              </w:rPr>
            </w:pPr>
            <w:r w:rsidRPr="00E24E5C">
              <w:rPr>
                <w:rFonts w:hint="eastAsia"/>
                <w:b w:val="0"/>
              </w:rPr>
              <w:t>1</w:t>
            </w:r>
          </w:p>
        </w:tc>
        <w:tc>
          <w:tcPr>
            <w:tcW w:w="1701" w:type="dxa"/>
            <w:vAlign w:val="center"/>
          </w:tcPr>
          <w:p w:rsidR="00545C57" w:rsidRDefault="00545C57" w:rsidP="00545C57">
            <w:pPr>
              <w:jc w:val="center"/>
              <w:cnfStyle w:val="000000100000" w:firstRow="0" w:lastRow="0" w:firstColumn="0" w:lastColumn="0" w:oddVBand="0" w:evenVBand="0" w:oddHBand="1" w:evenHBand="0" w:firstRowFirstColumn="0" w:firstRowLastColumn="0" w:lastRowFirstColumn="0" w:lastRowLastColumn="0"/>
            </w:pPr>
            <w:r>
              <w:rPr>
                <w:rFonts w:hint="eastAsia"/>
              </w:rPr>
              <w:t>客户</w:t>
            </w:r>
          </w:p>
        </w:tc>
        <w:tc>
          <w:tcPr>
            <w:tcW w:w="5295" w:type="dxa"/>
            <w:vAlign w:val="center"/>
          </w:tcPr>
          <w:p w:rsidR="00545C57" w:rsidRDefault="00545C57" w:rsidP="00545C57">
            <w:pPr>
              <w:jc w:val="center"/>
              <w:cnfStyle w:val="000000100000" w:firstRow="0" w:lastRow="0" w:firstColumn="0" w:lastColumn="0" w:oddVBand="0" w:evenVBand="0" w:oddHBand="1" w:evenHBand="0" w:firstRowFirstColumn="0" w:firstRowLastColumn="0" w:lastRowFirstColumn="0" w:lastRowLastColumn="0"/>
            </w:pPr>
            <w:r>
              <w:rPr>
                <w:rFonts w:hint="eastAsia"/>
              </w:rPr>
              <w:t>确认文档中给出的功能需求描述</w:t>
            </w:r>
          </w:p>
        </w:tc>
      </w:tr>
      <w:tr w:rsidR="00545C57" w:rsidTr="00545C57">
        <w:trPr>
          <w:jc w:val="right"/>
        </w:trPr>
        <w:tc>
          <w:tcPr>
            <w:cnfStyle w:val="001000000000" w:firstRow="0" w:lastRow="0" w:firstColumn="1" w:lastColumn="0" w:oddVBand="0" w:evenVBand="0" w:oddHBand="0" w:evenHBand="0" w:firstRowFirstColumn="0" w:firstRowLastColumn="0" w:lastRowFirstColumn="0" w:lastRowLastColumn="0"/>
            <w:tcW w:w="1526" w:type="dxa"/>
            <w:vAlign w:val="center"/>
          </w:tcPr>
          <w:p w:rsidR="00545C57" w:rsidRPr="00E24E5C" w:rsidRDefault="00545C57" w:rsidP="00545C57">
            <w:pPr>
              <w:jc w:val="center"/>
              <w:rPr>
                <w:b w:val="0"/>
              </w:rPr>
            </w:pPr>
            <w:r w:rsidRPr="00E24E5C">
              <w:rPr>
                <w:rFonts w:hint="eastAsia"/>
                <w:b w:val="0"/>
              </w:rPr>
              <w:t>2</w:t>
            </w:r>
          </w:p>
        </w:tc>
        <w:tc>
          <w:tcPr>
            <w:tcW w:w="1701" w:type="dxa"/>
            <w:vAlign w:val="center"/>
          </w:tcPr>
          <w:p w:rsidR="00545C57" w:rsidRDefault="00545C57" w:rsidP="00545C57">
            <w:pPr>
              <w:jc w:val="center"/>
              <w:cnfStyle w:val="000000000000" w:firstRow="0" w:lastRow="0" w:firstColumn="0" w:lastColumn="0" w:oddVBand="0" w:evenVBand="0" w:oddHBand="0" w:evenHBand="0" w:firstRowFirstColumn="0" w:firstRowLastColumn="0" w:lastRowFirstColumn="0" w:lastRowLastColumn="0"/>
            </w:pPr>
            <w:r>
              <w:rPr>
                <w:rFonts w:hint="eastAsia"/>
              </w:rPr>
              <w:t>开发方</w:t>
            </w:r>
          </w:p>
        </w:tc>
        <w:tc>
          <w:tcPr>
            <w:tcW w:w="5295" w:type="dxa"/>
            <w:vAlign w:val="center"/>
          </w:tcPr>
          <w:p w:rsidR="00545C57" w:rsidRDefault="00545C57" w:rsidP="00545C57">
            <w:pPr>
              <w:jc w:val="center"/>
              <w:cnfStyle w:val="000000000000" w:firstRow="0" w:lastRow="0" w:firstColumn="0" w:lastColumn="0" w:oddVBand="0" w:evenVBand="0" w:oddHBand="0" w:evenHBand="0" w:firstRowFirstColumn="0" w:firstRowLastColumn="0" w:lastRowFirstColumn="0" w:lastRowLastColumn="0"/>
            </w:pPr>
            <w:r>
              <w:rPr>
                <w:rFonts w:hint="eastAsia"/>
              </w:rPr>
              <w:t>熟悉并掌握项目的各项功能需求</w:t>
            </w:r>
          </w:p>
        </w:tc>
      </w:tr>
    </w:tbl>
    <w:p w:rsidR="00006472" w:rsidRDefault="00B521C6" w:rsidP="00A8153A">
      <w:pPr>
        <w:pStyle w:val="2"/>
      </w:pPr>
      <w:r>
        <w:t>产品的范围</w:t>
      </w:r>
    </w:p>
    <w:p w:rsidR="00006472" w:rsidRDefault="00B521C6" w:rsidP="00041E3A">
      <w:pPr>
        <w:ind w:firstLine="420"/>
      </w:pPr>
      <w:r>
        <w:t>本文档涉及的项目范围是视频安防监控系统中的密钥管理系统，密钥管理系统包括TCP服务模块、</w:t>
      </w:r>
      <w:r w:rsidR="00406A64">
        <w:t>事务</w:t>
      </w:r>
      <w:r>
        <w:t>处理模块、数据库模块、加密硬件模块。</w:t>
      </w:r>
    </w:p>
    <w:p w:rsidR="00006472" w:rsidRDefault="00B521C6" w:rsidP="00F84941">
      <w:pPr>
        <w:pStyle w:val="1"/>
      </w:pPr>
      <w:r>
        <w:t>项目背景描述</w:t>
      </w:r>
    </w:p>
    <w:p w:rsidR="00006472" w:rsidRDefault="00B521C6">
      <w:pPr>
        <w:ind w:firstLine="420"/>
        <w:rPr>
          <w:rFonts w:ascii="等线" w:eastAsia="等线" w:hAnsi="等线" w:cs="等线"/>
        </w:rPr>
      </w:pPr>
      <w:r>
        <w:rPr>
          <w:rFonts w:ascii="等线" w:eastAsia="等线" w:hAnsi="等线" w:cs="等线"/>
        </w:rPr>
        <w:t>密码体制是信息</w:t>
      </w:r>
      <w:bookmarkStart w:id="0" w:name="_GoBack"/>
      <w:r>
        <w:rPr>
          <w:rFonts w:ascii="等线" w:eastAsia="等线" w:hAnsi="等线" w:cs="等线"/>
        </w:rPr>
        <w:t>安全的基础，密钥管理则负责密码体制中密钥的管理，包括密钥生成、密钥分发、密钥更新、密钥存储、密钥备份、密钥销毁等功能。借助密钥管理服务，用户无需花费大量成本来保护密钥的保密性、完整性和可用性，可以安全、便捷的使用密钥，专注于开发加解密功能场景。</w:t>
      </w:r>
    </w:p>
    <w:bookmarkEnd w:id="0"/>
    <w:p w:rsidR="005B3B39" w:rsidRDefault="00B521C6" w:rsidP="005B3B39">
      <w:pPr>
        <w:ind w:firstLine="420"/>
        <w:rPr>
          <w:rFonts w:ascii="等线" w:eastAsia="等线" w:hAnsi="等线" w:cs="等线"/>
          <w:color w:val="333333"/>
          <w:shd w:val="clear" w:color="auto" w:fill="FFFFFF"/>
        </w:rPr>
      </w:pPr>
      <w:r>
        <w:rPr>
          <w:rFonts w:ascii="等线" w:eastAsia="等线" w:hAnsi="等线" w:cs="等线"/>
        </w:rPr>
        <w:t>本系统属于视频安防监控系统的子系统，每路视频在传输或保存时都需要使用对称密钥加密。传统的对称密钥管理方法是基于共同保存对称密钥实现的，</w:t>
      </w:r>
      <w:r>
        <w:rPr>
          <w:rFonts w:ascii="等线" w:eastAsia="等线" w:hAnsi="等线" w:cs="等线"/>
          <w:color w:val="333333"/>
        </w:rPr>
        <w:t>要保证彼此密钥的交换是安全可靠的，同时还要设定防止密钥泄密和更改密钥的程序。这样，对称密钥的管理</w:t>
      </w:r>
      <w:r>
        <w:rPr>
          <w:rFonts w:ascii="等线" w:eastAsia="等线" w:hAnsi="等线" w:cs="等线"/>
          <w:color w:val="333333"/>
        </w:rPr>
        <w:lastRenderedPageBreak/>
        <w:t>和分发工作将变成一件潜在危险的和繁琐的过程。使用公钥加密的数字信封技术是一种解决方案。例如在视频安防监控系统中，摄像头</w:t>
      </w:r>
      <w:r>
        <w:rPr>
          <w:rFonts w:ascii="等线" w:eastAsia="等线" w:hAnsi="等线" w:cs="等线"/>
          <w:color w:val="333333"/>
          <w:shd w:val="clear" w:color="auto" w:fill="FFFFFF"/>
        </w:rPr>
        <w:t>生成一次性对称密钥，用于加密视频流，并用</w:t>
      </w:r>
      <w:r>
        <w:rPr>
          <w:rFonts w:ascii="等线" w:eastAsia="等线" w:hAnsi="等线" w:cs="等线"/>
        </w:rPr>
        <w:t>公开密钥</w:t>
      </w:r>
      <w:r>
        <w:rPr>
          <w:rFonts w:ascii="等线" w:eastAsia="等线" w:hAnsi="等线" w:cs="等线"/>
          <w:color w:val="333333"/>
          <w:shd w:val="clear" w:color="auto" w:fill="FFFFFF"/>
        </w:rPr>
        <w:t>对该会话密钥进行加密，加密后与视频流封装在一起，转发给相应的实体，这种模式也有一定隐患，尽管密钥已经被加密，但由于与视频流封装在一起，在非安全的网络中传输或者在非安全的设备中存储（为了方便视频记录与回放，视频信息需要存储很久），仍然有一定风险。因此在这种应用场景下，需要更加安全的密钥管理方法以及系统。</w:t>
      </w:r>
    </w:p>
    <w:p w:rsidR="00E1056E" w:rsidRDefault="00011BEC" w:rsidP="00262EA3">
      <w:pPr>
        <w:pStyle w:val="1"/>
      </w:pPr>
      <w:r>
        <w:rPr>
          <w:rFonts w:hint="eastAsia"/>
        </w:rPr>
        <w:t>系统的需求</w:t>
      </w:r>
      <w:r w:rsidR="00262EA3">
        <w:rPr>
          <w:rFonts w:hint="eastAsia"/>
        </w:rPr>
        <w:t>说明</w:t>
      </w:r>
    </w:p>
    <w:p w:rsidR="00791A99" w:rsidRDefault="00791A99" w:rsidP="00CE5547">
      <w:pPr>
        <w:pStyle w:val="2"/>
      </w:pPr>
      <w:r>
        <w:rPr>
          <w:rFonts w:hint="eastAsia"/>
        </w:rPr>
        <w:t>领域建模</w:t>
      </w:r>
    </w:p>
    <w:p w:rsidR="00C05226" w:rsidRDefault="009B638C" w:rsidP="009B638C">
      <w:pPr>
        <w:pStyle w:val="3"/>
      </w:pPr>
      <w:r>
        <w:rPr>
          <w:rFonts w:hint="eastAsia"/>
        </w:rPr>
        <w:t>类图（概念类）：</w:t>
      </w:r>
    </w:p>
    <w:p w:rsidR="00651B27" w:rsidRDefault="00A63324" w:rsidP="003C53F1">
      <w:pPr>
        <w:jc w:val="center"/>
      </w:pPr>
      <w:r>
        <w:object w:dxaOrig="10549" w:dyaOrig="7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92pt" o:ole="">
            <v:imagedata r:id="rId8" o:title=""/>
          </v:shape>
          <o:OLEObject Type="Embed" ProgID="Visio.Drawing.15" ShapeID="_x0000_i1025" DrawAspect="Content" ObjectID="_1536344315" r:id="rId9"/>
        </w:object>
      </w:r>
    </w:p>
    <w:p w:rsidR="008D2BBB" w:rsidRDefault="00123B28" w:rsidP="00123B28">
      <w:pPr>
        <w:pStyle w:val="a"/>
      </w:pPr>
      <w:r>
        <w:rPr>
          <w:rFonts w:hint="eastAsia"/>
        </w:rPr>
        <w:t>概念类图</w:t>
      </w:r>
    </w:p>
    <w:p w:rsidR="00D22F26" w:rsidRDefault="00D22F26" w:rsidP="00D22F26">
      <w:pPr>
        <w:pStyle w:val="3"/>
      </w:pPr>
      <w:r>
        <w:rPr>
          <w:rFonts w:hint="eastAsia"/>
        </w:rPr>
        <w:t>活动图</w:t>
      </w:r>
    </w:p>
    <w:p w:rsidR="003C53F1" w:rsidRDefault="008656EF" w:rsidP="003C53F1">
      <w:pPr>
        <w:ind w:left="420"/>
      </w:pPr>
      <w:r>
        <w:rPr>
          <w:rFonts w:hint="eastAsia"/>
        </w:rPr>
        <w:t>以客户端请求密钥管理创建密钥为例，</w:t>
      </w:r>
      <w:r w:rsidR="00882C86">
        <w:rPr>
          <w:rFonts w:hint="eastAsia"/>
        </w:rPr>
        <w:t>多泳道活动图如下：</w:t>
      </w:r>
    </w:p>
    <w:p w:rsidR="00882C86" w:rsidRDefault="00882C86" w:rsidP="00882C86">
      <w:pPr>
        <w:ind w:left="420"/>
        <w:jc w:val="center"/>
      </w:pPr>
    </w:p>
    <w:p w:rsidR="009B0CFF" w:rsidRPr="003C53F1" w:rsidRDefault="009B0CFF" w:rsidP="009B0CFF">
      <w:pPr>
        <w:pStyle w:val="a"/>
      </w:pPr>
      <w:r>
        <w:rPr>
          <w:rFonts w:hint="eastAsia"/>
        </w:rPr>
        <w:t>客户端请求密钥管理创建密钥对应的活动图</w:t>
      </w:r>
      <w:r w:rsidR="005160BD">
        <w:object w:dxaOrig="7204" w:dyaOrig="12239">
          <v:shape id="_x0000_i1026" type="#_x0000_t75" style="width:308pt;height:523pt" o:ole="">
            <v:imagedata r:id="rId10" o:title=""/>
          </v:shape>
          <o:OLEObject Type="Embed" ProgID="Visio.Drawing.15" ShapeID="_x0000_i1026" DrawAspect="Content" ObjectID="_1536344316" r:id="rId11"/>
        </w:object>
      </w:r>
    </w:p>
    <w:p w:rsidR="00CE4601" w:rsidRDefault="00CE5547" w:rsidP="00CE5547">
      <w:pPr>
        <w:pStyle w:val="2"/>
      </w:pPr>
      <w:r>
        <w:rPr>
          <w:rFonts w:hint="eastAsia"/>
        </w:rPr>
        <w:lastRenderedPageBreak/>
        <w:t xml:space="preserve"> </w:t>
      </w:r>
      <w:r w:rsidR="00791A99">
        <w:rPr>
          <w:rFonts w:hint="eastAsia"/>
        </w:rPr>
        <w:t>用例建模</w:t>
      </w:r>
    </w:p>
    <w:p w:rsidR="00CE5547" w:rsidRDefault="00CE5547" w:rsidP="00CE5547">
      <w:pPr>
        <w:pStyle w:val="3"/>
      </w:pPr>
      <w:r>
        <w:rPr>
          <w:rFonts w:hint="eastAsia"/>
        </w:rPr>
        <w:t>用例图</w:t>
      </w:r>
    </w:p>
    <w:p w:rsidR="00CE5547" w:rsidRDefault="00133EF6" w:rsidP="00CE5547">
      <w:r>
        <w:object w:dxaOrig="9588" w:dyaOrig="5280">
          <v:shape id="_x0000_i1027" type="#_x0000_t75" style="width:415pt;height:228.5pt" o:ole="">
            <v:imagedata r:id="rId12" o:title=""/>
          </v:shape>
          <o:OLEObject Type="Embed" ProgID="Visio.Drawing.15" ShapeID="_x0000_i1027" DrawAspect="Content" ObjectID="_1536344317" r:id="rId13"/>
        </w:object>
      </w:r>
    </w:p>
    <w:p w:rsidR="00215FED" w:rsidRDefault="00215FED" w:rsidP="00215FED">
      <w:pPr>
        <w:pStyle w:val="a"/>
      </w:pPr>
      <w:r>
        <w:rPr>
          <w:rFonts w:hint="eastAsia"/>
        </w:rPr>
        <w:t>用例图</w:t>
      </w:r>
    </w:p>
    <w:p w:rsidR="00CE5547" w:rsidRPr="00CE5547" w:rsidRDefault="00CE5547" w:rsidP="00CE5547">
      <w:pPr>
        <w:pStyle w:val="3"/>
      </w:pPr>
      <w:r>
        <w:rPr>
          <w:rFonts w:hint="eastAsia"/>
        </w:rPr>
        <w:t>角色定义</w:t>
      </w:r>
    </w:p>
    <w:p w:rsidR="00AA17DD" w:rsidRDefault="00CE5547" w:rsidP="00AA17DD">
      <w:r>
        <w:rPr>
          <w:rFonts w:hint="eastAsia"/>
        </w:rPr>
        <w:t>在视频安防监控系统中，加密客户端指的是摄像头，用于加密摄像头监控的视频流。</w:t>
      </w:r>
    </w:p>
    <w:p w:rsidR="00CE5547" w:rsidRDefault="00CE5547" w:rsidP="00AA17DD">
      <w:r>
        <w:rPr>
          <w:rFonts w:hint="eastAsia"/>
        </w:rPr>
        <w:t>在视频安防监控系统中，解密</w:t>
      </w:r>
      <w:r w:rsidR="00735804">
        <w:rPr>
          <w:rFonts w:hint="eastAsia"/>
        </w:rPr>
        <w:t>客户端</w:t>
      </w:r>
      <w:r>
        <w:rPr>
          <w:rFonts w:hint="eastAsia"/>
        </w:rPr>
        <w:t>指的是</w:t>
      </w:r>
      <w:r w:rsidR="00735804">
        <w:rPr>
          <w:rFonts w:hint="eastAsia"/>
        </w:rPr>
        <w:t>视频监视/回放客户端</w:t>
      </w:r>
      <w:r w:rsidR="001B5FF3">
        <w:rPr>
          <w:rFonts w:hint="eastAsia"/>
        </w:rPr>
        <w:t>。</w:t>
      </w:r>
    </w:p>
    <w:p w:rsidR="00ED61EC" w:rsidRDefault="00ED61EC" w:rsidP="00ED61EC">
      <w:pPr>
        <w:pStyle w:val="3"/>
      </w:pPr>
      <w:r>
        <w:rPr>
          <w:rFonts w:hint="eastAsia"/>
        </w:rPr>
        <w:t>用例分析</w:t>
      </w:r>
    </w:p>
    <w:p w:rsidR="00133EF6" w:rsidRDefault="00C84B5C" w:rsidP="00C84B5C">
      <w:pPr>
        <w:pStyle w:val="a5"/>
        <w:numPr>
          <w:ilvl w:val="0"/>
          <w:numId w:val="8"/>
        </w:numPr>
        <w:ind w:firstLineChars="0"/>
      </w:pPr>
      <w:r>
        <w:rPr>
          <w:rFonts w:hint="eastAsia"/>
        </w:rPr>
        <w:t>身份认证用例</w:t>
      </w:r>
    </w:p>
    <w:p w:rsidR="004C58FF" w:rsidRDefault="004C58FF" w:rsidP="004C58FF">
      <w:pPr>
        <w:pStyle w:val="a0"/>
      </w:pPr>
      <w:r>
        <w:rPr>
          <w:rFonts w:hint="eastAsia"/>
        </w:rPr>
        <w:t>“身份认证”用例说明</w:t>
      </w:r>
    </w:p>
    <w:tbl>
      <w:tblPr>
        <w:tblStyle w:val="21"/>
        <w:tblW w:w="0" w:type="auto"/>
        <w:jc w:val="right"/>
        <w:tblLook w:val="04A0" w:firstRow="1" w:lastRow="0" w:firstColumn="1" w:lastColumn="0" w:noHBand="0" w:noVBand="1"/>
      </w:tblPr>
      <w:tblGrid>
        <w:gridCol w:w="2460"/>
        <w:gridCol w:w="942"/>
        <w:gridCol w:w="4728"/>
      </w:tblGrid>
      <w:tr w:rsidR="00133EF6" w:rsidTr="00133EF6">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133EF6" w:rsidRPr="00133EF6" w:rsidRDefault="00133EF6" w:rsidP="00022360">
            <w:pPr>
              <w:jc w:val="center"/>
            </w:pPr>
            <w:r w:rsidRPr="00133EF6">
              <w:rPr>
                <w:rFonts w:hint="eastAsia"/>
              </w:rPr>
              <w:t>用例编号</w:t>
            </w:r>
            <w:r>
              <w:rPr>
                <w:rFonts w:hint="eastAsia"/>
              </w:rPr>
              <w:t>：</w:t>
            </w:r>
          </w:p>
        </w:tc>
        <w:tc>
          <w:tcPr>
            <w:tcW w:w="5670" w:type="dxa"/>
            <w:gridSpan w:val="2"/>
            <w:vAlign w:val="center"/>
          </w:tcPr>
          <w:p w:rsidR="00133EF6" w:rsidRPr="00133EF6" w:rsidRDefault="00133EF6" w:rsidP="00F951C0">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w:t>
            </w:r>
          </w:p>
        </w:tc>
      </w:tr>
      <w:tr w:rsidR="00133EF6" w:rsidTr="00133EF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133EF6" w:rsidRPr="00133EF6" w:rsidRDefault="00133EF6" w:rsidP="00022360">
            <w:pPr>
              <w:jc w:val="center"/>
            </w:pPr>
            <w:r>
              <w:rPr>
                <w:rFonts w:hint="eastAsia"/>
              </w:rPr>
              <w:t>用例名称：</w:t>
            </w:r>
          </w:p>
        </w:tc>
        <w:tc>
          <w:tcPr>
            <w:tcW w:w="5670" w:type="dxa"/>
            <w:gridSpan w:val="2"/>
            <w:vAlign w:val="center"/>
          </w:tcPr>
          <w:p w:rsidR="00133EF6" w:rsidRDefault="00F951C0" w:rsidP="00F951C0">
            <w:pPr>
              <w:jc w:val="center"/>
              <w:cnfStyle w:val="000000100000" w:firstRow="0" w:lastRow="0" w:firstColumn="0" w:lastColumn="0" w:oddVBand="0" w:evenVBand="0" w:oddHBand="1" w:evenHBand="0" w:firstRowFirstColumn="0" w:firstRowLastColumn="0" w:lastRowFirstColumn="0" w:lastRowLastColumn="0"/>
            </w:pPr>
            <w:r>
              <w:rPr>
                <w:rFonts w:hint="eastAsia"/>
              </w:rPr>
              <w:t>身份认证</w:t>
            </w:r>
          </w:p>
        </w:tc>
      </w:tr>
      <w:tr w:rsidR="00367E9C" w:rsidTr="00133EF6">
        <w:trPr>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367E9C" w:rsidRDefault="00367E9C" w:rsidP="00022360">
            <w:pPr>
              <w:jc w:val="center"/>
            </w:pPr>
            <w:r>
              <w:rPr>
                <w:rFonts w:hint="eastAsia"/>
              </w:rPr>
              <w:t>参与者：</w:t>
            </w:r>
          </w:p>
        </w:tc>
        <w:tc>
          <w:tcPr>
            <w:tcW w:w="5670" w:type="dxa"/>
            <w:gridSpan w:val="2"/>
            <w:vAlign w:val="center"/>
          </w:tcPr>
          <w:p w:rsidR="00367E9C" w:rsidRDefault="00367E9C" w:rsidP="00F951C0">
            <w:pPr>
              <w:jc w:val="center"/>
              <w:cnfStyle w:val="000000000000" w:firstRow="0" w:lastRow="0" w:firstColumn="0" w:lastColumn="0" w:oddVBand="0" w:evenVBand="0" w:oddHBand="0" w:evenHBand="0" w:firstRowFirstColumn="0" w:firstRowLastColumn="0" w:lastRowFirstColumn="0" w:lastRowLastColumn="0"/>
            </w:pPr>
            <w:r>
              <w:rPr>
                <w:rFonts w:hint="eastAsia"/>
              </w:rPr>
              <w:t>加密客户端</w:t>
            </w:r>
            <w:r w:rsidR="00E538EA">
              <w:rPr>
                <w:rFonts w:hint="eastAsia"/>
              </w:rPr>
              <w:t>或</w:t>
            </w:r>
            <w:r w:rsidR="00A20A81">
              <w:rPr>
                <w:rFonts w:hint="eastAsia"/>
              </w:rPr>
              <w:t>解密</w:t>
            </w:r>
            <w:r>
              <w:rPr>
                <w:rFonts w:hint="eastAsia"/>
              </w:rPr>
              <w:t>客户端</w:t>
            </w:r>
          </w:p>
        </w:tc>
      </w:tr>
      <w:tr w:rsidR="00367E9C" w:rsidTr="00133EF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367E9C" w:rsidRPr="00693B07" w:rsidRDefault="00693B07" w:rsidP="00022360">
            <w:pPr>
              <w:jc w:val="center"/>
            </w:pPr>
            <w:r>
              <w:rPr>
                <w:rFonts w:hint="eastAsia"/>
              </w:rPr>
              <w:t>前置条件：</w:t>
            </w:r>
          </w:p>
        </w:tc>
        <w:tc>
          <w:tcPr>
            <w:tcW w:w="5670" w:type="dxa"/>
            <w:gridSpan w:val="2"/>
            <w:vAlign w:val="center"/>
          </w:tcPr>
          <w:p w:rsidR="00367E9C" w:rsidRDefault="00693B07" w:rsidP="00F951C0">
            <w:pPr>
              <w:jc w:val="center"/>
              <w:cnfStyle w:val="000000100000" w:firstRow="0" w:lastRow="0" w:firstColumn="0" w:lastColumn="0" w:oddVBand="0" w:evenVBand="0" w:oddHBand="1" w:evenHBand="0" w:firstRowFirstColumn="0" w:firstRowLastColumn="0" w:lastRowFirstColumn="0" w:lastRowLastColumn="0"/>
            </w:pPr>
            <w:r>
              <w:rPr>
                <w:rFonts w:hint="eastAsia"/>
              </w:rPr>
              <w:t>客户端需要向密钥管理系统申请密钥</w:t>
            </w:r>
          </w:p>
        </w:tc>
      </w:tr>
      <w:tr w:rsidR="00693B07" w:rsidTr="00133EF6">
        <w:trPr>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693B07" w:rsidRDefault="00693B07" w:rsidP="00022360">
            <w:pPr>
              <w:jc w:val="center"/>
            </w:pPr>
            <w:r>
              <w:rPr>
                <w:rFonts w:hint="eastAsia"/>
              </w:rPr>
              <w:t>后置条件：</w:t>
            </w:r>
          </w:p>
        </w:tc>
        <w:tc>
          <w:tcPr>
            <w:tcW w:w="5670" w:type="dxa"/>
            <w:gridSpan w:val="2"/>
            <w:vAlign w:val="center"/>
          </w:tcPr>
          <w:p w:rsidR="00693B07" w:rsidRDefault="00693B07" w:rsidP="00810C67">
            <w:pPr>
              <w:jc w:val="center"/>
              <w:cnfStyle w:val="000000000000" w:firstRow="0" w:lastRow="0" w:firstColumn="0" w:lastColumn="0" w:oddVBand="0" w:evenVBand="0" w:oddHBand="0" w:evenHBand="0" w:firstRowFirstColumn="0" w:firstRowLastColumn="0" w:lastRowFirstColumn="0" w:lastRowLastColumn="0"/>
            </w:pPr>
            <w:r>
              <w:rPr>
                <w:rFonts w:hint="eastAsia"/>
              </w:rPr>
              <w:t>客户端和密钥管理系统建立</w:t>
            </w:r>
            <w:r w:rsidR="00810C67">
              <w:rPr>
                <w:rFonts w:hint="eastAsia"/>
              </w:rPr>
              <w:t>了</w:t>
            </w:r>
            <w:r>
              <w:rPr>
                <w:rFonts w:hint="eastAsia"/>
              </w:rPr>
              <w:t>安全连接</w:t>
            </w:r>
          </w:p>
        </w:tc>
      </w:tr>
      <w:tr w:rsidR="00BC41A8" w:rsidTr="00D71B40">
        <w:trPr>
          <w:cnfStyle w:val="000000100000" w:firstRow="0" w:lastRow="0" w:firstColumn="0" w:lastColumn="0" w:oddVBand="0" w:evenVBand="0" w:oddHBand="1" w:evenHBand="0" w:firstRowFirstColumn="0" w:firstRowLastColumn="0" w:lastRowFirstColumn="0" w:lastRowLastColumn="0"/>
          <w:trHeight w:val="60"/>
          <w:jc w:val="right"/>
        </w:trPr>
        <w:tc>
          <w:tcPr>
            <w:cnfStyle w:val="001000000000" w:firstRow="0" w:lastRow="0" w:firstColumn="1" w:lastColumn="0" w:oddVBand="0" w:evenVBand="0" w:oddHBand="0" w:evenHBand="0" w:firstRowFirstColumn="0" w:firstRowLastColumn="0" w:lastRowFirstColumn="0" w:lastRowLastColumn="0"/>
            <w:tcW w:w="2460" w:type="dxa"/>
            <w:vMerge w:val="restart"/>
            <w:vAlign w:val="center"/>
          </w:tcPr>
          <w:p w:rsidR="00BC41A8" w:rsidRDefault="00BC41A8" w:rsidP="00022360">
            <w:pPr>
              <w:jc w:val="center"/>
            </w:pPr>
            <w:r>
              <w:rPr>
                <w:rFonts w:hint="eastAsia"/>
              </w:rPr>
              <w:t>成功场景：</w:t>
            </w:r>
          </w:p>
        </w:tc>
        <w:tc>
          <w:tcPr>
            <w:tcW w:w="942" w:type="dxa"/>
            <w:vAlign w:val="center"/>
          </w:tcPr>
          <w:p w:rsidR="00BC41A8" w:rsidRDefault="00BC41A8" w:rsidP="00F951C0">
            <w:pPr>
              <w:jc w:val="center"/>
              <w:cnfStyle w:val="000000100000" w:firstRow="0" w:lastRow="0" w:firstColumn="0" w:lastColumn="0" w:oddVBand="0" w:evenVBand="0" w:oddHBand="1" w:evenHBand="0" w:firstRowFirstColumn="0" w:firstRowLastColumn="0" w:lastRowFirstColumn="0" w:lastRowLastColumn="0"/>
            </w:pPr>
            <w:r>
              <w:rPr>
                <w:rFonts w:hint="eastAsia"/>
              </w:rPr>
              <w:t>步骤</w:t>
            </w:r>
          </w:p>
        </w:tc>
        <w:tc>
          <w:tcPr>
            <w:tcW w:w="4728" w:type="dxa"/>
            <w:vAlign w:val="center"/>
          </w:tcPr>
          <w:p w:rsidR="00BC41A8" w:rsidRDefault="00BC41A8" w:rsidP="00F951C0">
            <w:pPr>
              <w:jc w:val="center"/>
              <w:cnfStyle w:val="000000100000" w:firstRow="0" w:lastRow="0" w:firstColumn="0" w:lastColumn="0" w:oddVBand="0" w:evenVBand="0" w:oddHBand="1" w:evenHBand="0" w:firstRowFirstColumn="0" w:firstRowLastColumn="0" w:lastRowFirstColumn="0" w:lastRowLastColumn="0"/>
            </w:pPr>
            <w:r>
              <w:rPr>
                <w:rFonts w:hint="eastAsia"/>
              </w:rPr>
              <w:t>活动</w:t>
            </w:r>
          </w:p>
        </w:tc>
      </w:tr>
      <w:tr w:rsidR="00BC41A8" w:rsidTr="00D71B40">
        <w:trPr>
          <w:trHeight w:val="57"/>
          <w:jc w:val="right"/>
        </w:trPr>
        <w:tc>
          <w:tcPr>
            <w:cnfStyle w:val="001000000000" w:firstRow="0" w:lastRow="0" w:firstColumn="1" w:lastColumn="0" w:oddVBand="0" w:evenVBand="0" w:oddHBand="0" w:evenHBand="0" w:firstRowFirstColumn="0" w:firstRowLastColumn="0" w:lastRowFirstColumn="0" w:lastRowLastColumn="0"/>
            <w:tcW w:w="2460" w:type="dxa"/>
            <w:vMerge/>
            <w:vAlign w:val="center"/>
          </w:tcPr>
          <w:p w:rsidR="00BC41A8" w:rsidRDefault="00BC41A8" w:rsidP="00022360">
            <w:pPr>
              <w:jc w:val="center"/>
            </w:pPr>
          </w:p>
        </w:tc>
        <w:tc>
          <w:tcPr>
            <w:tcW w:w="942" w:type="dxa"/>
            <w:tcBorders>
              <w:top w:val="single" w:sz="4" w:space="0" w:color="7F7F7F" w:themeColor="text1" w:themeTint="80"/>
              <w:bottom w:val="single" w:sz="4" w:space="0" w:color="7F7F7F" w:themeColor="text1" w:themeTint="80"/>
            </w:tcBorders>
            <w:vAlign w:val="center"/>
          </w:tcPr>
          <w:p w:rsidR="00BC41A8" w:rsidRDefault="00BC41A8" w:rsidP="00F951C0">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728" w:type="dxa"/>
            <w:tcBorders>
              <w:top w:val="single" w:sz="4" w:space="0" w:color="7F7F7F" w:themeColor="text1" w:themeTint="80"/>
              <w:bottom w:val="single" w:sz="4" w:space="0" w:color="7F7F7F" w:themeColor="text1" w:themeTint="80"/>
            </w:tcBorders>
            <w:vAlign w:val="center"/>
          </w:tcPr>
          <w:p w:rsidR="00BC41A8" w:rsidRDefault="00D71B40" w:rsidP="00F951C0">
            <w:pPr>
              <w:jc w:val="center"/>
              <w:cnfStyle w:val="000000000000" w:firstRow="0" w:lastRow="0" w:firstColumn="0" w:lastColumn="0" w:oddVBand="0" w:evenVBand="0" w:oddHBand="0" w:evenHBand="0" w:firstRowFirstColumn="0" w:firstRowLastColumn="0" w:lastRowFirstColumn="0" w:lastRowLastColumn="0"/>
            </w:pPr>
            <w:r>
              <w:rPr>
                <w:rFonts w:hint="eastAsia"/>
              </w:rPr>
              <w:t>客户端向服务器发起TCP连接</w:t>
            </w:r>
          </w:p>
        </w:tc>
      </w:tr>
      <w:tr w:rsidR="00BC41A8" w:rsidTr="00D71B40">
        <w:trPr>
          <w:cnfStyle w:val="000000100000" w:firstRow="0" w:lastRow="0" w:firstColumn="0" w:lastColumn="0" w:oddVBand="0" w:evenVBand="0" w:oddHBand="1" w:evenHBand="0" w:firstRowFirstColumn="0" w:firstRowLastColumn="0" w:lastRowFirstColumn="0" w:lastRowLastColumn="0"/>
          <w:trHeight w:val="57"/>
          <w:jc w:val="right"/>
        </w:trPr>
        <w:tc>
          <w:tcPr>
            <w:cnfStyle w:val="001000000000" w:firstRow="0" w:lastRow="0" w:firstColumn="1" w:lastColumn="0" w:oddVBand="0" w:evenVBand="0" w:oddHBand="0" w:evenHBand="0" w:firstRowFirstColumn="0" w:firstRowLastColumn="0" w:lastRowFirstColumn="0" w:lastRowLastColumn="0"/>
            <w:tcW w:w="2460" w:type="dxa"/>
            <w:vMerge/>
            <w:vAlign w:val="center"/>
          </w:tcPr>
          <w:p w:rsidR="00BC41A8" w:rsidRDefault="00BC41A8" w:rsidP="00022360">
            <w:pPr>
              <w:jc w:val="center"/>
            </w:pPr>
          </w:p>
        </w:tc>
        <w:tc>
          <w:tcPr>
            <w:tcW w:w="942" w:type="dxa"/>
            <w:vAlign w:val="center"/>
          </w:tcPr>
          <w:p w:rsidR="00BC41A8" w:rsidRDefault="00BC41A8" w:rsidP="00F951C0">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4728" w:type="dxa"/>
            <w:vAlign w:val="center"/>
          </w:tcPr>
          <w:p w:rsidR="00BC41A8" w:rsidRDefault="00D71B40" w:rsidP="00D1153A">
            <w:pPr>
              <w:cnfStyle w:val="000000100000" w:firstRow="0" w:lastRow="0" w:firstColumn="0" w:lastColumn="0" w:oddVBand="0" w:evenVBand="0" w:oddHBand="1" w:evenHBand="0" w:firstRowFirstColumn="0" w:firstRowLastColumn="0" w:lastRowFirstColumn="0" w:lastRowLastColumn="0"/>
            </w:pPr>
            <w:r>
              <w:rPr>
                <w:rFonts w:hint="eastAsia"/>
              </w:rPr>
              <w:t>客户端</w:t>
            </w:r>
            <w:r w:rsidR="00D1153A">
              <w:rPr>
                <w:rFonts w:hint="eastAsia"/>
              </w:rPr>
              <w:t>向服务器</w:t>
            </w:r>
            <w:r>
              <w:rPr>
                <w:rFonts w:hint="eastAsia"/>
              </w:rPr>
              <w:t>发送自己的数字证书</w:t>
            </w:r>
            <w:r w:rsidR="00D1153A">
              <w:rPr>
                <w:rFonts w:hint="eastAsia"/>
              </w:rPr>
              <w:t>和随机产生的随机数rand1</w:t>
            </w:r>
          </w:p>
        </w:tc>
      </w:tr>
      <w:tr w:rsidR="00BC41A8" w:rsidTr="00D71B40">
        <w:trPr>
          <w:trHeight w:val="57"/>
          <w:jc w:val="right"/>
        </w:trPr>
        <w:tc>
          <w:tcPr>
            <w:cnfStyle w:val="001000000000" w:firstRow="0" w:lastRow="0" w:firstColumn="1" w:lastColumn="0" w:oddVBand="0" w:evenVBand="0" w:oddHBand="0" w:evenHBand="0" w:firstRowFirstColumn="0" w:firstRowLastColumn="0" w:lastRowFirstColumn="0" w:lastRowLastColumn="0"/>
            <w:tcW w:w="2460" w:type="dxa"/>
            <w:vMerge/>
            <w:vAlign w:val="center"/>
          </w:tcPr>
          <w:p w:rsidR="00BC41A8" w:rsidRDefault="00BC41A8" w:rsidP="00022360">
            <w:pPr>
              <w:jc w:val="center"/>
            </w:pPr>
          </w:p>
        </w:tc>
        <w:tc>
          <w:tcPr>
            <w:tcW w:w="942" w:type="dxa"/>
            <w:tcBorders>
              <w:top w:val="single" w:sz="4" w:space="0" w:color="7F7F7F" w:themeColor="text1" w:themeTint="80"/>
              <w:bottom w:val="single" w:sz="4" w:space="0" w:color="7F7F7F" w:themeColor="text1" w:themeTint="80"/>
            </w:tcBorders>
            <w:vAlign w:val="center"/>
          </w:tcPr>
          <w:p w:rsidR="00BC41A8" w:rsidRDefault="00BC41A8" w:rsidP="00F951C0">
            <w:pPr>
              <w:jc w:val="cente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4728" w:type="dxa"/>
            <w:tcBorders>
              <w:top w:val="single" w:sz="4" w:space="0" w:color="7F7F7F" w:themeColor="text1" w:themeTint="80"/>
              <w:bottom w:val="single" w:sz="4" w:space="0" w:color="7F7F7F" w:themeColor="text1" w:themeTint="80"/>
            </w:tcBorders>
            <w:vAlign w:val="center"/>
          </w:tcPr>
          <w:p w:rsidR="00BC41A8" w:rsidRDefault="00D1153A" w:rsidP="00F951C0">
            <w:pPr>
              <w:jc w:val="center"/>
              <w:cnfStyle w:val="000000000000" w:firstRow="0" w:lastRow="0" w:firstColumn="0" w:lastColumn="0" w:oddVBand="0" w:evenVBand="0" w:oddHBand="0" w:evenHBand="0" w:firstRowFirstColumn="0" w:firstRowLastColumn="0" w:lastRowFirstColumn="0" w:lastRowLastColumn="0"/>
            </w:pPr>
            <w:r>
              <w:rPr>
                <w:rFonts w:hint="eastAsia"/>
              </w:rPr>
              <w:t>服务端向客户端发送自己的数字证书和随机产生的随机数rand2</w:t>
            </w:r>
          </w:p>
        </w:tc>
      </w:tr>
      <w:tr w:rsidR="004249BA" w:rsidTr="00D71B40">
        <w:trPr>
          <w:cnfStyle w:val="000000100000" w:firstRow="0" w:lastRow="0" w:firstColumn="0" w:lastColumn="0" w:oddVBand="0" w:evenVBand="0" w:oddHBand="1" w:evenHBand="0" w:firstRowFirstColumn="0" w:firstRowLastColumn="0" w:lastRowFirstColumn="0" w:lastRowLastColumn="0"/>
          <w:trHeight w:val="57"/>
          <w:jc w:val="right"/>
        </w:trPr>
        <w:tc>
          <w:tcPr>
            <w:cnfStyle w:val="001000000000" w:firstRow="0" w:lastRow="0" w:firstColumn="1" w:lastColumn="0" w:oddVBand="0" w:evenVBand="0" w:oddHBand="0" w:evenHBand="0" w:firstRowFirstColumn="0" w:firstRowLastColumn="0" w:lastRowFirstColumn="0" w:lastRowLastColumn="0"/>
            <w:tcW w:w="2460" w:type="dxa"/>
            <w:vMerge/>
            <w:vAlign w:val="center"/>
          </w:tcPr>
          <w:p w:rsidR="004249BA" w:rsidRDefault="004249BA" w:rsidP="00022360">
            <w:pPr>
              <w:jc w:val="center"/>
            </w:pPr>
          </w:p>
        </w:tc>
        <w:tc>
          <w:tcPr>
            <w:tcW w:w="942" w:type="dxa"/>
            <w:vAlign w:val="center"/>
          </w:tcPr>
          <w:p w:rsidR="004249BA" w:rsidRDefault="004249BA" w:rsidP="00F951C0">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4728" w:type="dxa"/>
            <w:vAlign w:val="center"/>
          </w:tcPr>
          <w:p w:rsidR="004249BA" w:rsidRDefault="004249BA" w:rsidP="00F951C0">
            <w:pPr>
              <w:jc w:val="center"/>
              <w:cnfStyle w:val="000000100000" w:firstRow="0" w:lastRow="0" w:firstColumn="0" w:lastColumn="0" w:oddVBand="0" w:evenVBand="0" w:oddHBand="1" w:evenHBand="0" w:firstRowFirstColumn="0" w:firstRowLastColumn="0" w:lastRowFirstColumn="0" w:lastRowLastColumn="0"/>
            </w:pPr>
            <w:r>
              <w:rPr>
                <w:rFonts w:hint="eastAsia"/>
              </w:rPr>
              <w:t>客户端使用自己的私钥加密rand2，并发送给服</w:t>
            </w:r>
            <w:r>
              <w:rPr>
                <w:rFonts w:hint="eastAsia"/>
              </w:rPr>
              <w:lastRenderedPageBreak/>
              <w:t>务端</w:t>
            </w:r>
          </w:p>
        </w:tc>
      </w:tr>
      <w:tr w:rsidR="004249BA" w:rsidTr="00D71B40">
        <w:trPr>
          <w:trHeight w:val="57"/>
          <w:jc w:val="right"/>
        </w:trPr>
        <w:tc>
          <w:tcPr>
            <w:cnfStyle w:val="001000000000" w:firstRow="0" w:lastRow="0" w:firstColumn="1" w:lastColumn="0" w:oddVBand="0" w:evenVBand="0" w:oddHBand="0" w:evenHBand="0" w:firstRowFirstColumn="0" w:firstRowLastColumn="0" w:lastRowFirstColumn="0" w:lastRowLastColumn="0"/>
            <w:tcW w:w="2460" w:type="dxa"/>
            <w:vMerge/>
            <w:vAlign w:val="center"/>
          </w:tcPr>
          <w:p w:rsidR="004249BA" w:rsidRDefault="004249BA" w:rsidP="00022360">
            <w:pPr>
              <w:jc w:val="center"/>
            </w:pPr>
          </w:p>
        </w:tc>
        <w:tc>
          <w:tcPr>
            <w:tcW w:w="942" w:type="dxa"/>
            <w:tcBorders>
              <w:top w:val="single" w:sz="4" w:space="0" w:color="7F7F7F" w:themeColor="text1" w:themeTint="80"/>
              <w:bottom w:val="single" w:sz="4" w:space="0" w:color="7F7F7F" w:themeColor="text1" w:themeTint="80"/>
            </w:tcBorders>
            <w:vAlign w:val="center"/>
          </w:tcPr>
          <w:p w:rsidR="004249BA" w:rsidRDefault="004249BA" w:rsidP="00F951C0">
            <w:pPr>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4728" w:type="dxa"/>
            <w:tcBorders>
              <w:top w:val="single" w:sz="4" w:space="0" w:color="7F7F7F" w:themeColor="text1" w:themeTint="80"/>
              <w:bottom w:val="single" w:sz="4" w:space="0" w:color="7F7F7F" w:themeColor="text1" w:themeTint="80"/>
            </w:tcBorders>
            <w:vAlign w:val="center"/>
          </w:tcPr>
          <w:p w:rsidR="004249BA" w:rsidRDefault="00B1371E" w:rsidP="00F951C0">
            <w:pPr>
              <w:jc w:val="center"/>
              <w:cnfStyle w:val="000000000000" w:firstRow="0" w:lastRow="0" w:firstColumn="0" w:lastColumn="0" w:oddVBand="0" w:evenVBand="0" w:oddHBand="0" w:evenHBand="0" w:firstRowFirstColumn="0" w:firstRowLastColumn="0" w:lastRowFirstColumn="0" w:lastRowLastColumn="0"/>
            </w:pPr>
            <w:r>
              <w:rPr>
                <w:rFonts w:hint="eastAsia"/>
              </w:rPr>
              <w:t>服务端使用自己的私钥加密rand1，</w:t>
            </w:r>
            <w:r w:rsidR="00E54A42">
              <w:rPr>
                <w:rFonts w:hint="eastAsia"/>
              </w:rPr>
              <w:t>并</w:t>
            </w:r>
            <w:r>
              <w:rPr>
                <w:rFonts w:hint="eastAsia"/>
              </w:rPr>
              <w:t>发送</w:t>
            </w:r>
            <w:r w:rsidR="00E54A42">
              <w:rPr>
                <w:rFonts w:hint="eastAsia"/>
              </w:rPr>
              <w:t>给</w:t>
            </w:r>
            <w:r>
              <w:rPr>
                <w:rFonts w:hint="eastAsia"/>
              </w:rPr>
              <w:t>客户端</w:t>
            </w:r>
          </w:p>
        </w:tc>
      </w:tr>
      <w:tr w:rsidR="00B1371E" w:rsidTr="00D71B40">
        <w:trPr>
          <w:cnfStyle w:val="000000100000" w:firstRow="0" w:lastRow="0" w:firstColumn="0" w:lastColumn="0" w:oddVBand="0" w:evenVBand="0" w:oddHBand="1" w:evenHBand="0" w:firstRowFirstColumn="0" w:firstRowLastColumn="0" w:lastRowFirstColumn="0" w:lastRowLastColumn="0"/>
          <w:trHeight w:val="57"/>
          <w:jc w:val="right"/>
        </w:trPr>
        <w:tc>
          <w:tcPr>
            <w:cnfStyle w:val="001000000000" w:firstRow="0" w:lastRow="0" w:firstColumn="1" w:lastColumn="0" w:oddVBand="0" w:evenVBand="0" w:oddHBand="0" w:evenHBand="0" w:firstRowFirstColumn="0" w:firstRowLastColumn="0" w:lastRowFirstColumn="0" w:lastRowLastColumn="0"/>
            <w:tcW w:w="2460" w:type="dxa"/>
            <w:vMerge/>
            <w:vAlign w:val="center"/>
          </w:tcPr>
          <w:p w:rsidR="00B1371E" w:rsidRDefault="00B1371E" w:rsidP="00022360">
            <w:pPr>
              <w:jc w:val="center"/>
            </w:pPr>
          </w:p>
        </w:tc>
        <w:tc>
          <w:tcPr>
            <w:tcW w:w="942" w:type="dxa"/>
            <w:vAlign w:val="center"/>
          </w:tcPr>
          <w:p w:rsidR="00B1371E" w:rsidRDefault="00B1371E" w:rsidP="00F951C0">
            <w:pPr>
              <w:jc w:val="center"/>
              <w:cnfStyle w:val="000000100000" w:firstRow="0" w:lastRow="0" w:firstColumn="0" w:lastColumn="0" w:oddVBand="0" w:evenVBand="0" w:oddHBand="1" w:evenHBand="0" w:firstRowFirstColumn="0" w:firstRowLastColumn="0" w:lastRowFirstColumn="0" w:lastRowLastColumn="0"/>
            </w:pPr>
            <w:r>
              <w:rPr>
                <w:rFonts w:hint="eastAsia"/>
              </w:rPr>
              <w:t>6</w:t>
            </w:r>
          </w:p>
        </w:tc>
        <w:tc>
          <w:tcPr>
            <w:tcW w:w="4728" w:type="dxa"/>
            <w:vAlign w:val="center"/>
          </w:tcPr>
          <w:p w:rsidR="00B1371E" w:rsidRDefault="00356E96" w:rsidP="00F951C0">
            <w:pPr>
              <w:jc w:val="center"/>
              <w:cnfStyle w:val="000000100000" w:firstRow="0" w:lastRow="0" w:firstColumn="0" w:lastColumn="0" w:oddVBand="0" w:evenVBand="0" w:oddHBand="1" w:evenHBand="0" w:firstRowFirstColumn="0" w:firstRowLastColumn="0" w:lastRowFirstColumn="0" w:lastRowLastColumn="0"/>
            </w:pPr>
            <w:r>
              <w:rPr>
                <w:rFonts w:hint="eastAsia"/>
              </w:rPr>
              <w:t>客户端和服务端分别解析对方的证书，查看其有效性</w:t>
            </w:r>
          </w:p>
        </w:tc>
      </w:tr>
      <w:tr w:rsidR="00B1371E" w:rsidTr="00D71B40">
        <w:trPr>
          <w:trHeight w:val="57"/>
          <w:jc w:val="right"/>
        </w:trPr>
        <w:tc>
          <w:tcPr>
            <w:cnfStyle w:val="001000000000" w:firstRow="0" w:lastRow="0" w:firstColumn="1" w:lastColumn="0" w:oddVBand="0" w:evenVBand="0" w:oddHBand="0" w:evenHBand="0" w:firstRowFirstColumn="0" w:firstRowLastColumn="0" w:lastRowFirstColumn="0" w:lastRowLastColumn="0"/>
            <w:tcW w:w="2460" w:type="dxa"/>
            <w:vMerge/>
            <w:vAlign w:val="center"/>
          </w:tcPr>
          <w:p w:rsidR="00B1371E" w:rsidRDefault="00B1371E" w:rsidP="00022360">
            <w:pPr>
              <w:jc w:val="center"/>
            </w:pPr>
          </w:p>
        </w:tc>
        <w:tc>
          <w:tcPr>
            <w:tcW w:w="942" w:type="dxa"/>
            <w:vAlign w:val="center"/>
          </w:tcPr>
          <w:p w:rsidR="00B1371E" w:rsidRDefault="00B1371E" w:rsidP="00F951C0">
            <w:pPr>
              <w:jc w:val="center"/>
              <w:cnfStyle w:val="000000000000" w:firstRow="0" w:lastRow="0" w:firstColumn="0" w:lastColumn="0" w:oddVBand="0" w:evenVBand="0" w:oddHBand="0" w:evenHBand="0" w:firstRowFirstColumn="0" w:firstRowLastColumn="0" w:lastRowFirstColumn="0" w:lastRowLastColumn="0"/>
            </w:pPr>
            <w:r>
              <w:rPr>
                <w:rFonts w:hint="eastAsia"/>
              </w:rPr>
              <w:t>7</w:t>
            </w:r>
          </w:p>
        </w:tc>
        <w:tc>
          <w:tcPr>
            <w:tcW w:w="4728" w:type="dxa"/>
            <w:vAlign w:val="center"/>
          </w:tcPr>
          <w:p w:rsidR="00B1371E" w:rsidRDefault="00356E96" w:rsidP="00F951C0">
            <w:pPr>
              <w:jc w:val="center"/>
              <w:cnfStyle w:val="000000000000" w:firstRow="0" w:lastRow="0" w:firstColumn="0" w:lastColumn="0" w:oddVBand="0" w:evenVBand="0" w:oddHBand="0" w:evenHBand="0" w:firstRowFirstColumn="0" w:firstRowLastColumn="0" w:lastRowFirstColumn="0" w:lastRowLastColumn="0"/>
            </w:pPr>
            <w:r>
              <w:rPr>
                <w:rFonts w:hint="eastAsia"/>
              </w:rPr>
              <w:t>客户端使用服务器证书中的公钥解密rand1，解密后与最初自己生成的rand1对比，如果</w:t>
            </w:r>
            <w:r w:rsidR="00F316D1">
              <w:rPr>
                <w:rFonts w:hint="eastAsia"/>
              </w:rPr>
              <w:t>不</w:t>
            </w:r>
            <w:r>
              <w:rPr>
                <w:rFonts w:hint="eastAsia"/>
              </w:rPr>
              <w:t>相同，</w:t>
            </w:r>
            <w:r w:rsidR="007B1784">
              <w:rPr>
                <w:rFonts w:hint="eastAsia"/>
              </w:rPr>
              <w:t>则断开连接</w:t>
            </w:r>
          </w:p>
        </w:tc>
      </w:tr>
      <w:tr w:rsidR="00356E96" w:rsidTr="00D71B40">
        <w:trPr>
          <w:cnfStyle w:val="000000100000" w:firstRow="0" w:lastRow="0" w:firstColumn="0" w:lastColumn="0" w:oddVBand="0" w:evenVBand="0" w:oddHBand="1" w:evenHBand="0" w:firstRowFirstColumn="0" w:firstRowLastColumn="0" w:lastRowFirstColumn="0" w:lastRowLastColumn="0"/>
          <w:trHeight w:val="57"/>
          <w:jc w:val="right"/>
        </w:trPr>
        <w:tc>
          <w:tcPr>
            <w:cnfStyle w:val="001000000000" w:firstRow="0" w:lastRow="0" w:firstColumn="1" w:lastColumn="0" w:oddVBand="0" w:evenVBand="0" w:oddHBand="0" w:evenHBand="0" w:firstRowFirstColumn="0" w:firstRowLastColumn="0" w:lastRowFirstColumn="0" w:lastRowLastColumn="0"/>
            <w:tcW w:w="2460" w:type="dxa"/>
            <w:vMerge/>
            <w:vAlign w:val="center"/>
          </w:tcPr>
          <w:p w:rsidR="00356E96" w:rsidRDefault="00356E96" w:rsidP="00022360">
            <w:pPr>
              <w:jc w:val="center"/>
            </w:pPr>
          </w:p>
        </w:tc>
        <w:tc>
          <w:tcPr>
            <w:tcW w:w="942" w:type="dxa"/>
            <w:vAlign w:val="center"/>
          </w:tcPr>
          <w:p w:rsidR="00356E96" w:rsidRDefault="00356E96" w:rsidP="00F951C0">
            <w:pPr>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4728" w:type="dxa"/>
            <w:vAlign w:val="center"/>
          </w:tcPr>
          <w:p w:rsidR="00356E96" w:rsidRDefault="00356E96" w:rsidP="00F951C0">
            <w:pPr>
              <w:jc w:val="center"/>
              <w:cnfStyle w:val="000000100000" w:firstRow="0" w:lastRow="0" w:firstColumn="0" w:lastColumn="0" w:oddVBand="0" w:evenVBand="0" w:oddHBand="1" w:evenHBand="0" w:firstRowFirstColumn="0" w:firstRowLastColumn="0" w:lastRowFirstColumn="0" w:lastRowLastColumn="0"/>
            </w:pPr>
            <w:r>
              <w:rPr>
                <w:rFonts w:hint="eastAsia"/>
              </w:rPr>
              <w:t>服务端使用客户端证书中的公钥解密rand2，解密后与最初自己生成的rand2对比，如果</w:t>
            </w:r>
            <w:r w:rsidR="00F316D1">
              <w:rPr>
                <w:rFonts w:hint="eastAsia"/>
              </w:rPr>
              <w:t>不</w:t>
            </w:r>
            <w:r>
              <w:rPr>
                <w:rFonts w:hint="eastAsia"/>
              </w:rPr>
              <w:t>相同，</w:t>
            </w:r>
            <w:r w:rsidR="007B1784">
              <w:rPr>
                <w:rFonts w:hint="eastAsia"/>
              </w:rPr>
              <w:t>则断开连接</w:t>
            </w:r>
          </w:p>
        </w:tc>
      </w:tr>
      <w:tr w:rsidR="00BC41A8" w:rsidTr="00D71B40">
        <w:trPr>
          <w:trHeight w:val="57"/>
          <w:jc w:val="right"/>
        </w:trPr>
        <w:tc>
          <w:tcPr>
            <w:cnfStyle w:val="001000000000" w:firstRow="0" w:lastRow="0" w:firstColumn="1" w:lastColumn="0" w:oddVBand="0" w:evenVBand="0" w:oddHBand="0" w:evenHBand="0" w:firstRowFirstColumn="0" w:firstRowLastColumn="0" w:lastRowFirstColumn="0" w:lastRowLastColumn="0"/>
            <w:tcW w:w="2460" w:type="dxa"/>
            <w:vMerge/>
            <w:vAlign w:val="center"/>
          </w:tcPr>
          <w:p w:rsidR="00BC41A8" w:rsidRDefault="00BC41A8" w:rsidP="00022360">
            <w:pPr>
              <w:jc w:val="center"/>
            </w:pPr>
          </w:p>
        </w:tc>
        <w:tc>
          <w:tcPr>
            <w:tcW w:w="942" w:type="dxa"/>
            <w:vAlign w:val="center"/>
          </w:tcPr>
          <w:p w:rsidR="00BC41A8" w:rsidRDefault="00356E96" w:rsidP="00F951C0">
            <w:pPr>
              <w:jc w:val="center"/>
              <w:cnfStyle w:val="000000000000" w:firstRow="0" w:lastRow="0" w:firstColumn="0" w:lastColumn="0" w:oddVBand="0" w:evenVBand="0" w:oddHBand="0" w:evenHBand="0" w:firstRowFirstColumn="0" w:firstRowLastColumn="0" w:lastRowFirstColumn="0" w:lastRowLastColumn="0"/>
            </w:pPr>
            <w:r>
              <w:rPr>
                <w:rFonts w:hint="eastAsia"/>
              </w:rPr>
              <w:t>9</w:t>
            </w:r>
          </w:p>
        </w:tc>
        <w:tc>
          <w:tcPr>
            <w:tcW w:w="4728" w:type="dxa"/>
            <w:vAlign w:val="center"/>
          </w:tcPr>
          <w:p w:rsidR="00BC41A8" w:rsidRDefault="00051672" w:rsidP="00F951C0">
            <w:pPr>
              <w:jc w:val="center"/>
              <w:cnfStyle w:val="000000000000" w:firstRow="0" w:lastRow="0" w:firstColumn="0" w:lastColumn="0" w:oddVBand="0" w:evenVBand="0" w:oddHBand="0" w:evenHBand="0" w:firstRowFirstColumn="0" w:firstRowLastColumn="0" w:lastRowFirstColumn="0" w:lastRowLastColumn="0"/>
            </w:pPr>
            <w:r>
              <w:rPr>
                <w:rFonts w:hint="eastAsia"/>
              </w:rPr>
              <w:t>相互确认身份后建立安全连接，通信内容使用</w:t>
            </w:r>
            <w:r w:rsidR="00070DDC">
              <w:rPr>
                <w:rFonts w:hint="eastAsia"/>
              </w:rPr>
              <w:t>客户端</w:t>
            </w:r>
            <w:r>
              <w:rPr>
                <w:rFonts w:hint="eastAsia"/>
              </w:rPr>
              <w:t>证书中的公钥加密</w:t>
            </w:r>
          </w:p>
        </w:tc>
      </w:tr>
    </w:tbl>
    <w:p w:rsidR="00133EF6" w:rsidRDefault="00133EF6" w:rsidP="00133EF6"/>
    <w:p w:rsidR="00C84B5C" w:rsidRDefault="00C84B5C" w:rsidP="00133EF6">
      <w:r>
        <w:rPr>
          <w:rFonts w:hint="eastAsia"/>
        </w:rPr>
        <w:t>其对应的系统顺序图：</w:t>
      </w:r>
    </w:p>
    <w:p w:rsidR="00C84B5C" w:rsidRDefault="00F316D1" w:rsidP="00671A8C">
      <w:pPr>
        <w:jc w:val="center"/>
      </w:pPr>
      <w:r>
        <w:object w:dxaOrig="4766" w:dyaOrig="6899">
          <v:shape id="_x0000_i1028" type="#_x0000_t75" style="width:238.5pt;height:345pt" o:ole="">
            <v:imagedata r:id="rId14" o:title=""/>
          </v:shape>
          <o:OLEObject Type="Embed" ProgID="Visio.Drawing.15" ShapeID="_x0000_i1028" DrawAspect="Content" ObjectID="_1536344318" r:id="rId15"/>
        </w:object>
      </w:r>
    </w:p>
    <w:p w:rsidR="00E00FE4" w:rsidRDefault="00E00FE4" w:rsidP="00E00FE4">
      <w:pPr>
        <w:pStyle w:val="a"/>
      </w:pPr>
      <w:r>
        <w:rPr>
          <w:rFonts w:hint="eastAsia"/>
        </w:rPr>
        <w:t>“身份认证“对应的系统顺序图</w:t>
      </w:r>
    </w:p>
    <w:p w:rsidR="00EA79C1" w:rsidRDefault="00094406" w:rsidP="00094406">
      <w:r>
        <w:rPr>
          <w:rFonts w:hint="eastAsia"/>
        </w:rPr>
        <w:t>系统顺序图中出现的系统事件对应的</w:t>
      </w:r>
      <w:r w:rsidR="00EA79C1">
        <w:rPr>
          <w:rFonts w:hint="eastAsia"/>
        </w:rPr>
        <w:t>操作契约如下：</w:t>
      </w:r>
    </w:p>
    <w:p w:rsidR="002045DE" w:rsidRDefault="002045DE" w:rsidP="002045DE">
      <w:pPr>
        <w:pStyle w:val="a0"/>
      </w:pPr>
      <w:r>
        <w:rPr>
          <w:rFonts w:hint="eastAsia"/>
        </w:rPr>
        <w:t>系统顺序图中的操作“Connect”对应的操作契约</w:t>
      </w:r>
    </w:p>
    <w:tbl>
      <w:tblPr>
        <w:tblStyle w:val="21"/>
        <w:tblW w:w="0" w:type="auto"/>
        <w:jc w:val="right"/>
        <w:tblLook w:val="04A0" w:firstRow="1" w:lastRow="0" w:firstColumn="1" w:lastColumn="0" w:noHBand="0" w:noVBand="1"/>
      </w:tblPr>
      <w:tblGrid>
        <w:gridCol w:w="2460"/>
        <w:gridCol w:w="5670"/>
      </w:tblGrid>
      <w:tr w:rsidR="00565087" w:rsidTr="002A577C">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565087" w:rsidRPr="00133EF6" w:rsidRDefault="00565087" w:rsidP="002A577C">
            <w:pPr>
              <w:jc w:val="center"/>
            </w:pPr>
            <w:r>
              <w:rPr>
                <w:rFonts w:hint="eastAsia"/>
              </w:rPr>
              <w:t>操作（系统事件）：</w:t>
            </w:r>
          </w:p>
        </w:tc>
        <w:tc>
          <w:tcPr>
            <w:tcW w:w="5670" w:type="dxa"/>
            <w:vAlign w:val="center"/>
          </w:tcPr>
          <w:p w:rsidR="00565087" w:rsidRPr="00133EF6" w:rsidRDefault="00660C53" w:rsidP="002A577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Co</w:t>
            </w:r>
            <w:r>
              <w:rPr>
                <w:b w:val="0"/>
              </w:rPr>
              <w:t>nnect(server_ip)</w:t>
            </w:r>
          </w:p>
        </w:tc>
      </w:tr>
      <w:tr w:rsidR="00565087" w:rsidTr="002A577C">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565087" w:rsidRDefault="00213513" w:rsidP="002A577C">
            <w:pPr>
              <w:jc w:val="center"/>
            </w:pPr>
            <w:r>
              <w:rPr>
                <w:rFonts w:hint="eastAsia"/>
              </w:rPr>
              <w:t>交叉引用</w:t>
            </w:r>
            <w:r w:rsidR="00565087">
              <w:rPr>
                <w:rFonts w:hint="eastAsia"/>
              </w:rPr>
              <w:t>：</w:t>
            </w:r>
          </w:p>
        </w:tc>
        <w:tc>
          <w:tcPr>
            <w:tcW w:w="5670" w:type="dxa"/>
            <w:vAlign w:val="center"/>
          </w:tcPr>
          <w:p w:rsidR="00565087" w:rsidRDefault="00660C53" w:rsidP="002A577C">
            <w:pPr>
              <w:jc w:val="center"/>
              <w:cnfStyle w:val="000000100000" w:firstRow="0" w:lastRow="0" w:firstColumn="0" w:lastColumn="0" w:oddVBand="0" w:evenVBand="0" w:oddHBand="1" w:evenHBand="0" w:firstRowFirstColumn="0" w:firstRowLastColumn="0" w:lastRowFirstColumn="0" w:lastRowLastColumn="0"/>
            </w:pPr>
            <w:r>
              <w:rPr>
                <w:rFonts w:hint="eastAsia"/>
              </w:rPr>
              <w:t>身份认证</w:t>
            </w:r>
          </w:p>
        </w:tc>
      </w:tr>
      <w:tr w:rsidR="00565087" w:rsidTr="002A577C">
        <w:trPr>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565087" w:rsidRPr="00693B07" w:rsidRDefault="00565087" w:rsidP="002A577C">
            <w:pPr>
              <w:jc w:val="center"/>
            </w:pPr>
            <w:r>
              <w:rPr>
                <w:rFonts w:hint="eastAsia"/>
              </w:rPr>
              <w:t>前置条件：</w:t>
            </w:r>
          </w:p>
        </w:tc>
        <w:tc>
          <w:tcPr>
            <w:tcW w:w="5670" w:type="dxa"/>
            <w:vAlign w:val="center"/>
          </w:tcPr>
          <w:p w:rsidR="00565087" w:rsidRDefault="002339C2" w:rsidP="002A577C">
            <w:pPr>
              <w:jc w:val="center"/>
              <w:cnfStyle w:val="000000000000" w:firstRow="0" w:lastRow="0" w:firstColumn="0" w:lastColumn="0" w:oddVBand="0" w:evenVBand="0" w:oddHBand="0" w:evenHBand="0" w:firstRowFirstColumn="0" w:firstRowLastColumn="0" w:lastRowFirstColumn="0" w:lastRowLastColumn="0"/>
            </w:pPr>
            <w:r>
              <w:rPr>
                <w:rFonts w:hint="eastAsia"/>
              </w:rPr>
              <w:t>客户端需要向密钥管理系统申请密钥</w:t>
            </w:r>
          </w:p>
        </w:tc>
      </w:tr>
      <w:tr w:rsidR="00565087" w:rsidTr="002A577C">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565087" w:rsidRDefault="00565087" w:rsidP="002A577C">
            <w:pPr>
              <w:jc w:val="center"/>
            </w:pPr>
            <w:r>
              <w:rPr>
                <w:rFonts w:hint="eastAsia"/>
              </w:rPr>
              <w:t>后置条件：</w:t>
            </w:r>
          </w:p>
        </w:tc>
        <w:tc>
          <w:tcPr>
            <w:tcW w:w="5670" w:type="dxa"/>
            <w:vAlign w:val="center"/>
          </w:tcPr>
          <w:p w:rsidR="002339C2" w:rsidRDefault="00585961" w:rsidP="002339C2">
            <w:pPr>
              <w:jc w:val="center"/>
              <w:cnfStyle w:val="000000100000" w:firstRow="0" w:lastRow="0" w:firstColumn="0" w:lastColumn="0" w:oddVBand="0" w:evenVBand="0" w:oddHBand="1" w:evenHBand="0" w:firstRowFirstColumn="0" w:firstRowLastColumn="0" w:lastRowFirstColumn="0" w:lastRowLastColumn="0"/>
            </w:pPr>
            <w:r>
              <w:rPr>
                <w:rFonts w:hint="eastAsia"/>
              </w:rPr>
              <w:t>一个新的身份认证模块创建</w:t>
            </w:r>
          </w:p>
        </w:tc>
      </w:tr>
    </w:tbl>
    <w:p w:rsidR="00493EFB" w:rsidRDefault="00493EFB" w:rsidP="00094406"/>
    <w:p w:rsidR="00D317FC" w:rsidRDefault="00D317FC" w:rsidP="004D050D">
      <w:pPr>
        <w:pStyle w:val="a0"/>
      </w:pPr>
      <w:r>
        <w:rPr>
          <w:rFonts w:hint="eastAsia"/>
        </w:rPr>
        <w:t>系统顺序图中的操作“</w:t>
      </w:r>
      <w:r w:rsidR="003F7D90">
        <w:t>SendCertAndR</w:t>
      </w:r>
      <w:r w:rsidR="004D050D" w:rsidRPr="004D050D">
        <w:t>and1</w:t>
      </w:r>
      <w:r>
        <w:rPr>
          <w:rFonts w:hint="eastAsia"/>
        </w:rPr>
        <w:t>”对应的操作契约</w:t>
      </w:r>
    </w:p>
    <w:tbl>
      <w:tblPr>
        <w:tblStyle w:val="21"/>
        <w:tblW w:w="0" w:type="auto"/>
        <w:jc w:val="right"/>
        <w:tblLook w:val="04A0" w:firstRow="1" w:lastRow="0" w:firstColumn="1" w:lastColumn="0" w:noHBand="0" w:noVBand="1"/>
      </w:tblPr>
      <w:tblGrid>
        <w:gridCol w:w="2460"/>
        <w:gridCol w:w="5670"/>
      </w:tblGrid>
      <w:tr w:rsidR="00B50B43" w:rsidTr="00466BD6">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B50B43" w:rsidRPr="00133EF6" w:rsidRDefault="00B50B43" w:rsidP="00466BD6">
            <w:pPr>
              <w:jc w:val="center"/>
            </w:pPr>
            <w:r>
              <w:rPr>
                <w:rFonts w:hint="eastAsia"/>
              </w:rPr>
              <w:t>操作（系统事件）：</w:t>
            </w:r>
          </w:p>
        </w:tc>
        <w:tc>
          <w:tcPr>
            <w:tcW w:w="5670" w:type="dxa"/>
            <w:vAlign w:val="center"/>
          </w:tcPr>
          <w:p w:rsidR="00B50B43" w:rsidRPr="00133EF6" w:rsidRDefault="003F7D90" w:rsidP="00466BD6">
            <w:pPr>
              <w:jc w:val="center"/>
              <w:cnfStyle w:val="100000000000" w:firstRow="1" w:lastRow="0" w:firstColumn="0" w:lastColumn="0" w:oddVBand="0" w:evenVBand="0" w:oddHBand="0" w:evenHBand="0" w:firstRowFirstColumn="0" w:firstRowLastColumn="0" w:lastRowFirstColumn="0" w:lastRowLastColumn="0"/>
              <w:rPr>
                <w:b w:val="0"/>
              </w:rPr>
            </w:pPr>
            <w:r>
              <w:rPr>
                <w:b w:val="0"/>
                <w:bCs w:val="0"/>
              </w:rPr>
              <w:t>SendCertAndR</w:t>
            </w:r>
            <w:r w:rsidR="0001514A" w:rsidRPr="0001514A">
              <w:rPr>
                <w:b w:val="0"/>
                <w:bCs w:val="0"/>
              </w:rPr>
              <w:t>and1(</w:t>
            </w:r>
            <w:r w:rsidR="0001514A" w:rsidRPr="0001514A">
              <w:rPr>
                <w:rFonts w:hint="eastAsia"/>
                <w:b w:val="0"/>
                <w:bCs w:val="0"/>
              </w:rPr>
              <w:t>)</w:t>
            </w:r>
          </w:p>
        </w:tc>
      </w:tr>
      <w:tr w:rsidR="00B50B43" w:rsidTr="00466BD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B50B43" w:rsidRDefault="00B50B43" w:rsidP="00466BD6">
            <w:pPr>
              <w:jc w:val="center"/>
            </w:pPr>
            <w:r>
              <w:rPr>
                <w:rFonts w:hint="eastAsia"/>
              </w:rPr>
              <w:t>交叉引用：</w:t>
            </w:r>
          </w:p>
        </w:tc>
        <w:tc>
          <w:tcPr>
            <w:tcW w:w="5670" w:type="dxa"/>
            <w:vAlign w:val="center"/>
          </w:tcPr>
          <w:p w:rsidR="00B50B43" w:rsidRDefault="00B50B43" w:rsidP="00466BD6">
            <w:pPr>
              <w:jc w:val="center"/>
              <w:cnfStyle w:val="000000100000" w:firstRow="0" w:lastRow="0" w:firstColumn="0" w:lastColumn="0" w:oddVBand="0" w:evenVBand="0" w:oddHBand="1" w:evenHBand="0" w:firstRowFirstColumn="0" w:firstRowLastColumn="0" w:lastRowFirstColumn="0" w:lastRowLastColumn="0"/>
            </w:pPr>
            <w:r>
              <w:rPr>
                <w:rFonts w:hint="eastAsia"/>
              </w:rPr>
              <w:t>身份认证</w:t>
            </w:r>
          </w:p>
        </w:tc>
      </w:tr>
      <w:tr w:rsidR="00B50B43" w:rsidTr="00466BD6">
        <w:trPr>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B50B43" w:rsidRPr="00693B07" w:rsidRDefault="00B50B43" w:rsidP="00466BD6">
            <w:pPr>
              <w:jc w:val="center"/>
            </w:pPr>
            <w:r>
              <w:rPr>
                <w:rFonts w:hint="eastAsia"/>
              </w:rPr>
              <w:t>前置条件：</w:t>
            </w:r>
          </w:p>
        </w:tc>
        <w:tc>
          <w:tcPr>
            <w:tcW w:w="5670" w:type="dxa"/>
            <w:vAlign w:val="center"/>
          </w:tcPr>
          <w:p w:rsidR="00B50B43" w:rsidRDefault="00B50B43" w:rsidP="00466BD6">
            <w:pPr>
              <w:jc w:val="center"/>
              <w:cnfStyle w:val="000000000000" w:firstRow="0" w:lastRow="0" w:firstColumn="0" w:lastColumn="0" w:oddVBand="0" w:evenVBand="0" w:oddHBand="0" w:evenHBand="0" w:firstRowFirstColumn="0" w:firstRowLastColumn="0" w:lastRowFirstColumn="0" w:lastRowLastColumn="0"/>
            </w:pPr>
            <w:r>
              <w:rPr>
                <w:rFonts w:hint="eastAsia"/>
              </w:rPr>
              <w:t>客户端与密钥管理系统建立了连接</w:t>
            </w:r>
          </w:p>
        </w:tc>
      </w:tr>
      <w:tr w:rsidR="00B50B43" w:rsidRPr="00042BB2" w:rsidTr="00466BD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B50B43" w:rsidRDefault="00B50B43" w:rsidP="00466BD6">
            <w:pPr>
              <w:jc w:val="center"/>
            </w:pPr>
            <w:r>
              <w:rPr>
                <w:rFonts w:hint="eastAsia"/>
              </w:rPr>
              <w:t>后置条件：</w:t>
            </w:r>
          </w:p>
        </w:tc>
        <w:tc>
          <w:tcPr>
            <w:tcW w:w="5670" w:type="dxa"/>
            <w:vAlign w:val="center"/>
          </w:tcPr>
          <w:p w:rsidR="007A37B2" w:rsidRDefault="00035E60" w:rsidP="00042BB2">
            <w:pPr>
              <w:jc w:val="center"/>
              <w:cnfStyle w:val="000000100000" w:firstRow="0" w:lastRow="0" w:firstColumn="0" w:lastColumn="0" w:oddVBand="0" w:evenVBand="0" w:oddHBand="1" w:evenHBand="0" w:firstRowFirstColumn="0" w:firstRowLastColumn="0" w:lastRowFirstColumn="0" w:lastRowLastColumn="0"/>
            </w:pPr>
            <w:r>
              <w:rPr>
                <w:rFonts w:hint="eastAsia"/>
              </w:rPr>
              <w:t>密钥管理系统收到了客户端的证书和客户端产生的rand1</w:t>
            </w:r>
          </w:p>
        </w:tc>
      </w:tr>
    </w:tbl>
    <w:p w:rsidR="00B50B43" w:rsidRDefault="00B50B43" w:rsidP="00094406"/>
    <w:p w:rsidR="004D050D" w:rsidRDefault="004D050D" w:rsidP="00BE671E">
      <w:pPr>
        <w:pStyle w:val="a0"/>
      </w:pPr>
      <w:r>
        <w:rPr>
          <w:rFonts w:hint="eastAsia"/>
        </w:rPr>
        <w:t>系统顺序图中的操作“</w:t>
      </w:r>
      <w:r w:rsidR="00BE671E" w:rsidRPr="00BE671E">
        <w:t>SendCer</w:t>
      </w:r>
      <w:r w:rsidR="00BE671E">
        <w:t>tAndrand</w:t>
      </w:r>
      <w:r w:rsidR="00BE671E">
        <w:rPr>
          <w:rFonts w:hint="eastAsia"/>
        </w:rPr>
        <w:t>2</w:t>
      </w:r>
      <w:r>
        <w:rPr>
          <w:rFonts w:hint="eastAsia"/>
        </w:rPr>
        <w:t>”对应的操作契约</w:t>
      </w:r>
    </w:p>
    <w:tbl>
      <w:tblPr>
        <w:tblStyle w:val="21"/>
        <w:tblW w:w="0" w:type="auto"/>
        <w:jc w:val="right"/>
        <w:tblLook w:val="04A0" w:firstRow="1" w:lastRow="0" w:firstColumn="1" w:lastColumn="0" w:noHBand="0" w:noVBand="1"/>
      </w:tblPr>
      <w:tblGrid>
        <w:gridCol w:w="2460"/>
        <w:gridCol w:w="5670"/>
      </w:tblGrid>
      <w:tr w:rsidR="004D050D" w:rsidTr="00E33341">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4D050D" w:rsidRPr="00133EF6" w:rsidRDefault="004D050D" w:rsidP="00E33341">
            <w:pPr>
              <w:jc w:val="center"/>
            </w:pPr>
            <w:r>
              <w:rPr>
                <w:rFonts w:hint="eastAsia"/>
              </w:rPr>
              <w:t>操作（系统事件）：</w:t>
            </w:r>
          </w:p>
        </w:tc>
        <w:tc>
          <w:tcPr>
            <w:tcW w:w="5670" w:type="dxa"/>
            <w:vAlign w:val="center"/>
          </w:tcPr>
          <w:p w:rsidR="004D050D" w:rsidRPr="00133EF6" w:rsidRDefault="003F7D90" w:rsidP="00E33341">
            <w:pPr>
              <w:jc w:val="center"/>
              <w:cnfStyle w:val="100000000000" w:firstRow="1" w:lastRow="0" w:firstColumn="0" w:lastColumn="0" w:oddVBand="0" w:evenVBand="0" w:oddHBand="0" w:evenHBand="0" w:firstRowFirstColumn="0" w:firstRowLastColumn="0" w:lastRowFirstColumn="0" w:lastRowLastColumn="0"/>
              <w:rPr>
                <w:b w:val="0"/>
              </w:rPr>
            </w:pPr>
            <w:r>
              <w:rPr>
                <w:b w:val="0"/>
                <w:bCs w:val="0"/>
              </w:rPr>
              <w:t>SendCertAndR</w:t>
            </w:r>
            <w:r w:rsidR="00BE671E">
              <w:rPr>
                <w:b w:val="0"/>
                <w:bCs w:val="0"/>
              </w:rPr>
              <w:t>and</w:t>
            </w:r>
            <w:r w:rsidR="00BE671E">
              <w:rPr>
                <w:rFonts w:hint="eastAsia"/>
                <w:b w:val="0"/>
                <w:bCs w:val="0"/>
              </w:rPr>
              <w:t>2</w:t>
            </w:r>
            <w:r w:rsidR="004D050D" w:rsidRPr="0001514A">
              <w:rPr>
                <w:b w:val="0"/>
                <w:bCs w:val="0"/>
              </w:rPr>
              <w:t>(</w:t>
            </w:r>
            <w:r w:rsidR="004D050D" w:rsidRPr="0001514A">
              <w:rPr>
                <w:rFonts w:hint="eastAsia"/>
                <w:b w:val="0"/>
                <w:bCs w:val="0"/>
              </w:rPr>
              <w:t>)</w:t>
            </w:r>
          </w:p>
        </w:tc>
      </w:tr>
      <w:tr w:rsidR="004D050D" w:rsidTr="00E33341">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4D050D" w:rsidRDefault="004D050D" w:rsidP="00E33341">
            <w:pPr>
              <w:jc w:val="center"/>
            </w:pPr>
            <w:r>
              <w:rPr>
                <w:rFonts w:hint="eastAsia"/>
              </w:rPr>
              <w:t>交叉引用：</w:t>
            </w:r>
          </w:p>
        </w:tc>
        <w:tc>
          <w:tcPr>
            <w:tcW w:w="5670" w:type="dxa"/>
            <w:vAlign w:val="center"/>
          </w:tcPr>
          <w:p w:rsidR="004D050D" w:rsidRDefault="004D050D" w:rsidP="00E33341">
            <w:pPr>
              <w:jc w:val="center"/>
              <w:cnfStyle w:val="000000100000" w:firstRow="0" w:lastRow="0" w:firstColumn="0" w:lastColumn="0" w:oddVBand="0" w:evenVBand="0" w:oddHBand="1" w:evenHBand="0" w:firstRowFirstColumn="0" w:firstRowLastColumn="0" w:lastRowFirstColumn="0" w:lastRowLastColumn="0"/>
            </w:pPr>
            <w:r>
              <w:rPr>
                <w:rFonts w:hint="eastAsia"/>
              </w:rPr>
              <w:t>身份认证</w:t>
            </w:r>
          </w:p>
        </w:tc>
      </w:tr>
      <w:tr w:rsidR="004D050D" w:rsidTr="00E33341">
        <w:trPr>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4D050D" w:rsidRPr="00693B07" w:rsidRDefault="004D050D" w:rsidP="00E33341">
            <w:pPr>
              <w:jc w:val="center"/>
            </w:pPr>
            <w:r>
              <w:rPr>
                <w:rFonts w:hint="eastAsia"/>
              </w:rPr>
              <w:t>前置条件：</w:t>
            </w:r>
          </w:p>
        </w:tc>
        <w:tc>
          <w:tcPr>
            <w:tcW w:w="5670" w:type="dxa"/>
            <w:vAlign w:val="center"/>
          </w:tcPr>
          <w:p w:rsidR="004D050D" w:rsidRDefault="004D050D" w:rsidP="00E33341">
            <w:pPr>
              <w:jc w:val="center"/>
              <w:cnfStyle w:val="000000000000" w:firstRow="0" w:lastRow="0" w:firstColumn="0" w:lastColumn="0" w:oddVBand="0" w:evenVBand="0" w:oddHBand="0" w:evenHBand="0" w:firstRowFirstColumn="0" w:firstRowLastColumn="0" w:lastRowFirstColumn="0" w:lastRowLastColumn="0"/>
            </w:pPr>
            <w:r>
              <w:rPr>
                <w:rFonts w:hint="eastAsia"/>
              </w:rPr>
              <w:t>客户端与密钥管理系统建立了连接</w:t>
            </w:r>
          </w:p>
        </w:tc>
      </w:tr>
      <w:tr w:rsidR="004D050D" w:rsidRPr="00042BB2" w:rsidTr="00E33341">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4D050D" w:rsidRDefault="004D050D" w:rsidP="00E33341">
            <w:pPr>
              <w:jc w:val="center"/>
            </w:pPr>
            <w:r>
              <w:rPr>
                <w:rFonts w:hint="eastAsia"/>
              </w:rPr>
              <w:t>后置条件：</w:t>
            </w:r>
          </w:p>
        </w:tc>
        <w:tc>
          <w:tcPr>
            <w:tcW w:w="5670" w:type="dxa"/>
            <w:vAlign w:val="center"/>
          </w:tcPr>
          <w:p w:rsidR="004D050D" w:rsidRDefault="00182D37" w:rsidP="00E33341">
            <w:pPr>
              <w:jc w:val="center"/>
              <w:cnfStyle w:val="000000100000" w:firstRow="0" w:lastRow="0" w:firstColumn="0" w:lastColumn="0" w:oddVBand="0" w:evenVBand="0" w:oddHBand="1" w:evenHBand="0" w:firstRowFirstColumn="0" w:firstRowLastColumn="0" w:lastRowFirstColumn="0" w:lastRowLastColumn="0"/>
            </w:pPr>
            <w:r>
              <w:rPr>
                <w:rFonts w:hint="eastAsia"/>
              </w:rPr>
              <w:t>客户端收到了密钥管理系统的证书和其产生的rand2</w:t>
            </w:r>
          </w:p>
        </w:tc>
      </w:tr>
    </w:tbl>
    <w:p w:rsidR="004D050D" w:rsidRDefault="004D050D" w:rsidP="00094406"/>
    <w:p w:rsidR="003F7D90" w:rsidRDefault="003F7D90" w:rsidP="00A75C26">
      <w:pPr>
        <w:pStyle w:val="a0"/>
      </w:pPr>
      <w:r>
        <w:rPr>
          <w:rFonts w:hint="eastAsia"/>
        </w:rPr>
        <w:t>系统顺序图中的操作“</w:t>
      </w:r>
      <w:r w:rsidR="00A75C26" w:rsidRPr="00A75C26">
        <w:t>SendRand2WithEncrypted</w:t>
      </w:r>
      <w:r>
        <w:rPr>
          <w:rFonts w:hint="eastAsia"/>
        </w:rPr>
        <w:t>”对应的操作契约</w:t>
      </w:r>
    </w:p>
    <w:tbl>
      <w:tblPr>
        <w:tblStyle w:val="21"/>
        <w:tblW w:w="0" w:type="auto"/>
        <w:jc w:val="right"/>
        <w:tblLook w:val="04A0" w:firstRow="1" w:lastRow="0" w:firstColumn="1" w:lastColumn="0" w:noHBand="0" w:noVBand="1"/>
      </w:tblPr>
      <w:tblGrid>
        <w:gridCol w:w="2460"/>
        <w:gridCol w:w="5670"/>
      </w:tblGrid>
      <w:tr w:rsidR="003F7D90" w:rsidTr="00E33341">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3F7D90" w:rsidRPr="00133EF6" w:rsidRDefault="003F7D90" w:rsidP="00E33341">
            <w:pPr>
              <w:jc w:val="center"/>
            </w:pPr>
            <w:r>
              <w:rPr>
                <w:rFonts w:hint="eastAsia"/>
              </w:rPr>
              <w:t>操作（系统事件）：</w:t>
            </w:r>
          </w:p>
        </w:tc>
        <w:tc>
          <w:tcPr>
            <w:tcW w:w="5670" w:type="dxa"/>
            <w:vAlign w:val="center"/>
          </w:tcPr>
          <w:p w:rsidR="003F7D90" w:rsidRPr="00133EF6" w:rsidRDefault="003F7D90" w:rsidP="00E33341">
            <w:pPr>
              <w:jc w:val="center"/>
              <w:cnfStyle w:val="100000000000" w:firstRow="1" w:lastRow="0" w:firstColumn="0" w:lastColumn="0" w:oddVBand="0" w:evenVBand="0" w:oddHBand="0" w:evenHBand="0" w:firstRowFirstColumn="0" w:firstRowLastColumn="0" w:lastRowFirstColumn="0" w:lastRowLastColumn="0"/>
              <w:rPr>
                <w:b w:val="0"/>
              </w:rPr>
            </w:pPr>
            <w:r>
              <w:rPr>
                <w:b w:val="0"/>
                <w:bCs w:val="0"/>
              </w:rPr>
              <w:t>Send</w:t>
            </w:r>
            <w:r>
              <w:rPr>
                <w:rFonts w:hint="eastAsia"/>
                <w:b w:val="0"/>
                <w:bCs w:val="0"/>
              </w:rPr>
              <w:t>Rand2</w:t>
            </w:r>
            <w:r w:rsidR="00A75C26">
              <w:rPr>
                <w:b w:val="0"/>
                <w:bCs w:val="0"/>
              </w:rPr>
              <w:t>WithEncrypted</w:t>
            </w:r>
            <w:r w:rsidRPr="0001514A">
              <w:rPr>
                <w:b w:val="0"/>
                <w:bCs w:val="0"/>
              </w:rPr>
              <w:t>(</w:t>
            </w:r>
            <w:r w:rsidRPr="0001514A">
              <w:rPr>
                <w:rFonts w:hint="eastAsia"/>
                <w:b w:val="0"/>
                <w:bCs w:val="0"/>
              </w:rPr>
              <w:t>)</w:t>
            </w:r>
          </w:p>
        </w:tc>
      </w:tr>
      <w:tr w:rsidR="003F7D90" w:rsidTr="00E33341">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3F7D90" w:rsidRDefault="003F7D90" w:rsidP="00E33341">
            <w:pPr>
              <w:jc w:val="center"/>
            </w:pPr>
            <w:r>
              <w:rPr>
                <w:rFonts w:hint="eastAsia"/>
              </w:rPr>
              <w:t>交叉引用：</w:t>
            </w:r>
          </w:p>
        </w:tc>
        <w:tc>
          <w:tcPr>
            <w:tcW w:w="5670" w:type="dxa"/>
            <w:vAlign w:val="center"/>
          </w:tcPr>
          <w:p w:rsidR="003F7D90" w:rsidRDefault="003F7D90" w:rsidP="00E33341">
            <w:pPr>
              <w:jc w:val="center"/>
              <w:cnfStyle w:val="000000100000" w:firstRow="0" w:lastRow="0" w:firstColumn="0" w:lastColumn="0" w:oddVBand="0" w:evenVBand="0" w:oddHBand="1" w:evenHBand="0" w:firstRowFirstColumn="0" w:firstRowLastColumn="0" w:lastRowFirstColumn="0" w:lastRowLastColumn="0"/>
            </w:pPr>
            <w:r>
              <w:rPr>
                <w:rFonts w:hint="eastAsia"/>
              </w:rPr>
              <w:t>身份认证</w:t>
            </w:r>
          </w:p>
        </w:tc>
      </w:tr>
      <w:tr w:rsidR="003F7D90" w:rsidTr="00E33341">
        <w:trPr>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3F7D90" w:rsidRPr="00693B07" w:rsidRDefault="003F7D90" w:rsidP="00E33341">
            <w:pPr>
              <w:jc w:val="center"/>
            </w:pPr>
            <w:r>
              <w:rPr>
                <w:rFonts w:hint="eastAsia"/>
              </w:rPr>
              <w:t>前置条件：</w:t>
            </w:r>
          </w:p>
        </w:tc>
        <w:tc>
          <w:tcPr>
            <w:tcW w:w="5670" w:type="dxa"/>
            <w:vAlign w:val="center"/>
          </w:tcPr>
          <w:p w:rsidR="003F7D90" w:rsidRDefault="00F316D1" w:rsidP="00E33341">
            <w:pPr>
              <w:jc w:val="center"/>
              <w:cnfStyle w:val="000000000000" w:firstRow="0" w:lastRow="0" w:firstColumn="0" w:lastColumn="0" w:oddVBand="0" w:evenVBand="0" w:oddHBand="0" w:evenHBand="0" w:firstRowFirstColumn="0" w:firstRowLastColumn="0" w:lastRowFirstColumn="0" w:lastRowLastColumn="0"/>
            </w:pPr>
            <w:r>
              <w:rPr>
                <w:rFonts w:hint="eastAsia"/>
              </w:rPr>
              <w:t>客户端</w:t>
            </w:r>
            <w:r w:rsidR="00271540">
              <w:rPr>
                <w:rFonts w:hint="eastAsia"/>
              </w:rPr>
              <w:t>使用自己的私钥加密了rand2</w:t>
            </w:r>
          </w:p>
        </w:tc>
      </w:tr>
      <w:tr w:rsidR="003F7D90" w:rsidRPr="00042BB2" w:rsidTr="00E33341">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3F7D90" w:rsidRDefault="003F7D90" w:rsidP="00E33341">
            <w:pPr>
              <w:jc w:val="center"/>
            </w:pPr>
            <w:r>
              <w:rPr>
                <w:rFonts w:hint="eastAsia"/>
              </w:rPr>
              <w:t>后置条件：</w:t>
            </w:r>
          </w:p>
        </w:tc>
        <w:tc>
          <w:tcPr>
            <w:tcW w:w="5670" w:type="dxa"/>
            <w:vAlign w:val="center"/>
          </w:tcPr>
          <w:p w:rsidR="003F7D90" w:rsidRDefault="00271540" w:rsidP="00E33341">
            <w:pPr>
              <w:jc w:val="center"/>
              <w:cnfStyle w:val="000000100000" w:firstRow="0" w:lastRow="0" w:firstColumn="0" w:lastColumn="0" w:oddVBand="0" w:evenVBand="0" w:oddHBand="1" w:evenHBand="0" w:firstRowFirstColumn="0" w:firstRowLastColumn="0" w:lastRowFirstColumn="0" w:lastRowLastColumn="0"/>
            </w:pPr>
            <w:r>
              <w:rPr>
                <w:rFonts w:hint="eastAsia"/>
              </w:rPr>
              <w:t>服务端收到了客户端发送的</w:t>
            </w:r>
            <w:r w:rsidR="00BD0E12">
              <w:rPr>
                <w:rFonts w:hint="eastAsia"/>
              </w:rPr>
              <w:t>加密的</w:t>
            </w:r>
            <w:r>
              <w:rPr>
                <w:rFonts w:hint="eastAsia"/>
              </w:rPr>
              <w:t>rand2</w:t>
            </w:r>
            <w:r w:rsidR="00C1087B">
              <w:rPr>
                <w:rFonts w:hint="eastAsia"/>
              </w:rPr>
              <w:t>，并使用客户端证书中的公钥解密rand2，解密后与最初自己生成的rand2对比是否相同</w:t>
            </w:r>
          </w:p>
        </w:tc>
      </w:tr>
    </w:tbl>
    <w:p w:rsidR="003F7D90" w:rsidRPr="00BD0E12" w:rsidRDefault="003F7D90" w:rsidP="00094406"/>
    <w:p w:rsidR="00BD0E12" w:rsidRDefault="00BD0E12" w:rsidP="00BD0E12">
      <w:pPr>
        <w:pStyle w:val="a0"/>
      </w:pPr>
      <w:r>
        <w:rPr>
          <w:rFonts w:hint="eastAsia"/>
        </w:rPr>
        <w:t>系统顺序图中的操作“</w:t>
      </w:r>
      <w:r>
        <w:t>SendRand</w:t>
      </w:r>
      <w:r>
        <w:rPr>
          <w:rFonts w:hint="eastAsia"/>
        </w:rPr>
        <w:t>1</w:t>
      </w:r>
      <w:r w:rsidRPr="00A75C26">
        <w:t>WithEncrypted</w:t>
      </w:r>
      <w:r>
        <w:rPr>
          <w:rFonts w:hint="eastAsia"/>
        </w:rPr>
        <w:t>”对应的操作契约</w:t>
      </w:r>
    </w:p>
    <w:tbl>
      <w:tblPr>
        <w:tblStyle w:val="21"/>
        <w:tblW w:w="0" w:type="auto"/>
        <w:jc w:val="right"/>
        <w:tblLook w:val="04A0" w:firstRow="1" w:lastRow="0" w:firstColumn="1" w:lastColumn="0" w:noHBand="0" w:noVBand="1"/>
      </w:tblPr>
      <w:tblGrid>
        <w:gridCol w:w="2460"/>
        <w:gridCol w:w="5670"/>
      </w:tblGrid>
      <w:tr w:rsidR="00BD0E12" w:rsidTr="00E33341">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BD0E12" w:rsidRPr="00133EF6" w:rsidRDefault="00BD0E12" w:rsidP="00E33341">
            <w:pPr>
              <w:jc w:val="center"/>
            </w:pPr>
            <w:r>
              <w:rPr>
                <w:rFonts w:hint="eastAsia"/>
              </w:rPr>
              <w:t>操作（系统事件）：</w:t>
            </w:r>
          </w:p>
        </w:tc>
        <w:tc>
          <w:tcPr>
            <w:tcW w:w="5670" w:type="dxa"/>
            <w:vAlign w:val="center"/>
          </w:tcPr>
          <w:p w:rsidR="00BD0E12" w:rsidRPr="00133EF6" w:rsidRDefault="00BD0E12" w:rsidP="00E33341">
            <w:pPr>
              <w:jc w:val="center"/>
              <w:cnfStyle w:val="100000000000" w:firstRow="1" w:lastRow="0" w:firstColumn="0" w:lastColumn="0" w:oddVBand="0" w:evenVBand="0" w:oddHBand="0" w:evenHBand="0" w:firstRowFirstColumn="0" w:firstRowLastColumn="0" w:lastRowFirstColumn="0" w:lastRowLastColumn="0"/>
              <w:rPr>
                <w:b w:val="0"/>
              </w:rPr>
            </w:pPr>
            <w:r>
              <w:rPr>
                <w:b w:val="0"/>
                <w:bCs w:val="0"/>
              </w:rPr>
              <w:t>Send</w:t>
            </w:r>
            <w:r>
              <w:rPr>
                <w:rFonts w:hint="eastAsia"/>
                <w:b w:val="0"/>
                <w:bCs w:val="0"/>
              </w:rPr>
              <w:t>Rand1</w:t>
            </w:r>
            <w:r>
              <w:rPr>
                <w:b w:val="0"/>
                <w:bCs w:val="0"/>
              </w:rPr>
              <w:t>WithEncrypted</w:t>
            </w:r>
            <w:r w:rsidRPr="0001514A">
              <w:rPr>
                <w:b w:val="0"/>
                <w:bCs w:val="0"/>
              </w:rPr>
              <w:t>(</w:t>
            </w:r>
            <w:r w:rsidRPr="0001514A">
              <w:rPr>
                <w:rFonts w:hint="eastAsia"/>
                <w:b w:val="0"/>
                <w:bCs w:val="0"/>
              </w:rPr>
              <w:t>)</w:t>
            </w:r>
          </w:p>
        </w:tc>
      </w:tr>
      <w:tr w:rsidR="00BD0E12" w:rsidTr="00E33341">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BD0E12" w:rsidRDefault="00BD0E12" w:rsidP="00E33341">
            <w:pPr>
              <w:jc w:val="center"/>
            </w:pPr>
            <w:r>
              <w:rPr>
                <w:rFonts w:hint="eastAsia"/>
              </w:rPr>
              <w:t>交叉引用：</w:t>
            </w:r>
          </w:p>
        </w:tc>
        <w:tc>
          <w:tcPr>
            <w:tcW w:w="5670" w:type="dxa"/>
            <w:vAlign w:val="center"/>
          </w:tcPr>
          <w:p w:rsidR="00BD0E12" w:rsidRDefault="00BD0E12" w:rsidP="00E33341">
            <w:pPr>
              <w:jc w:val="center"/>
              <w:cnfStyle w:val="000000100000" w:firstRow="0" w:lastRow="0" w:firstColumn="0" w:lastColumn="0" w:oddVBand="0" w:evenVBand="0" w:oddHBand="1" w:evenHBand="0" w:firstRowFirstColumn="0" w:firstRowLastColumn="0" w:lastRowFirstColumn="0" w:lastRowLastColumn="0"/>
            </w:pPr>
            <w:r>
              <w:rPr>
                <w:rFonts w:hint="eastAsia"/>
              </w:rPr>
              <w:t>身份认证</w:t>
            </w:r>
          </w:p>
        </w:tc>
      </w:tr>
      <w:tr w:rsidR="00BD0E12" w:rsidTr="00E33341">
        <w:trPr>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BD0E12" w:rsidRPr="00693B07" w:rsidRDefault="00BD0E12" w:rsidP="00E33341">
            <w:pPr>
              <w:jc w:val="center"/>
            </w:pPr>
            <w:r>
              <w:rPr>
                <w:rFonts w:hint="eastAsia"/>
              </w:rPr>
              <w:t>前置条件：</w:t>
            </w:r>
          </w:p>
        </w:tc>
        <w:tc>
          <w:tcPr>
            <w:tcW w:w="5670" w:type="dxa"/>
            <w:vAlign w:val="center"/>
          </w:tcPr>
          <w:p w:rsidR="00BD0E12" w:rsidRDefault="00BD0E12" w:rsidP="00E33341">
            <w:pPr>
              <w:jc w:val="center"/>
              <w:cnfStyle w:val="000000000000" w:firstRow="0" w:lastRow="0" w:firstColumn="0" w:lastColumn="0" w:oddVBand="0" w:evenVBand="0" w:oddHBand="0" w:evenHBand="0" w:firstRowFirstColumn="0" w:firstRowLastColumn="0" w:lastRowFirstColumn="0" w:lastRowLastColumn="0"/>
            </w:pPr>
            <w:r>
              <w:rPr>
                <w:rFonts w:hint="eastAsia"/>
              </w:rPr>
              <w:t>服务端使用自己的私钥加密了rand1</w:t>
            </w:r>
          </w:p>
        </w:tc>
      </w:tr>
      <w:tr w:rsidR="00BD0E12" w:rsidRPr="00042BB2" w:rsidTr="00E33341">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BD0E12" w:rsidRDefault="00BD0E12" w:rsidP="00E33341">
            <w:pPr>
              <w:jc w:val="center"/>
            </w:pPr>
            <w:r>
              <w:rPr>
                <w:rFonts w:hint="eastAsia"/>
              </w:rPr>
              <w:t>后置条件：</w:t>
            </w:r>
          </w:p>
        </w:tc>
        <w:tc>
          <w:tcPr>
            <w:tcW w:w="5670" w:type="dxa"/>
            <w:vAlign w:val="center"/>
          </w:tcPr>
          <w:p w:rsidR="00BD0E12" w:rsidRDefault="00BD0E12" w:rsidP="00E33341">
            <w:pPr>
              <w:jc w:val="center"/>
              <w:cnfStyle w:val="000000100000" w:firstRow="0" w:lastRow="0" w:firstColumn="0" w:lastColumn="0" w:oddVBand="0" w:evenVBand="0" w:oddHBand="1" w:evenHBand="0" w:firstRowFirstColumn="0" w:firstRowLastColumn="0" w:lastRowFirstColumn="0" w:lastRowLastColumn="0"/>
            </w:pPr>
            <w:r>
              <w:rPr>
                <w:rFonts w:hint="eastAsia"/>
              </w:rPr>
              <w:t>客户端收到了服务端发送的加密的rand1，并使用</w:t>
            </w:r>
            <w:r w:rsidR="003B0C8D">
              <w:rPr>
                <w:rFonts w:hint="eastAsia"/>
              </w:rPr>
              <w:t>服务端</w:t>
            </w:r>
            <w:r>
              <w:rPr>
                <w:rFonts w:hint="eastAsia"/>
              </w:rPr>
              <w:t>证书中的公钥解密rand1，解密后与最初自己生成的rand</w:t>
            </w:r>
            <w:r w:rsidR="005426DC">
              <w:rPr>
                <w:rFonts w:hint="eastAsia"/>
              </w:rPr>
              <w:t>1</w:t>
            </w:r>
            <w:r>
              <w:rPr>
                <w:rFonts w:hint="eastAsia"/>
              </w:rPr>
              <w:t>对比是否相同</w:t>
            </w:r>
          </w:p>
        </w:tc>
      </w:tr>
    </w:tbl>
    <w:p w:rsidR="00271540" w:rsidRPr="00C1087B" w:rsidRDefault="00271540" w:rsidP="00094406"/>
    <w:p w:rsidR="00C84B5C" w:rsidRDefault="00F0383A" w:rsidP="00133EF6">
      <w:pPr>
        <w:pStyle w:val="a5"/>
        <w:numPr>
          <w:ilvl w:val="0"/>
          <w:numId w:val="8"/>
        </w:numPr>
        <w:ind w:firstLineChars="0"/>
      </w:pPr>
      <w:r>
        <w:rPr>
          <w:rFonts w:hint="eastAsia"/>
        </w:rPr>
        <w:t>请求创建对称密钥用例</w:t>
      </w:r>
    </w:p>
    <w:p w:rsidR="00AE7229" w:rsidRDefault="00AE7229" w:rsidP="00AE7229">
      <w:pPr>
        <w:pStyle w:val="a0"/>
      </w:pPr>
      <w:r>
        <w:rPr>
          <w:rFonts w:hint="eastAsia"/>
        </w:rPr>
        <w:t>“请求创建</w:t>
      </w:r>
      <w:r w:rsidR="0073301D">
        <w:rPr>
          <w:rFonts w:hint="eastAsia"/>
        </w:rPr>
        <w:t>对称密钥</w:t>
      </w:r>
      <w:r>
        <w:rPr>
          <w:rFonts w:hint="eastAsia"/>
        </w:rPr>
        <w:t>”用例说明</w:t>
      </w:r>
    </w:p>
    <w:tbl>
      <w:tblPr>
        <w:tblStyle w:val="21"/>
        <w:tblW w:w="0" w:type="auto"/>
        <w:jc w:val="right"/>
        <w:tblLook w:val="04A0" w:firstRow="1" w:lastRow="0" w:firstColumn="1" w:lastColumn="0" w:noHBand="0" w:noVBand="1"/>
      </w:tblPr>
      <w:tblGrid>
        <w:gridCol w:w="2460"/>
        <w:gridCol w:w="942"/>
        <w:gridCol w:w="4728"/>
      </w:tblGrid>
      <w:tr w:rsidR="00361C57" w:rsidTr="00022360">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361C57" w:rsidRPr="00133EF6" w:rsidRDefault="00361C57" w:rsidP="00022360">
            <w:pPr>
              <w:jc w:val="center"/>
            </w:pPr>
            <w:r w:rsidRPr="00133EF6">
              <w:rPr>
                <w:rFonts w:hint="eastAsia"/>
              </w:rPr>
              <w:t>用例编号</w:t>
            </w:r>
            <w:r>
              <w:rPr>
                <w:rFonts w:hint="eastAsia"/>
              </w:rPr>
              <w:t>：</w:t>
            </w:r>
          </w:p>
        </w:tc>
        <w:tc>
          <w:tcPr>
            <w:tcW w:w="5670" w:type="dxa"/>
            <w:gridSpan w:val="2"/>
            <w:vAlign w:val="center"/>
          </w:tcPr>
          <w:p w:rsidR="00361C57" w:rsidRPr="00133EF6" w:rsidRDefault="00361C57" w:rsidP="00022360">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2</w:t>
            </w:r>
          </w:p>
        </w:tc>
      </w:tr>
      <w:tr w:rsidR="00361C57" w:rsidTr="00022360">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361C57" w:rsidRPr="00133EF6" w:rsidRDefault="00361C57" w:rsidP="00022360">
            <w:pPr>
              <w:jc w:val="center"/>
            </w:pPr>
            <w:r>
              <w:rPr>
                <w:rFonts w:hint="eastAsia"/>
              </w:rPr>
              <w:t>用例名称：</w:t>
            </w:r>
          </w:p>
        </w:tc>
        <w:tc>
          <w:tcPr>
            <w:tcW w:w="5670" w:type="dxa"/>
            <w:gridSpan w:val="2"/>
            <w:vAlign w:val="center"/>
          </w:tcPr>
          <w:p w:rsidR="00361C57" w:rsidRDefault="00E538EA" w:rsidP="00022360">
            <w:pPr>
              <w:jc w:val="center"/>
              <w:cnfStyle w:val="000000100000" w:firstRow="0" w:lastRow="0" w:firstColumn="0" w:lastColumn="0" w:oddVBand="0" w:evenVBand="0" w:oddHBand="1" w:evenHBand="0" w:firstRowFirstColumn="0" w:firstRowLastColumn="0" w:lastRowFirstColumn="0" w:lastRowLastColumn="0"/>
            </w:pPr>
            <w:r>
              <w:rPr>
                <w:rFonts w:hint="eastAsia"/>
              </w:rPr>
              <w:t>请求</w:t>
            </w:r>
            <w:r w:rsidR="00FE1983">
              <w:rPr>
                <w:rFonts w:hint="eastAsia"/>
              </w:rPr>
              <w:t>创建</w:t>
            </w:r>
            <w:r>
              <w:rPr>
                <w:rFonts w:hint="eastAsia"/>
              </w:rPr>
              <w:t>对称密钥</w:t>
            </w:r>
          </w:p>
        </w:tc>
      </w:tr>
      <w:tr w:rsidR="00361C57" w:rsidTr="00022360">
        <w:trPr>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361C57" w:rsidRDefault="00361C57" w:rsidP="00022360">
            <w:pPr>
              <w:jc w:val="center"/>
            </w:pPr>
            <w:r>
              <w:rPr>
                <w:rFonts w:hint="eastAsia"/>
              </w:rPr>
              <w:t>参与者：</w:t>
            </w:r>
          </w:p>
        </w:tc>
        <w:tc>
          <w:tcPr>
            <w:tcW w:w="5670" w:type="dxa"/>
            <w:gridSpan w:val="2"/>
            <w:vAlign w:val="center"/>
          </w:tcPr>
          <w:p w:rsidR="00361C57" w:rsidRDefault="00361C57" w:rsidP="006D34FD">
            <w:pPr>
              <w:jc w:val="center"/>
              <w:cnfStyle w:val="000000000000" w:firstRow="0" w:lastRow="0" w:firstColumn="0" w:lastColumn="0" w:oddVBand="0" w:evenVBand="0" w:oddHBand="0" w:evenHBand="0" w:firstRowFirstColumn="0" w:firstRowLastColumn="0" w:lastRowFirstColumn="0" w:lastRowLastColumn="0"/>
            </w:pPr>
            <w:r>
              <w:rPr>
                <w:rFonts w:hint="eastAsia"/>
              </w:rPr>
              <w:t>加密客户端</w:t>
            </w:r>
            <w:r w:rsidR="00E538EA">
              <w:rPr>
                <w:rFonts w:hint="eastAsia"/>
              </w:rPr>
              <w:t>或解密客户端</w:t>
            </w:r>
          </w:p>
        </w:tc>
      </w:tr>
      <w:tr w:rsidR="00361C57" w:rsidTr="00022360">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361C57" w:rsidRPr="00693B07" w:rsidRDefault="00361C57" w:rsidP="00022360">
            <w:pPr>
              <w:jc w:val="center"/>
            </w:pPr>
            <w:r>
              <w:rPr>
                <w:rFonts w:hint="eastAsia"/>
              </w:rPr>
              <w:t>前置条件：</w:t>
            </w:r>
          </w:p>
        </w:tc>
        <w:tc>
          <w:tcPr>
            <w:tcW w:w="5670" w:type="dxa"/>
            <w:gridSpan w:val="2"/>
            <w:vAlign w:val="center"/>
          </w:tcPr>
          <w:p w:rsidR="00361C57" w:rsidRDefault="006D34FD" w:rsidP="00022360">
            <w:pPr>
              <w:jc w:val="center"/>
              <w:cnfStyle w:val="000000100000" w:firstRow="0" w:lastRow="0" w:firstColumn="0" w:lastColumn="0" w:oddVBand="0" w:evenVBand="0" w:oddHBand="1" w:evenHBand="0" w:firstRowFirstColumn="0" w:firstRowLastColumn="0" w:lastRowFirstColumn="0" w:lastRowLastColumn="0"/>
            </w:pPr>
            <w:r>
              <w:rPr>
                <w:rFonts w:hint="eastAsia"/>
              </w:rPr>
              <w:t>加密</w:t>
            </w:r>
            <w:r w:rsidR="00361C57">
              <w:rPr>
                <w:rFonts w:hint="eastAsia"/>
              </w:rPr>
              <w:t>客户端</w:t>
            </w:r>
            <w:r>
              <w:rPr>
                <w:rFonts w:hint="eastAsia"/>
              </w:rPr>
              <w:t>与</w:t>
            </w:r>
            <w:r w:rsidR="00163223">
              <w:rPr>
                <w:rFonts w:hint="eastAsia"/>
              </w:rPr>
              <w:t>密钥管理系统</w:t>
            </w:r>
            <w:r>
              <w:rPr>
                <w:rFonts w:hint="eastAsia"/>
              </w:rPr>
              <w:t>建立了安全连接</w:t>
            </w:r>
          </w:p>
        </w:tc>
      </w:tr>
      <w:tr w:rsidR="00361C57" w:rsidTr="00022360">
        <w:trPr>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361C57" w:rsidRDefault="00361C57" w:rsidP="00022360">
            <w:pPr>
              <w:jc w:val="center"/>
            </w:pPr>
            <w:r>
              <w:rPr>
                <w:rFonts w:hint="eastAsia"/>
              </w:rPr>
              <w:t>后置条件：</w:t>
            </w:r>
          </w:p>
        </w:tc>
        <w:tc>
          <w:tcPr>
            <w:tcW w:w="5670" w:type="dxa"/>
            <w:gridSpan w:val="2"/>
            <w:vAlign w:val="center"/>
          </w:tcPr>
          <w:p w:rsidR="00361C57" w:rsidRDefault="00163223" w:rsidP="00022360">
            <w:pPr>
              <w:jc w:val="center"/>
              <w:cnfStyle w:val="000000000000" w:firstRow="0" w:lastRow="0" w:firstColumn="0" w:lastColumn="0" w:oddVBand="0" w:evenVBand="0" w:oddHBand="0" w:evenHBand="0" w:firstRowFirstColumn="0" w:firstRowLastColumn="0" w:lastRowFirstColumn="0" w:lastRowLastColumn="0"/>
            </w:pPr>
            <w:r>
              <w:rPr>
                <w:rFonts w:hint="eastAsia"/>
              </w:rPr>
              <w:t>密钥管理系统创建了一个新的对称密钥，并将对称密钥通过安全连接发送给加密客户端</w:t>
            </w:r>
          </w:p>
        </w:tc>
      </w:tr>
      <w:tr w:rsidR="00361C57" w:rsidTr="00022360">
        <w:trPr>
          <w:cnfStyle w:val="000000100000" w:firstRow="0" w:lastRow="0" w:firstColumn="0" w:lastColumn="0" w:oddVBand="0" w:evenVBand="0" w:oddHBand="1" w:evenHBand="0" w:firstRowFirstColumn="0" w:firstRowLastColumn="0" w:lastRowFirstColumn="0" w:lastRowLastColumn="0"/>
          <w:trHeight w:val="60"/>
          <w:jc w:val="right"/>
        </w:trPr>
        <w:tc>
          <w:tcPr>
            <w:cnfStyle w:val="001000000000" w:firstRow="0" w:lastRow="0" w:firstColumn="1" w:lastColumn="0" w:oddVBand="0" w:evenVBand="0" w:oddHBand="0" w:evenHBand="0" w:firstRowFirstColumn="0" w:firstRowLastColumn="0" w:lastRowFirstColumn="0" w:lastRowLastColumn="0"/>
            <w:tcW w:w="2460" w:type="dxa"/>
            <w:vMerge w:val="restart"/>
            <w:vAlign w:val="center"/>
          </w:tcPr>
          <w:p w:rsidR="00361C57" w:rsidRDefault="00361C57" w:rsidP="00022360">
            <w:pPr>
              <w:jc w:val="center"/>
            </w:pPr>
            <w:r>
              <w:rPr>
                <w:rFonts w:hint="eastAsia"/>
              </w:rPr>
              <w:t>成功场景：</w:t>
            </w:r>
          </w:p>
        </w:tc>
        <w:tc>
          <w:tcPr>
            <w:tcW w:w="942" w:type="dxa"/>
            <w:vAlign w:val="center"/>
          </w:tcPr>
          <w:p w:rsidR="00361C57" w:rsidRDefault="00361C57" w:rsidP="00022360">
            <w:pPr>
              <w:jc w:val="center"/>
              <w:cnfStyle w:val="000000100000" w:firstRow="0" w:lastRow="0" w:firstColumn="0" w:lastColumn="0" w:oddVBand="0" w:evenVBand="0" w:oddHBand="1" w:evenHBand="0" w:firstRowFirstColumn="0" w:firstRowLastColumn="0" w:lastRowFirstColumn="0" w:lastRowLastColumn="0"/>
            </w:pPr>
            <w:r>
              <w:rPr>
                <w:rFonts w:hint="eastAsia"/>
              </w:rPr>
              <w:t>步骤</w:t>
            </w:r>
          </w:p>
        </w:tc>
        <w:tc>
          <w:tcPr>
            <w:tcW w:w="4728" w:type="dxa"/>
            <w:vAlign w:val="center"/>
          </w:tcPr>
          <w:p w:rsidR="00361C57" w:rsidRDefault="00361C57" w:rsidP="00022360">
            <w:pPr>
              <w:jc w:val="center"/>
              <w:cnfStyle w:val="000000100000" w:firstRow="0" w:lastRow="0" w:firstColumn="0" w:lastColumn="0" w:oddVBand="0" w:evenVBand="0" w:oddHBand="1" w:evenHBand="0" w:firstRowFirstColumn="0" w:firstRowLastColumn="0" w:lastRowFirstColumn="0" w:lastRowLastColumn="0"/>
            </w:pPr>
            <w:r>
              <w:rPr>
                <w:rFonts w:hint="eastAsia"/>
              </w:rPr>
              <w:t>活动</w:t>
            </w:r>
          </w:p>
        </w:tc>
      </w:tr>
      <w:tr w:rsidR="00361C57" w:rsidTr="00022360">
        <w:trPr>
          <w:trHeight w:val="57"/>
          <w:jc w:val="right"/>
        </w:trPr>
        <w:tc>
          <w:tcPr>
            <w:cnfStyle w:val="001000000000" w:firstRow="0" w:lastRow="0" w:firstColumn="1" w:lastColumn="0" w:oddVBand="0" w:evenVBand="0" w:oddHBand="0" w:evenHBand="0" w:firstRowFirstColumn="0" w:firstRowLastColumn="0" w:lastRowFirstColumn="0" w:lastRowLastColumn="0"/>
            <w:tcW w:w="2460" w:type="dxa"/>
            <w:vMerge/>
            <w:vAlign w:val="center"/>
          </w:tcPr>
          <w:p w:rsidR="00361C57" w:rsidRDefault="00361C57" w:rsidP="00022360">
            <w:pPr>
              <w:jc w:val="center"/>
            </w:pPr>
          </w:p>
        </w:tc>
        <w:tc>
          <w:tcPr>
            <w:tcW w:w="942" w:type="dxa"/>
            <w:tcBorders>
              <w:top w:val="single" w:sz="4" w:space="0" w:color="7F7F7F" w:themeColor="text1" w:themeTint="80"/>
              <w:bottom w:val="single" w:sz="4" w:space="0" w:color="7F7F7F" w:themeColor="text1" w:themeTint="80"/>
            </w:tcBorders>
            <w:vAlign w:val="center"/>
          </w:tcPr>
          <w:p w:rsidR="00361C57" w:rsidRDefault="00361C57" w:rsidP="00022360">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728" w:type="dxa"/>
            <w:tcBorders>
              <w:top w:val="single" w:sz="4" w:space="0" w:color="7F7F7F" w:themeColor="text1" w:themeTint="80"/>
              <w:bottom w:val="single" w:sz="4" w:space="0" w:color="7F7F7F" w:themeColor="text1" w:themeTint="80"/>
            </w:tcBorders>
            <w:vAlign w:val="center"/>
          </w:tcPr>
          <w:p w:rsidR="00361C57" w:rsidRDefault="00916D9E" w:rsidP="00022360">
            <w:pPr>
              <w:jc w:val="center"/>
              <w:cnfStyle w:val="000000000000" w:firstRow="0" w:lastRow="0" w:firstColumn="0" w:lastColumn="0" w:oddVBand="0" w:evenVBand="0" w:oddHBand="0" w:evenHBand="0" w:firstRowFirstColumn="0" w:firstRowLastColumn="0" w:lastRowFirstColumn="0" w:lastRowLastColumn="0"/>
            </w:pPr>
            <w:r>
              <w:rPr>
                <w:rFonts w:hint="eastAsia"/>
              </w:rPr>
              <w:t>加密客户端与密钥管理系统建立了安全连接</w:t>
            </w:r>
            <w:r w:rsidR="00494EFF">
              <w:rPr>
                <w:rFonts w:hint="eastAsia"/>
              </w:rPr>
              <w:t xml:space="preserve"> </w:t>
            </w:r>
          </w:p>
        </w:tc>
      </w:tr>
      <w:tr w:rsidR="00361C57" w:rsidTr="00022360">
        <w:trPr>
          <w:cnfStyle w:val="000000100000" w:firstRow="0" w:lastRow="0" w:firstColumn="0" w:lastColumn="0" w:oddVBand="0" w:evenVBand="0" w:oddHBand="1" w:evenHBand="0" w:firstRowFirstColumn="0" w:firstRowLastColumn="0" w:lastRowFirstColumn="0" w:lastRowLastColumn="0"/>
          <w:trHeight w:val="57"/>
          <w:jc w:val="right"/>
        </w:trPr>
        <w:tc>
          <w:tcPr>
            <w:cnfStyle w:val="001000000000" w:firstRow="0" w:lastRow="0" w:firstColumn="1" w:lastColumn="0" w:oddVBand="0" w:evenVBand="0" w:oddHBand="0" w:evenHBand="0" w:firstRowFirstColumn="0" w:firstRowLastColumn="0" w:lastRowFirstColumn="0" w:lastRowLastColumn="0"/>
            <w:tcW w:w="2460" w:type="dxa"/>
            <w:vMerge/>
            <w:vAlign w:val="center"/>
          </w:tcPr>
          <w:p w:rsidR="00361C57" w:rsidRDefault="00361C57" w:rsidP="00022360">
            <w:pPr>
              <w:jc w:val="center"/>
            </w:pPr>
          </w:p>
        </w:tc>
        <w:tc>
          <w:tcPr>
            <w:tcW w:w="942" w:type="dxa"/>
            <w:vAlign w:val="center"/>
          </w:tcPr>
          <w:p w:rsidR="00361C57" w:rsidRDefault="00361C57" w:rsidP="00022360">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4728" w:type="dxa"/>
            <w:vAlign w:val="center"/>
          </w:tcPr>
          <w:p w:rsidR="00361C57" w:rsidRDefault="00810C67" w:rsidP="00022360">
            <w:pPr>
              <w:jc w:val="center"/>
              <w:cnfStyle w:val="000000100000" w:firstRow="0" w:lastRow="0" w:firstColumn="0" w:lastColumn="0" w:oddVBand="0" w:evenVBand="0" w:oddHBand="1" w:evenHBand="0" w:firstRowFirstColumn="0" w:firstRowLastColumn="0" w:lastRowFirstColumn="0" w:lastRowLastColumn="0"/>
            </w:pPr>
            <w:r>
              <w:rPr>
                <w:rFonts w:hint="eastAsia"/>
              </w:rPr>
              <w:t>加密客户端</w:t>
            </w:r>
            <w:r w:rsidR="00070DDC">
              <w:rPr>
                <w:rFonts w:hint="eastAsia"/>
              </w:rPr>
              <w:t>向密钥管理系统</w:t>
            </w:r>
            <w:r>
              <w:rPr>
                <w:rFonts w:hint="eastAsia"/>
              </w:rPr>
              <w:t>发送“请求创建对称密钥”请求</w:t>
            </w:r>
          </w:p>
        </w:tc>
      </w:tr>
      <w:tr w:rsidR="00361C57" w:rsidTr="00022360">
        <w:trPr>
          <w:trHeight w:val="57"/>
          <w:jc w:val="right"/>
        </w:trPr>
        <w:tc>
          <w:tcPr>
            <w:cnfStyle w:val="001000000000" w:firstRow="0" w:lastRow="0" w:firstColumn="1" w:lastColumn="0" w:oddVBand="0" w:evenVBand="0" w:oddHBand="0" w:evenHBand="0" w:firstRowFirstColumn="0" w:firstRowLastColumn="0" w:lastRowFirstColumn="0" w:lastRowLastColumn="0"/>
            <w:tcW w:w="2460" w:type="dxa"/>
            <w:vMerge/>
            <w:vAlign w:val="center"/>
          </w:tcPr>
          <w:p w:rsidR="00361C57" w:rsidRDefault="00361C57" w:rsidP="00022360">
            <w:pPr>
              <w:jc w:val="center"/>
            </w:pPr>
          </w:p>
        </w:tc>
        <w:tc>
          <w:tcPr>
            <w:tcW w:w="942" w:type="dxa"/>
            <w:tcBorders>
              <w:top w:val="single" w:sz="4" w:space="0" w:color="7F7F7F" w:themeColor="text1" w:themeTint="80"/>
              <w:bottom w:val="single" w:sz="4" w:space="0" w:color="7F7F7F" w:themeColor="text1" w:themeTint="80"/>
            </w:tcBorders>
            <w:vAlign w:val="center"/>
          </w:tcPr>
          <w:p w:rsidR="00361C57" w:rsidRDefault="00361C57" w:rsidP="00022360">
            <w:pPr>
              <w:jc w:val="cente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4728" w:type="dxa"/>
            <w:tcBorders>
              <w:top w:val="single" w:sz="4" w:space="0" w:color="7F7F7F" w:themeColor="text1" w:themeTint="80"/>
              <w:bottom w:val="single" w:sz="4" w:space="0" w:color="7F7F7F" w:themeColor="text1" w:themeTint="80"/>
            </w:tcBorders>
            <w:vAlign w:val="center"/>
          </w:tcPr>
          <w:p w:rsidR="00361C57" w:rsidRDefault="00070DDC" w:rsidP="00022360">
            <w:pPr>
              <w:jc w:val="center"/>
              <w:cnfStyle w:val="000000000000" w:firstRow="0" w:lastRow="0" w:firstColumn="0" w:lastColumn="0" w:oddVBand="0" w:evenVBand="0" w:oddHBand="0" w:evenHBand="0" w:firstRowFirstColumn="0" w:firstRowLastColumn="0" w:lastRowFirstColumn="0" w:lastRowLastColumn="0"/>
            </w:pPr>
            <w:r>
              <w:rPr>
                <w:rFonts w:hint="eastAsia"/>
              </w:rPr>
              <w:t>密钥管理系统</w:t>
            </w:r>
            <w:r w:rsidR="00562664">
              <w:rPr>
                <w:rFonts w:hint="eastAsia"/>
              </w:rPr>
              <w:t>随机产生对称密钥</w:t>
            </w:r>
            <w:r w:rsidR="00E538EA">
              <w:rPr>
                <w:rFonts w:hint="eastAsia"/>
              </w:rPr>
              <w:t>和密钥ID</w:t>
            </w:r>
            <w:r w:rsidR="00562664">
              <w:rPr>
                <w:rFonts w:hint="eastAsia"/>
              </w:rPr>
              <w:t>，并通过安全连接（使用客户端证书中的公钥加密）发送给加密客户端</w:t>
            </w:r>
          </w:p>
        </w:tc>
      </w:tr>
      <w:tr w:rsidR="00361C57" w:rsidTr="00022360">
        <w:trPr>
          <w:cnfStyle w:val="000000100000" w:firstRow="0" w:lastRow="0" w:firstColumn="0" w:lastColumn="0" w:oddVBand="0" w:evenVBand="0" w:oddHBand="1" w:evenHBand="0" w:firstRowFirstColumn="0" w:firstRowLastColumn="0" w:lastRowFirstColumn="0" w:lastRowLastColumn="0"/>
          <w:trHeight w:val="57"/>
          <w:jc w:val="right"/>
        </w:trPr>
        <w:tc>
          <w:tcPr>
            <w:cnfStyle w:val="001000000000" w:firstRow="0" w:lastRow="0" w:firstColumn="1" w:lastColumn="0" w:oddVBand="0" w:evenVBand="0" w:oddHBand="0" w:evenHBand="0" w:firstRowFirstColumn="0" w:firstRowLastColumn="0" w:lastRowFirstColumn="0" w:lastRowLastColumn="0"/>
            <w:tcW w:w="2460" w:type="dxa"/>
            <w:vMerge/>
            <w:vAlign w:val="center"/>
          </w:tcPr>
          <w:p w:rsidR="00361C57" w:rsidRDefault="00361C57" w:rsidP="00022360">
            <w:pPr>
              <w:jc w:val="center"/>
            </w:pPr>
          </w:p>
        </w:tc>
        <w:tc>
          <w:tcPr>
            <w:tcW w:w="942" w:type="dxa"/>
            <w:vAlign w:val="center"/>
          </w:tcPr>
          <w:p w:rsidR="00361C57" w:rsidRDefault="00361C57" w:rsidP="00022360">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4728" w:type="dxa"/>
            <w:vAlign w:val="center"/>
          </w:tcPr>
          <w:p w:rsidR="00361C57" w:rsidRDefault="00F30B12" w:rsidP="00022360">
            <w:pPr>
              <w:jc w:val="center"/>
              <w:cnfStyle w:val="000000100000" w:firstRow="0" w:lastRow="0" w:firstColumn="0" w:lastColumn="0" w:oddVBand="0" w:evenVBand="0" w:oddHBand="1" w:evenHBand="0" w:firstRowFirstColumn="0" w:firstRowLastColumn="0" w:lastRowFirstColumn="0" w:lastRowLastColumn="0"/>
            </w:pPr>
            <w:r>
              <w:rPr>
                <w:rFonts w:hint="eastAsia"/>
              </w:rPr>
              <w:t>加密客户端拿到对称密钥后，进行</w:t>
            </w:r>
            <w:r w:rsidR="00406A64">
              <w:rPr>
                <w:rFonts w:hint="eastAsia"/>
              </w:rPr>
              <w:t>事务</w:t>
            </w:r>
            <w:r>
              <w:rPr>
                <w:rFonts w:hint="eastAsia"/>
              </w:rPr>
              <w:t>操作</w:t>
            </w:r>
          </w:p>
        </w:tc>
      </w:tr>
    </w:tbl>
    <w:p w:rsidR="00951C8A" w:rsidRDefault="00951C8A" w:rsidP="00951C8A">
      <w:r>
        <w:rPr>
          <w:rFonts w:hint="eastAsia"/>
        </w:rPr>
        <w:t>其对应的系统顺序图：</w:t>
      </w:r>
    </w:p>
    <w:p w:rsidR="003C5B23" w:rsidRDefault="003C5B23" w:rsidP="00603695">
      <w:pPr>
        <w:jc w:val="center"/>
      </w:pPr>
    </w:p>
    <w:p w:rsidR="00603695" w:rsidRDefault="00603695" w:rsidP="00603695">
      <w:pPr>
        <w:jc w:val="center"/>
      </w:pPr>
      <w:r>
        <w:object w:dxaOrig="4753" w:dyaOrig="4428">
          <v:shape id="_x0000_i1029" type="#_x0000_t75" style="width:237.5pt;height:221.5pt" o:ole="">
            <v:imagedata r:id="rId16" o:title=""/>
          </v:shape>
          <o:OLEObject Type="Embed" ProgID="Visio.Drawing.15" ShapeID="_x0000_i1029" DrawAspect="Content" ObjectID="_1536344319" r:id="rId17"/>
        </w:object>
      </w:r>
    </w:p>
    <w:p w:rsidR="005D2490" w:rsidRPr="005D2490" w:rsidRDefault="005D2490" w:rsidP="005D2490">
      <w:pPr>
        <w:pStyle w:val="a0"/>
      </w:pPr>
      <w:r>
        <w:rPr>
          <w:rFonts w:hint="eastAsia"/>
        </w:rPr>
        <w:t>“请求创建对称密钥”对应的系统顺序图</w:t>
      </w:r>
    </w:p>
    <w:p w:rsidR="003C5B23" w:rsidRDefault="003C5B23" w:rsidP="003C5B23">
      <w:r>
        <w:rPr>
          <w:rFonts w:hint="eastAsia"/>
        </w:rPr>
        <w:t>系统顺序图中出现的系统事件对应的操作契约如下：</w:t>
      </w:r>
    </w:p>
    <w:p w:rsidR="00895E6E" w:rsidRDefault="00895E6E" w:rsidP="00895E6E">
      <w:pPr>
        <w:pStyle w:val="a0"/>
      </w:pPr>
      <w:r>
        <w:rPr>
          <w:rFonts w:hint="eastAsia"/>
        </w:rPr>
        <w:t>系统顺序图中的操作“</w:t>
      </w:r>
      <w:r>
        <w:t>SendRequest</w:t>
      </w:r>
      <w:r>
        <w:rPr>
          <w:rFonts w:hint="eastAsia"/>
        </w:rPr>
        <w:t>”对应的操作契约</w:t>
      </w:r>
    </w:p>
    <w:tbl>
      <w:tblPr>
        <w:tblStyle w:val="21"/>
        <w:tblW w:w="0" w:type="auto"/>
        <w:jc w:val="right"/>
        <w:tblLook w:val="04A0" w:firstRow="1" w:lastRow="0" w:firstColumn="1" w:lastColumn="0" w:noHBand="0" w:noVBand="1"/>
      </w:tblPr>
      <w:tblGrid>
        <w:gridCol w:w="2460"/>
        <w:gridCol w:w="5670"/>
      </w:tblGrid>
      <w:tr w:rsidR="003C5B23" w:rsidTr="00466BD6">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3C5B23" w:rsidRPr="00133EF6" w:rsidRDefault="003C5B23" w:rsidP="00466BD6">
            <w:pPr>
              <w:jc w:val="center"/>
            </w:pPr>
            <w:r>
              <w:rPr>
                <w:rFonts w:hint="eastAsia"/>
              </w:rPr>
              <w:t>操作（系统事件）：</w:t>
            </w:r>
          </w:p>
        </w:tc>
        <w:tc>
          <w:tcPr>
            <w:tcW w:w="5670" w:type="dxa"/>
            <w:vAlign w:val="center"/>
          </w:tcPr>
          <w:p w:rsidR="003C5B23" w:rsidRPr="00133EF6" w:rsidRDefault="00585961" w:rsidP="00466BD6">
            <w:pPr>
              <w:jc w:val="center"/>
              <w:cnfStyle w:val="100000000000" w:firstRow="1" w:lastRow="0" w:firstColumn="0" w:lastColumn="0" w:oddVBand="0" w:evenVBand="0" w:oddHBand="0" w:evenHBand="0" w:firstRowFirstColumn="0" w:firstRowLastColumn="0" w:lastRowFirstColumn="0" w:lastRowLastColumn="0"/>
              <w:rPr>
                <w:b w:val="0"/>
              </w:rPr>
            </w:pPr>
            <w:r>
              <w:rPr>
                <w:b w:val="0"/>
              </w:rPr>
              <w:t>SendRequest(“</w:t>
            </w:r>
            <w:r w:rsidR="001279FD">
              <w:rPr>
                <w:rFonts w:hint="eastAsia"/>
                <w:b w:val="0"/>
              </w:rPr>
              <w:t>crea</w:t>
            </w:r>
            <w:r w:rsidR="001279FD">
              <w:rPr>
                <w:b w:val="0"/>
              </w:rPr>
              <w:t>te_key</w:t>
            </w:r>
            <w:r>
              <w:rPr>
                <w:b w:val="0"/>
              </w:rPr>
              <w:t>”)</w:t>
            </w:r>
          </w:p>
        </w:tc>
      </w:tr>
      <w:tr w:rsidR="003C5B23" w:rsidTr="00466BD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3C5B23" w:rsidRDefault="003C5B23" w:rsidP="00466BD6">
            <w:pPr>
              <w:jc w:val="center"/>
            </w:pPr>
            <w:r>
              <w:rPr>
                <w:rFonts w:hint="eastAsia"/>
              </w:rPr>
              <w:t>交叉引用：</w:t>
            </w:r>
          </w:p>
        </w:tc>
        <w:tc>
          <w:tcPr>
            <w:tcW w:w="5670" w:type="dxa"/>
            <w:vAlign w:val="center"/>
          </w:tcPr>
          <w:p w:rsidR="003C5B23" w:rsidRDefault="004B0616" w:rsidP="00466BD6">
            <w:pPr>
              <w:jc w:val="center"/>
              <w:cnfStyle w:val="000000100000" w:firstRow="0" w:lastRow="0" w:firstColumn="0" w:lastColumn="0" w:oddVBand="0" w:evenVBand="0" w:oddHBand="1" w:evenHBand="0" w:firstRowFirstColumn="0" w:firstRowLastColumn="0" w:lastRowFirstColumn="0" w:lastRowLastColumn="0"/>
            </w:pPr>
            <w:r>
              <w:rPr>
                <w:rFonts w:hint="eastAsia"/>
              </w:rPr>
              <w:t>请求创建对称密钥</w:t>
            </w:r>
          </w:p>
        </w:tc>
      </w:tr>
      <w:tr w:rsidR="003C5B23" w:rsidTr="00466BD6">
        <w:trPr>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3C5B23" w:rsidRPr="00693B07" w:rsidRDefault="003C5B23" w:rsidP="00466BD6">
            <w:pPr>
              <w:jc w:val="center"/>
            </w:pPr>
            <w:r>
              <w:rPr>
                <w:rFonts w:hint="eastAsia"/>
              </w:rPr>
              <w:t>前置条件：</w:t>
            </w:r>
          </w:p>
        </w:tc>
        <w:tc>
          <w:tcPr>
            <w:tcW w:w="5670" w:type="dxa"/>
            <w:vAlign w:val="center"/>
          </w:tcPr>
          <w:p w:rsidR="003C5B23" w:rsidRDefault="00E77BC5" w:rsidP="00466BD6">
            <w:pPr>
              <w:jc w:val="center"/>
              <w:cnfStyle w:val="000000000000" w:firstRow="0" w:lastRow="0" w:firstColumn="0" w:lastColumn="0" w:oddVBand="0" w:evenVBand="0" w:oddHBand="0" w:evenHBand="0" w:firstRowFirstColumn="0" w:firstRowLastColumn="0" w:lastRowFirstColumn="0" w:lastRowLastColumn="0"/>
            </w:pPr>
            <w:r>
              <w:rPr>
                <w:rFonts w:hint="eastAsia"/>
              </w:rPr>
              <w:t>客户端与密钥管理系统建立了安全连接</w:t>
            </w:r>
          </w:p>
        </w:tc>
      </w:tr>
      <w:tr w:rsidR="003C5B23" w:rsidTr="00466BD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3C5B23" w:rsidRDefault="003C5B23" w:rsidP="00466BD6">
            <w:pPr>
              <w:jc w:val="center"/>
            </w:pPr>
            <w:r>
              <w:rPr>
                <w:rFonts w:hint="eastAsia"/>
              </w:rPr>
              <w:t>后置条件：</w:t>
            </w:r>
          </w:p>
        </w:tc>
        <w:tc>
          <w:tcPr>
            <w:tcW w:w="5670" w:type="dxa"/>
            <w:vAlign w:val="center"/>
          </w:tcPr>
          <w:p w:rsidR="003C5B23" w:rsidRDefault="00F96CEE" w:rsidP="00466BD6">
            <w:pPr>
              <w:jc w:val="center"/>
              <w:cnfStyle w:val="000000100000" w:firstRow="0" w:lastRow="0" w:firstColumn="0" w:lastColumn="0" w:oddVBand="0" w:evenVBand="0" w:oddHBand="1" w:evenHBand="0" w:firstRowFirstColumn="0" w:firstRowLastColumn="0" w:lastRowFirstColumn="0" w:lastRowLastColumn="0"/>
            </w:pPr>
            <w:r>
              <w:rPr>
                <w:rFonts w:hint="eastAsia"/>
              </w:rPr>
              <w:t>一个新的事务处理（线程池中的任务）创建</w:t>
            </w:r>
          </w:p>
          <w:p w:rsidR="00C31F24" w:rsidRDefault="00C31F24" w:rsidP="00466BD6">
            <w:pPr>
              <w:jc w:val="center"/>
              <w:cnfStyle w:val="000000100000" w:firstRow="0" w:lastRow="0" w:firstColumn="0" w:lastColumn="0" w:oddVBand="0" w:evenVBand="0" w:oddHBand="1" w:evenHBand="0" w:firstRowFirstColumn="0" w:firstRowLastColumn="0" w:lastRowFirstColumn="0" w:lastRowLastColumn="0"/>
            </w:pPr>
            <w:r>
              <w:rPr>
                <w:rFonts w:hint="eastAsia"/>
              </w:rPr>
              <w:t>一个新的数据库模块创建</w:t>
            </w:r>
          </w:p>
          <w:p w:rsidR="00EC1F22" w:rsidRDefault="00EC1F22" w:rsidP="00EC1F22">
            <w:pPr>
              <w:jc w:val="center"/>
              <w:cnfStyle w:val="000000100000" w:firstRow="0" w:lastRow="0" w:firstColumn="0" w:lastColumn="0" w:oddVBand="0" w:evenVBand="0" w:oddHBand="1" w:evenHBand="0" w:firstRowFirstColumn="0" w:firstRowLastColumn="0" w:lastRowFirstColumn="0" w:lastRowLastColumn="0"/>
            </w:pPr>
            <w:r>
              <w:rPr>
                <w:rFonts w:hint="eastAsia"/>
              </w:rPr>
              <w:t>数据库模块与事务处理建立关联</w:t>
            </w:r>
          </w:p>
          <w:p w:rsidR="00EC1F22" w:rsidRDefault="00EC1F22" w:rsidP="00EC1F22">
            <w:pPr>
              <w:jc w:val="center"/>
              <w:cnfStyle w:val="000000100000" w:firstRow="0" w:lastRow="0" w:firstColumn="0" w:lastColumn="0" w:oddVBand="0" w:evenVBand="0" w:oddHBand="1" w:evenHBand="0" w:firstRowFirstColumn="0" w:firstRowLastColumn="0" w:lastRowFirstColumn="0" w:lastRowLastColumn="0"/>
            </w:pPr>
            <w:r>
              <w:rPr>
                <w:rFonts w:hint="eastAsia"/>
              </w:rPr>
              <w:t>数据库模块状态：开启数据库连接</w:t>
            </w:r>
          </w:p>
          <w:p w:rsidR="00EC1F22" w:rsidRDefault="00EC1F22" w:rsidP="00EC1F22">
            <w:pPr>
              <w:jc w:val="center"/>
              <w:cnfStyle w:val="000000100000" w:firstRow="0" w:lastRow="0" w:firstColumn="0" w:lastColumn="0" w:oddVBand="0" w:evenVBand="0" w:oddHBand="1" w:evenHBand="0" w:firstRowFirstColumn="0" w:firstRowLastColumn="0" w:lastRowFirstColumn="0" w:lastRowLastColumn="0"/>
            </w:pPr>
            <w:r>
              <w:rPr>
                <w:rFonts w:hint="eastAsia"/>
              </w:rPr>
              <w:t>一个新的安全硬件模块创建</w:t>
            </w:r>
          </w:p>
          <w:p w:rsidR="00EC1F22" w:rsidRDefault="00EC1F22" w:rsidP="00EC1F22">
            <w:pPr>
              <w:jc w:val="center"/>
              <w:cnfStyle w:val="000000100000" w:firstRow="0" w:lastRow="0" w:firstColumn="0" w:lastColumn="0" w:oddVBand="0" w:evenVBand="0" w:oddHBand="1" w:evenHBand="0" w:firstRowFirstColumn="0" w:firstRowLastColumn="0" w:lastRowFirstColumn="0" w:lastRowLastColumn="0"/>
            </w:pPr>
            <w:r>
              <w:rPr>
                <w:rFonts w:hint="eastAsia"/>
              </w:rPr>
              <w:t>硬件模块与事务处理建立关联</w:t>
            </w:r>
          </w:p>
          <w:p w:rsidR="00EC1F22" w:rsidRPr="00EC1F22" w:rsidRDefault="00EC1F22" w:rsidP="00EC1F22">
            <w:pPr>
              <w:jc w:val="center"/>
              <w:cnfStyle w:val="000000100000" w:firstRow="0" w:lastRow="0" w:firstColumn="0" w:lastColumn="0" w:oddVBand="0" w:evenVBand="0" w:oddHBand="1" w:evenHBand="0" w:firstRowFirstColumn="0" w:firstRowLastColumn="0" w:lastRowFirstColumn="0" w:lastRowLastColumn="0"/>
            </w:pPr>
            <w:r>
              <w:rPr>
                <w:rFonts w:hint="eastAsia"/>
              </w:rPr>
              <w:t>硬件模块状态：打开硬件设备</w:t>
            </w:r>
          </w:p>
        </w:tc>
      </w:tr>
    </w:tbl>
    <w:p w:rsidR="003C5B23" w:rsidRDefault="003C5B23" w:rsidP="00603695">
      <w:pPr>
        <w:jc w:val="center"/>
      </w:pPr>
    </w:p>
    <w:p w:rsidR="00361C57" w:rsidRDefault="00DE0311" w:rsidP="00133EF6">
      <w:pPr>
        <w:pStyle w:val="a5"/>
        <w:numPr>
          <w:ilvl w:val="0"/>
          <w:numId w:val="8"/>
        </w:numPr>
        <w:ind w:firstLineChars="0"/>
      </w:pPr>
      <w:r>
        <w:rPr>
          <w:rFonts w:hint="eastAsia"/>
        </w:rPr>
        <w:t>根据密钥ID请求对称密钥</w:t>
      </w:r>
      <w:r w:rsidR="00E421C2">
        <w:rPr>
          <w:rFonts w:hint="eastAsia"/>
        </w:rPr>
        <w:t>用例</w:t>
      </w:r>
    </w:p>
    <w:p w:rsidR="00C11626" w:rsidRPr="00C33ADF" w:rsidRDefault="00C11626" w:rsidP="00C33ADF">
      <w:pPr>
        <w:pStyle w:val="a0"/>
      </w:pPr>
      <w:r w:rsidRPr="00C33ADF">
        <w:rPr>
          <w:rFonts w:hint="eastAsia"/>
        </w:rPr>
        <w:t>“根据密钥ID请求对称密钥”</w:t>
      </w:r>
      <w:r w:rsidRPr="00C33ADF">
        <w:t>用例说明</w:t>
      </w:r>
    </w:p>
    <w:tbl>
      <w:tblPr>
        <w:tblStyle w:val="21"/>
        <w:tblW w:w="0" w:type="auto"/>
        <w:jc w:val="right"/>
        <w:tblLook w:val="04A0" w:firstRow="1" w:lastRow="0" w:firstColumn="1" w:lastColumn="0" w:noHBand="0" w:noVBand="1"/>
      </w:tblPr>
      <w:tblGrid>
        <w:gridCol w:w="2460"/>
        <w:gridCol w:w="942"/>
        <w:gridCol w:w="4728"/>
      </w:tblGrid>
      <w:tr w:rsidR="003E46F2" w:rsidTr="00022360">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3E46F2" w:rsidRPr="00133EF6" w:rsidRDefault="003E46F2" w:rsidP="00022360">
            <w:pPr>
              <w:jc w:val="center"/>
            </w:pPr>
            <w:r w:rsidRPr="00133EF6">
              <w:rPr>
                <w:rFonts w:hint="eastAsia"/>
              </w:rPr>
              <w:t>用例编号</w:t>
            </w:r>
            <w:r>
              <w:rPr>
                <w:rFonts w:hint="eastAsia"/>
              </w:rPr>
              <w:t>：</w:t>
            </w:r>
          </w:p>
        </w:tc>
        <w:tc>
          <w:tcPr>
            <w:tcW w:w="5670" w:type="dxa"/>
            <w:gridSpan w:val="2"/>
            <w:vAlign w:val="center"/>
          </w:tcPr>
          <w:p w:rsidR="003E46F2" w:rsidRPr="00133EF6" w:rsidRDefault="003E46F2" w:rsidP="00022360">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3</w:t>
            </w:r>
          </w:p>
        </w:tc>
      </w:tr>
      <w:tr w:rsidR="003E46F2" w:rsidTr="00022360">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3E46F2" w:rsidRPr="00133EF6" w:rsidRDefault="003E46F2" w:rsidP="00022360">
            <w:pPr>
              <w:jc w:val="center"/>
            </w:pPr>
            <w:r>
              <w:rPr>
                <w:rFonts w:hint="eastAsia"/>
              </w:rPr>
              <w:t>用例名称：</w:t>
            </w:r>
          </w:p>
        </w:tc>
        <w:tc>
          <w:tcPr>
            <w:tcW w:w="5670" w:type="dxa"/>
            <w:gridSpan w:val="2"/>
            <w:vAlign w:val="center"/>
          </w:tcPr>
          <w:p w:rsidR="003E46F2" w:rsidRDefault="00FE1983" w:rsidP="00022360">
            <w:pPr>
              <w:jc w:val="center"/>
              <w:cnfStyle w:val="000000100000" w:firstRow="0" w:lastRow="0" w:firstColumn="0" w:lastColumn="0" w:oddVBand="0" w:evenVBand="0" w:oddHBand="1" w:evenHBand="0" w:firstRowFirstColumn="0" w:firstRowLastColumn="0" w:lastRowFirstColumn="0" w:lastRowLastColumn="0"/>
            </w:pPr>
            <w:r>
              <w:rPr>
                <w:rFonts w:hint="eastAsia"/>
              </w:rPr>
              <w:t>根据密钥ID请求对称密钥</w:t>
            </w:r>
          </w:p>
        </w:tc>
      </w:tr>
      <w:tr w:rsidR="003E46F2" w:rsidTr="00022360">
        <w:trPr>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3E46F2" w:rsidRDefault="003E46F2" w:rsidP="00022360">
            <w:pPr>
              <w:jc w:val="center"/>
            </w:pPr>
            <w:r>
              <w:rPr>
                <w:rFonts w:hint="eastAsia"/>
              </w:rPr>
              <w:t>参与者：</w:t>
            </w:r>
          </w:p>
        </w:tc>
        <w:tc>
          <w:tcPr>
            <w:tcW w:w="5670" w:type="dxa"/>
            <w:gridSpan w:val="2"/>
            <w:vAlign w:val="center"/>
          </w:tcPr>
          <w:p w:rsidR="003E46F2" w:rsidRDefault="003E46F2" w:rsidP="00022360">
            <w:pPr>
              <w:jc w:val="center"/>
              <w:cnfStyle w:val="000000000000" w:firstRow="0" w:lastRow="0" w:firstColumn="0" w:lastColumn="0" w:oddVBand="0" w:evenVBand="0" w:oddHBand="0" w:evenHBand="0" w:firstRowFirstColumn="0" w:firstRowLastColumn="0" w:lastRowFirstColumn="0" w:lastRowLastColumn="0"/>
            </w:pPr>
            <w:r>
              <w:rPr>
                <w:rFonts w:hint="eastAsia"/>
              </w:rPr>
              <w:t>加密客户端和解密客户端</w:t>
            </w:r>
          </w:p>
        </w:tc>
      </w:tr>
      <w:tr w:rsidR="00C058D4" w:rsidTr="00022360">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C058D4" w:rsidRPr="00693B07" w:rsidRDefault="00C058D4" w:rsidP="00C058D4">
            <w:pPr>
              <w:jc w:val="center"/>
            </w:pPr>
            <w:r>
              <w:rPr>
                <w:rFonts w:hint="eastAsia"/>
              </w:rPr>
              <w:t>前置条件：</w:t>
            </w:r>
          </w:p>
        </w:tc>
        <w:tc>
          <w:tcPr>
            <w:tcW w:w="5670" w:type="dxa"/>
            <w:gridSpan w:val="2"/>
            <w:vAlign w:val="center"/>
          </w:tcPr>
          <w:p w:rsidR="00C058D4" w:rsidRDefault="00C058D4" w:rsidP="00C058D4">
            <w:pPr>
              <w:jc w:val="center"/>
              <w:cnfStyle w:val="000000100000" w:firstRow="0" w:lastRow="0" w:firstColumn="0" w:lastColumn="0" w:oddVBand="0" w:evenVBand="0" w:oddHBand="1" w:evenHBand="0" w:firstRowFirstColumn="0" w:firstRowLastColumn="0" w:lastRowFirstColumn="0" w:lastRowLastColumn="0"/>
            </w:pPr>
            <w:r>
              <w:rPr>
                <w:rFonts w:hint="eastAsia"/>
              </w:rPr>
              <w:t>客户端与密钥管理系统建立了安全连接；此对称密钥已经产生；客户端具有该密钥的ID及访问权限</w:t>
            </w:r>
          </w:p>
        </w:tc>
      </w:tr>
      <w:tr w:rsidR="00C058D4" w:rsidTr="00022360">
        <w:trPr>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C058D4" w:rsidRDefault="00C058D4" w:rsidP="00C058D4">
            <w:pPr>
              <w:jc w:val="center"/>
            </w:pPr>
            <w:r>
              <w:rPr>
                <w:rFonts w:hint="eastAsia"/>
              </w:rPr>
              <w:t>后置条件：</w:t>
            </w:r>
          </w:p>
        </w:tc>
        <w:tc>
          <w:tcPr>
            <w:tcW w:w="5670" w:type="dxa"/>
            <w:gridSpan w:val="2"/>
            <w:vAlign w:val="center"/>
          </w:tcPr>
          <w:p w:rsidR="00C058D4" w:rsidRDefault="00C058D4" w:rsidP="00C058D4">
            <w:pPr>
              <w:jc w:val="center"/>
              <w:cnfStyle w:val="000000000000" w:firstRow="0" w:lastRow="0" w:firstColumn="0" w:lastColumn="0" w:oddVBand="0" w:evenVBand="0" w:oddHBand="0" w:evenHBand="0" w:firstRowFirstColumn="0" w:firstRowLastColumn="0" w:lastRowFirstColumn="0" w:lastRowLastColumn="0"/>
            </w:pPr>
            <w:r>
              <w:rPr>
                <w:rFonts w:hint="eastAsia"/>
              </w:rPr>
              <w:t>密钥管理系统将此密钥ID对应的对称密钥通过安全连接发送给加密客户端</w:t>
            </w:r>
          </w:p>
        </w:tc>
      </w:tr>
      <w:tr w:rsidR="003E46F2" w:rsidTr="00022360">
        <w:trPr>
          <w:cnfStyle w:val="000000100000" w:firstRow="0" w:lastRow="0" w:firstColumn="0" w:lastColumn="0" w:oddVBand="0" w:evenVBand="0" w:oddHBand="1" w:evenHBand="0" w:firstRowFirstColumn="0" w:firstRowLastColumn="0" w:lastRowFirstColumn="0" w:lastRowLastColumn="0"/>
          <w:trHeight w:val="60"/>
          <w:jc w:val="right"/>
        </w:trPr>
        <w:tc>
          <w:tcPr>
            <w:cnfStyle w:val="001000000000" w:firstRow="0" w:lastRow="0" w:firstColumn="1" w:lastColumn="0" w:oddVBand="0" w:evenVBand="0" w:oddHBand="0" w:evenHBand="0" w:firstRowFirstColumn="0" w:firstRowLastColumn="0" w:lastRowFirstColumn="0" w:lastRowLastColumn="0"/>
            <w:tcW w:w="2460" w:type="dxa"/>
            <w:vMerge w:val="restart"/>
            <w:vAlign w:val="center"/>
          </w:tcPr>
          <w:p w:rsidR="003E46F2" w:rsidRDefault="003E46F2" w:rsidP="00022360">
            <w:pPr>
              <w:jc w:val="center"/>
            </w:pPr>
            <w:r>
              <w:rPr>
                <w:rFonts w:hint="eastAsia"/>
              </w:rPr>
              <w:t>成功场景：</w:t>
            </w:r>
          </w:p>
        </w:tc>
        <w:tc>
          <w:tcPr>
            <w:tcW w:w="942" w:type="dxa"/>
            <w:vAlign w:val="center"/>
          </w:tcPr>
          <w:p w:rsidR="003E46F2" w:rsidRDefault="003E46F2" w:rsidP="00022360">
            <w:pPr>
              <w:jc w:val="center"/>
              <w:cnfStyle w:val="000000100000" w:firstRow="0" w:lastRow="0" w:firstColumn="0" w:lastColumn="0" w:oddVBand="0" w:evenVBand="0" w:oddHBand="1" w:evenHBand="0" w:firstRowFirstColumn="0" w:firstRowLastColumn="0" w:lastRowFirstColumn="0" w:lastRowLastColumn="0"/>
            </w:pPr>
            <w:r>
              <w:rPr>
                <w:rFonts w:hint="eastAsia"/>
              </w:rPr>
              <w:t>步骤</w:t>
            </w:r>
          </w:p>
        </w:tc>
        <w:tc>
          <w:tcPr>
            <w:tcW w:w="4728" w:type="dxa"/>
            <w:vAlign w:val="center"/>
          </w:tcPr>
          <w:p w:rsidR="003E46F2" w:rsidRDefault="003E46F2" w:rsidP="00022360">
            <w:pPr>
              <w:jc w:val="center"/>
              <w:cnfStyle w:val="000000100000" w:firstRow="0" w:lastRow="0" w:firstColumn="0" w:lastColumn="0" w:oddVBand="0" w:evenVBand="0" w:oddHBand="1" w:evenHBand="0" w:firstRowFirstColumn="0" w:firstRowLastColumn="0" w:lastRowFirstColumn="0" w:lastRowLastColumn="0"/>
            </w:pPr>
            <w:r>
              <w:rPr>
                <w:rFonts w:hint="eastAsia"/>
              </w:rPr>
              <w:t>活动</w:t>
            </w:r>
          </w:p>
        </w:tc>
      </w:tr>
      <w:tr w:rsidR="00494EFF" w:rsidTr="00022360">
        <w:trPr>
          <w:trHeight w:val="57"/>
          <w:jc w:val="right"/>
        </w:trPr>
        <w:tc>
          <w:tcPr>
            <w:cnfStyle w:val="001000000000" w:firstRow="0" w:lastRow="0" w:firstColumn="1" w:lastColumn="0" w:oddVBand="0" w:evenVBand="0" w:oddHBand="0" w:evenHBand="0" w:firstRowFirstColumn="0" w:firstRowLastColumn="0" w:lastRowFirstColumn="0" w:lastRowLastColumn="0"/>
            <w:tcW w:w="2460" w:type="dxa"/>
            <w:vMerge/>
            <w:vAlign w:val="center"/>
          </w:tcPr>
          <w:p w:rsidR="00494EFF" w:rsidRDefault="00494EFF" w:rsidP="00494EFF">
            <w:pPr>
              <w:jc w:val="center"/>
            </w:pPr>
          </w:p>
        </w:tc>
        <w:tc>
          <w:tcPr>
            <w:tcW w:w="942" w:type="dxa"/>
            <w:tcBorders>
              <w:top w:val="single" w:sz="4" w:space="0" w:color="7F7F7F" w:themeColor="text1" w:themeTint="80"/>
              <w:bottom w:val="single" w:sz="4" w:space="0" w:color="7F7F7F" w:themeColor="text1" w:themeTint="80"/>
            </w:tcBorders>
            <w:vAlign w:val="center"/>
          </w:tcPr>
          <w:p w:rsidR="00494EFF" w:rsidRDefault="00494EFF" w:rsidP="00494EF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728" w:type="dxa"/>
            <w:tcBorders>
              <w:top w:val="single" w:sz="4" w:space="0" w:color="7F7F7F" w:themeColor="text1" w:themeTint="80"/>
              <w:bottom w:val="single" w:sz="4" w:space="0" w:color="7F7F7F" w:themeColor="text1" w:themeTint="80"/>
            </w:tcBorders>
            <w:vAlign w:val="center"/>
          </w:tcPr>
          <w:p w:rsidR="00494EFF" w:rsidRDefault="00494EFF" w:rsidP="00494EFF">
            <w:pPr>
              <w:jc w:val="center"/>
              <w:cnfStyle w:val="000000000000" w:firstRow="0" w:lastRow="0" w:firstColumn="0" w:lastColumn="0" w:oddVBand="0" w:evenVBand="0" w:oddHBand="0" w:evenHBand="0" w:firstRowFirstColumn="0" w:firstRowLastColumn="0" w:lastRowFirstColumn="0" w:lastRowLastColumn="0"/>
            </w:pPr>
            <w:r>
              <w:rPr>
                <w:rFonts w:hint="eastAsia"/>
              </w:rPr>
              <w:t>客户端与密钥管理系统建立了安全连接</w:t>
            </w:r>
          </w:p>
        </w:tc>
      </w:tr>
      <w:tr w:rsidR="00494EFF" w:rsidTr="00022360">
        <w:trPr>
          <w:cnfStyle w:val="000000100000" w:firstRow="0" w:lastRow="0" w:firstColumn="0" w:lastColumn="0" w:oddVBand="0" w:evenVBand="0" w:oddHBand="1" w:evenHBand="0" w:firstRowFirstColumn="0" w:firstRowLastColumn="0" w:lastRowFirstColumn="0" w:lastRowLastColumn="0"/>
          <w:trHeight w:val="57"/>
          <w:jc w:val="right"/>
        </w:trPr>
        <w:tc>
          <w:tcPr>
            <w:cnfStyle w:val="001000000000" w:firstRow="0" w:lastRow="0" w:firstColumn="1" w:lastColumn="0" w:oddVBand="0" w:evenVBand="0" w:oddHBand="0" w:evenHBand="0" w:firstRowFirstColumn="0" w:firstRowLastColumn="0" w:lastRowFirstColumn="0" w:lastRowLastColumn="0"/>
            <w:tcW w:w="2460" w:type="dxa"/>
            <w:vMerge/>
            <w:vAlign w:val="center"/>
          </w:tcPr>
          <w:p w:rsidR="00494EFF" w:rsidRDefault="00494EFF" w:rsidP="00494EFF">
            <w:pPr>
              <w:jc w:val="center"/>
            </w:pPr>
          </w:p>
        </w:tc>
        <w:tc>
          <w:tcPr>
            <w:tcW w:w="942" w:type="dxa"/>
            <w:vAlign w:val="center"/>
          </w:tcPr>
          <w:p w:rsidR="00494EFF" w:rsidRDefault="00494EFF" w:rsidP="00494EFF">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4728" w:type="dxa"/>
            <w:vAlign w:val="center"/>
          </w:tcPr>
          <w:p w:rsidR="00494EFF" w:rsidRDefault="00494EFF" w:rsidP="00494EFF">
            <w:pPr>
              <w:jc w:val="center"/>
              <w:cnfStyle w:val="000000100000" w:firstRow="0" w:lastRow="0" w:firstColumn="0" w:lastColumn="0" w:oddVBand="0" w:evenVBand="0" w:oddHBand="1" w:evenHBand="0" w:firstRowFirstColumn="0" w:firstRowLastColumn="0" w:lastRowFirstColumn="0" w:lastRowLastColumn="0"/>
            </w:pPr>
            <w:r>
              <w:rPr>
                <w:rFonts w:hint="eastAsia"/>
              </w:rPr>
              <w:t>客户端向密钥管理系统发送“</w:t>
            </w:r>
            <w:r w:rsidR="005307D2">
              <w:rPr>
                <w:rFonts w:hint="eastAsia"/>
              </w:rPr>
              <w:t>根据密钥ID</w:t>
            </w:r>
            <w:r>
              <w:rPr>
                <w:rFonts w:hint="eastAsia"/>
              </w:rPr>
              <w:t>请求对称密钥”请求</w:t>
            </w:r>
            <w:r w:rsidR="005307D2">
              <w:rPr>
                <w:rFonts w:hint="eastAsia"/>
              </w:rPr>
              <w:t>，并发送密钥ID</w:t>
            </w:r>
          </w:p>
        </w:tc>
      </w:tr>
      <w:tr w:rsidR="00494EFF" w:rsidTr="00022360">
        <w:trPr>
          <w:trHeight w:val="57"/>
          <w:jc w:val="right"/>
        </w:trPr>
        <w:tc>
          <w:tcPr>
            <w:cnfStyle w:val="001000000000" w:firstRow="0" w:lastRow="0" w:firstColumn="1" w:lastColumn="0" w:oddVBand="0" w:evenVBand="0" w:oddHBand="0" w:evenHBand="0" w:firstRowFirstColumn="0" w:firstRowLastColumn="0" w:lastRowFirstColumn="0" w:lastRowLastColumn="0"/>
            <w:tcW w:w="2460" w:type="dxa"/>
            <w:vMerge/>
            <w:vAlign w:val="center"/>
          </w:tcPr>
          <w:p w:rsidR="00494EFF" w:rsidRDefault="00494EFF" w:rsidP="00494EFF">
            <w:pPr>
              <w:jc w:val="center"/>
            </w:pPr>
          </w:p>
        </w:tc>
        <w:tc>
          <w:tcPr>
            <w:tcW w:w="942" w:type="dxa"/>
            <w:tcBorders>
              <w:top w:val="single" w:sz="4" w:space="0" w:color="7F7F7F" w:themeColor="text1" w:themeTint="80"/>
              <w:bottom w:val="single" w:sz="4" w:space="0" w:color="7F7F7F" w:themeColor="text1" w:themeTint="80"/>
            </w:tcBorders>
            <w:vAlign w:val="center"/>
          </w:tcPr>
          <w:p w:rsidR="00494EFF" w:rsidRDefault="00494EFF" w:rsidP="00494EFF">
            <w:pPr>
              <w:jc w:val="cente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4728" w:type="dxa"/>
            <w:tcBorders>
              <w:top w:val="single" w:sz="4" w:space="0" w:color="7F7F7F" w:themeColor="text1" w:themeTint="80"/>
              <w:bottom w:val="single" w:sz="4" w:space="0" w:color="7F7F7F" w:themeColor="text1" w:themeTint="80"/>
            </w:tcBorders>
            <w:vAlign w:val="center"/>
          </w:tcPr>
          <w:p w:rsidR="00494EFF" w:rsidRDefault="00494EFF" w:rsidP="005307D2">
            <w:pPr>
              <w:jc w:val="center"/>
              <w:cnfStyle w:val="000000000000" w:firstRow="0" w:lastRow="0" w:firstColumn="0" w:lastColumn="0" w:oddVBand="0" w:evenVBand="0" w:oddHBand="0" w:evenHBand="0" w:firstRowFirstColumn="0" w:firstRowLastColumn="0" w:lastRowFirstColumn="0" w:lastRowLastColumn="0"/>
            </w:pPr>
            <w:r>
              <w:rPr>
                <w:rFonts w:hint="eastAsia"/>
              </w:rPr>
              <w:t>密钥管理系统</w:t>
            </w:r>
            <w:r w:rsidR="005307D2">
              <w:rPr>
                <w:rFonts w:hint="eastAsia"/>
              </w:rPr>
              <w:t>根据</w:t>
            </w:r>
            <w:r>
              <w:rPr>
                <w:rFonts w:hint="eastAsia"/>
              </w:rPr>
              <w:t>密钥ID</w:t>
            </w:r>
            <w:r w:rsidR="005307D2">
              <w:rPr>
                <w:rFonts w:hint="eastAsia"/>
              </w:rPr>
              <w:t>查询到对称密钥</w:t>
            </w:r>
            <w:r>
              <w:rPr>
                <w:rFonts w:hint="eastAsia"/>
              </w:rPr>
              <w:t>，并通过安全连接（使用客户端证书中的公钥加密）发送给客户端</w:t>
            </w:r>
          </w:p>
        </w:tc>
      </w:tr>
      <w:tr w:rsidR="00494EFF" w:rsidTr="00022360">
        <w:trPr>
          <w:cnfStyle w:val="000000100000" w:firstRow="0" w:lastRow="0" w:firstColumn="0" w:lastColumn="0" w:oddVBand="0" w:evenVBand="0" w:oddHBand="1" w:evenHBand="0" w:firstRowFirstColumn="0" w:firstRowLastColumn="0" w:lastRowFirstColumn="0" w:lastRowLastColumn="0"/>
          <w:trHeight w:val="57"/>
          <w:jc w:val="right"/>
        </w:trPr>
        <w:tc>
          <w:tcPr>
            <w:cnfStyle w:val="001000000000" w:firstRow="0" w:lastRow="0" w:firstColumn="1" w:lastColumn="0" w:oddVBand="0" w:evenVBand="0" w:oddHBand="0" w:evenHBand="0" w:firstRowFirstColumn="0" w:firstRowLastColumn="0" w:lastRowFirstColumn="0" w:lastRowLastColumn="0"/>
            <w:tcW w:w="2460" w:type="dxa"/>
            <w:vMerge/>
            <w:vAlign w:val="center"/>
          </w:tcPr>
          <w:p w:rsidR="00494EFF" w:rsidRDefault="00494EFF" w:rsidP="00494EFF">
            <w:pPr>
              <w:jc w:val="center"/>
            </w:pPr>
          </w:p>
        </w:tc>
        <w:tc>
          <w:tcPr>
            <w:tcW w:w="942" w:type="dxa"/>
            <w:vAlign w:val="center"/>
          </w:tcPr>
          <w:p w:rsidR="00494EFF" w:rsidRDefault="00494EFF" w:rsidP="00494EFF">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4728" w:type="dxa"/>
            <w:vAlign w:val="center"/>
          </w:tcPr>
          <w:p w:rsidR="00494EFF" w:rsidRDefault="00494EFF" w:rsidP="00494EFF">
            <w:pPr>
              <w:jc w:val="center"/>
              <w:cnfStyle w:val="000000100000" w:firstRow="0" w:lastRow="0" w:firstColumn="0" w:lastColumn="0" w:oddVBand="0" w:evenVBand="0" w:oddHBand="1" w:evenHBand="0" w:firstRowFirstColumn="0" w:firstRowLastColumn="0" w:lastRowFirstColumn="0" w:lastRowLastColumn="0"/>
            </w:pPr>
            <w:r>
              <w:rPr>
                <w:rFonts w:hint="eastAsia"/>
              </w:rPr>
              <w:t>客户端拿到对称密钥后，进行</w:t>
            </w:r>
            <w:r w:rsidR="00406A64">
              <w:rPr>
                <w:rFonts w:hint="eastAsia"/>
              </w:rPr>
              <w:t>事务</w:t>
            </w:r>
            <w:r>
              <w:rPr>
                <w:rFonts w:hint="eastAsia"/>
              </w:rPr>
              <w:t>操作</w:t>
            </w:r>
          </w:p>
        </w:tc>
      </w:tr>
    </w:tbl>
    <w:p w:rsidR="006B2F1D" w:rsidRDefault="006B2F1D" w:rsidP="006B2F1D">
      <w:r>
        <w:rPr>
          <w:rFonts w:hint="eastAsia"/>
        </w:rPr>
        <w:t>其对应的系统顺序图：</w:t>
      </w:r>
    </w:p>
    <w:p w:rsidR="003E46F2" w:rsidRDefault="00EA09CD" w:rsidP="00EA09CD">
      <w:pPr>
        <w:jc w:val="center"/>
      </w:pPr>
      <w:r>
        <w:object w:dxaOrig="4753" w:dyaOrig="4428">
          <v:shape id="_x0000_i1030" type="#_x0000_t75" style="width:237.5pt;height:221.5pt" o:ole="">
            <v:imagedata r:id="rId18" o:title=""/>
          </v:shape>
          <o:OLEObject Type="Embed" ProgID="Visio.Drawing.15" ShapeID="_x0000_i1030" DrawAspect="Content" ObjectID="_1536344320" r:id="rId19"/>
        </w:object>
      </w:r>
    </w:p>
    <w:p w:rsidR="00575B0E" w:rsidRDefault="00575B0E" w:rsidP="00C33ADF">
      <w:pPr>
        <w:pStyle w:val="a"/>
      </w:pPr>
      <w:r>
        <w:rPr>
          <w:rFonts w:hint="eastAsia"/>
        </w:rPr>
        <w:t>“根据密钥ID请求对称密钥”对应的系统顺序图</w:t>
      </w:r>
    </w:p>
    <w:p w:rsidR="00707929" w:rsidRDefault="00707929" w:rsidP="00707929">
      <w:r>
        <w:rPr>
          <w:rFonts w:hint="eastAsia"/>
        </w:rPr>
        <w:t>系统顺序图中出现的系统事件对应的操作契约如下：</w:t>
      </w:r>
    </w:p>
    <w:p w:rsidR="00C33ADF" w:rsidRDefault="00C33ADF" w:rsidP="00707929">
      <w:pPr>
        <w:pStyle w:val="a0"/>
      </w:pPr>
      <w:r>
        <w:rPr>
          <w:rFonts w:hint="eastAsia"/>
        </w:rPr>
        <w:t>系统顺序图中的操作“</w:t>
      </w:r>
      <w:r>
        <w:t>SendRequest</w:t>
      </w:r>
      <w:r>
        <w:rPr>
          <w:rFonts w:hint="eastAsia"/>
        </w:rPr>
        <w:t>”对应的操作契约</w:t>
      </w:r>
    </w:p>
    <w:tbl>
      <w:tblPr>
        <w:tblStyle w:val="21"/>
        <w:tblW w:w="0" w:type="auto"/>
        <w:jc w:val="right"/>
        <w:tblLook w:val="04A0" w:firstRow="1" w:lastRow="0" w:firstColumn="1" w:lastColumn="0" w:noHBand="0" w:noVBand="1"/>
      </w:tblPr>
      <w:tblGrid>
        <w:gridCol w:w="2460"/>
        <w:gridCol w:w="5670"/>
      </w:tblGrid>
      <w:tr w:rsidR="00707929" w:rsidTr="00466BD6">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707929" w:rsidRPr="00133EF6" w:rsidRDefault="00707929" w:rsidP="00466BD6">
            <w:pPr>
              <w:jc w:val="center"/>
            </w:pPr>
            <w:r>
              <w:rPr>
                <w:rFonts w:hint="eastAsia"/>
              </w:rPr>
              <w:t>操作（系统事件）：</w:t>
            </w:r>
          </w:p>
        </w:tc>
        <w:tc>
          <w:tcPr>
            <w:tcW w:w="5670" w:type="dxa"/>
            <w:vAlign w:val="center"/>
          </w:tcPr>
          <w:p w:rsidR="00707929" w:rsidRPr="00133EF6" w:rsidRDefault="00707929" w:rsidP="00466BD6">
            <w:pPr>
              <w:jc w:val="center"/>
              <w:cnfStyle w:val="100000000000" w:firstRow="1" w:lastRow="0" w:firstColumn="0" w:lastColumn="0" w:oddVBand="0" w:evenVBand="0" w:oddHBand="0" w:evenHBand="0" w:firstRowFirstColumn="0" w:firstRowLastColumn="0" w:lastRowFirstColumn="0" w:lastRowLastColumn="0"/>
              <w:rPr>
                <w:b w:val="0"/>
              </w:rPr>
            </w:pPr>
            <w:r>
              <w:rPr>
                <w:b w:val="0"/>
              </w:rPr>
              <w:t>SendRequest</w:t>
            </w:r>
            <w:r w:rsidR="001949E0">
              <w:rPr>
                <w:b w:val="0"/>
              </w:rPr>
              <w:t>(</w:t>
            </w:r>
            <w:r w:rsidR="001949E0">
              <w:rPr>
                <w:rFonts w:hint="eastAsia"/>
                <w:b w:val="0"/>
              </w:rPr>
              <w:t>key</w:t>
            </w:r>
            <w:r w:rsidR="001949E0">
              <w:rPr>
                <w:b w:val="0"/>
              </w:rPr>
              <w:t>_id</w:t>
            </w:r>
            <w:r>
              <w:rPr>
                <w:b w:val="0"/>
              </w:rPr>
              <w:t>)</w:t>
            </w:r>
          </w:p>
        </w:tc>
      </w:tr>
      <w:tr w:rsidR="00707929" w:rsidTr="00466BD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707929" w:rsidRDefault="00707929" w:rsidP="00466BD6">
            <w:pPr>
              <w:jc w:val="center"/>
            </w:pPr>
            <w:r>
              <w:rPr>
                <w:rFonts w:hint="eastAsia"/>
              </w:rPr>
              <w:t>交叉引用：</w:t>
            </w:r>
          </w:p>
        </w:tc>
        <w:tc>
          <w:tcPr>
            <w:tcW w:w="5670" w:type="dxa"/>
            <w:vAlign w:val="center"/>
          </w:tcPr>
          <w:p w:rsidR="00707929" w:rsidRDefault="0035372D" w:rsidP="00466BD6">
            <w:pPr>
              <w:jc w:val="center"/>
              <w:cnfStyle w:val="000000100000" w:firstRow="0" w:lastRow="0" w:firstColumn="0" w:lastColumn="0" w:oddVBand="0" w:evenVBand="0" w:oddHBand="1" w:evenHBand="0" w:firstRowFirstColumn="0" w:firstRowLastColumn="0" w:lastRowFirstColumn="0" w:lastRowLastColumn="0"/>
            </w:pPr>
            <w:r>
              <w:rPr>
                <w:rFonts w:hint="eastAsia"/>
              </w:rPr>
              <w:t>根据密钥ID请求对称密钥</w:t>
            </w:r>
          </w:p>
        </w:tc>
      </w:tr>
      <w:tr w:rsidR="00707929" w:rsidTr="00466BD6">
        <w:trPr>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707929" w:rsidRPr="00693B07" w:rsidRDefault="00707929" w:rsidP="00466BD6">
            <w:pPr>
              <w:jc w:val="center"/>
            </w:pPr>
            <w:r>
              <w:rPr>
                <w:rFonts w:hint="eastAsia"/>
              </w:rPr>
              <w:t>前置条件：</w:t>
            </w:r>
          </w:p>
        </w:tc>
        <w:tc>
          <w:tcPr>
            <w:tcW w:w="5670" w:type="dxa"/>
            <w:vAlign w:val="center"/>
          </w:tcPr>
          <w:p w:rsidR="00707929" w:rsidRDefault="00E77BC5" w:rsidP="00466BD6">
            <w:pPr>
              <w:jc w:val="center"/>
              <w:cnfStyle w:val="000000000000" w:firstRow="0" w:lastRow="0" w:firstColumn="0" w:lastColumn="0" w:oddVBand="0" w:evenVBand="0" w:oddHBand="0" w:evenHBand="0" w:firstRowFirstColumn="0" w:firstRowLastColumn="0" w:lastRowFirstColumn="0" w:lastRowLastColumn="0"/>
            </w:pPr>
            <w:r>
              <w:rPr>
                <w:rFonts w:hint="eastAsia"/>
              </w:rPr>
              <w:t>客户端与密钥管理系统建立了安全连接</w:t>
            </w:r>
            <w:r w:rsidR="00914422">
              <w:rPr>
                <w:rFonts w:hint="eastAsia"/>
              </w:rPr>
              <w:t>；此对称密钥已经产生；客户端具有该密钥的ID及访问权限</w:t>
            </w:r>
          </w:p>
        </w:tc>
      </w:tr>
      <w:tr w:rsidR="00707929" w:rsidTr="00466BD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60" w:type="dxa"/>
            <w:vAlign w:val="center"/>
          </w:tcPr>
          <w:p w:rsidR="00707929" w:rsidRDefault="00707929" w:rsidP="00466BD6">
            <w:pPr>
              <w:jc w:val="center"/>
            </w:pPr>
            <w:r>
              <w:rPr>
                <w:rFonts w:hint="eastAsia"/>
              </w:rPr>
              <w:t>后置条件：</w:t>
            </w:r>
          </w:p>
        </w:tc>
        <w:tc>
          <w:tcPr>
            <w:tcW w:w="5670" w:type="dxa"/>
            <w:vAlign w:val="center"/>
          </w:tcPr>
          <w:p w:rsidR="00707929" w:rsidRDefault="00707929" w:rsidP="00466BD6">
            <w:pPr>
              <w:jc w:val="center"/>
              <w:cnfStyle w:val="000000100000" w:firstRow="0" w:lastRow="0" w:firstColumn="0" w:lastColumn="0" w:oddVBand="0" w:evenVBand="0" w:oddHBand="1" w:evenHBand="0" w:firstRowFirstColumn="0" w:firstRowLastColumn="0" w:lastRowFirstColumn="0" w:lastRowLastColumn="0"/>
            </w:pPr>
            <w:r>
              <w:rPr>
                <w:rFonts w:hint="eastAsia"/>
              </w:rPr>
              <w:t>一个新的事务处理（线程池中的任务）创建</w:t>
            </w:r>
          </w:p>
          <w:p w:rsidR="00707929" w:rsidRDefault="00707929" w:rsidP="00466BD6">
            <w:pPr>
              <w:jc w:val="center"/>
              <w:cnfStyle w:val="000000100000" w:firstRow="0" w:lastRow="0" w:firstColumn="0" w:lastColumn="0" w:oddVBand="0" w:evenVBand="0" w:oddHBand="1" w:evenHBand="0" w:firstRowFirstColumn="0" w:firstRowLastColumn="0" w:lastRowFirstColumn="0" w:lastRowLastColumn="0"/>
            </w:pPr>
            <w:r>
              <w:rPr>
                <w:rFonts w:hint="eastAsia"/>
              </w:rPr>
              <w:t>一个新的数据库模块创建</w:t>
            </w:r>
          </w:p>
          <w:p w:rsidR="00707929" w:rsidRDefault="00707929" w:rsidP="00466BD6">
            <w:pPr>
              <w:jc w:val="center"/>
              <w:cnfStyle w:val="000000100000" w:firstRow="0" w:lastRow="0" w:firstColumn="0" w:lastColumn="0" w:oddVBand="0" w:evenVBand="0" w:oddHBand="1" w:evenHBand="0" w:firstRowFirstColumn="0" w:firstRowLastColumn="0" w:lastRowFirstColumn="0" w:lastRowLastColumn="0"/>
            </w:pPr>
            <w:r>
              <w:rPr>
                <w:rFonts w:hint="eastAsia"/>
              </w:rPr>
              <w:t>数据库模块与事务处理建立关联</w:t>
            </w:r>
          </w:p>
          <w:p w:rsidR="00707929" w:rsidRDefault="00707929" w:rsidP="00466BD6">
            <w:pPr>
              <w:jc w:val="center"/>
              <w:cnfStyle w:val="000000100000" w:firstRow="0" w:lastRow="0" w:firstColumn="0" w:lastColumn="0" w:oddVBand="0" w:evenVBand="0" w:oddHBand="1" w:evenHBand="0" w:firstRowFirstColumn="0" w:firstRowLastColumn="0" w:lastRowFirstColumn="0" w:lastRowLastColumn="0"/>
            </w:pPr>
            <w:r>
              <w:rPr>
                <w:rFonts w:hint="eastAsia"/>
              </w:rPr>
              <w:t>数据库模块状态：开启数据库连接</w:t>
            </w:r>
          </w:p>
          <w:p w:rsidR="00707929" w:rsidRDefault="00707929" w:rsidP="00466BD6">
            <w:pPr>
              <w:jc w:val="center"/>
              <w:cnfStyle w:val="000000100000" w:firstRow="0" w:lastRow="0" w:firstColumn="0" w:lastColumn="0" w:oddVBand="0" w:evenVBand="0" w:oddHBand="1" w:evenHBand="0" w:firstRowFirstColumn="0" w:firstRowLastColumn="0" w:lastRowFirstColumn="0" w:lastRowLastColumn="0"/>
            </w:pPr>
            <w:r>
              <w:rPr>
                <w:rFonts w:hint="eastAsia"/>
              </w:rPr>
              <w:t>一个新的安全硬件模块创建</w:t>
            </w:r>
          </w:p>
          <w:p w:rsidR="00707929" w:rsidRDefault="00707929" w:rsidP="00466BD6">
            <w:pPr>
              <w:jc w:val="center"/>
              <w:cnfStyle w:val="000000100000" w:firstRow="0" w:lastRow="0" w:firstColumn="0" w:lastColumn="0" w:oddVBand="0" w:evenVBand="0" w:oddHBand="1" w:evenHBand="0" w:firstRowFirstColumn="0" w:firstRowLastColumn="0" w:lastRowFirstColumn="0" w:lastRowLastColumn="0"/>
            </w:pPr>
            <w:r>
              <w:rPr>
                <w:rFonts w:hint="eastAsia"/>
              </w:rPr>
              <w:t>硬件模块与事务处理建立关联</w:t>
            </w:r>
          </w:p>
          <w:p w:rsidR="00707929" w:rsidRPr="00EC1F22" w:rsidRDefault="00707929" w:rsidP="00466BD6">
            <w:pPr>
              <w:jc w:val="center"/>
              <w:cnfStyle w:val="000000100000" w:firstRow="0" w:lastRow="0" w:firstColumn="0" w:lastColumn="0" w:oddVBand="0" w:evenVBand="0" w:oddHBand="1" w:evenHBand="0" w:firstRowFirstColumn="0" w:firstRowLastColumn="0" w:lastRowFirstColumn="0" w:lastRowLastColumn="0"/>
            </w:pPr>
            <w:r>
              <w:rPr>
                <w:rFonts w:hint="eastAsia"/>
              </w:rPr>
              <w:t>硬件模块状态：打开硬件设备</w:t>
            </w:r>
          </w:p>
        </w:tc>
      </w:tr>
    </w:tbl>
    <w:p w:rsidR="00146B14" w:rsidRDefault="000E0CF5" w:rsidP="00146B14">
      <w:pPr>
        <w:pStyle w:val="1"/>
      </w:pPr>
      <w:r>
        <w:rPr>
          <w:rFonts w:hint="eastAsia"/>
        </w:rPr>
        <w:t>其他</w:t>
      </w:r>
      <w:r w:rsidR="00146B14">
        <w:rPr>
          <w:rFonts w:hint="eastAsia"/>
        </w:rPr>
        <w:t>需求</w:t>
      </w:r>
    </w:p>
    <w:p w:rsidR="00146B14" w:rsidRDefault="00146B14" w:rsidP="00146B14">
      <w:pPr>
        <w:pStyle w:val="2"/>
      </w:pPr>
      <w:r>
        <w:rPr>
          <w:rFonts w:hint="eastAsia"/>
        </w:rPr>
        <w:t>性能需求</w:t>
      </w:r>
    </w:p>
    <w:p w:rsidR="00537308" w:rsidRDefault="00146B14" w:rsidP="00537308">
      <w:r>
        <w:rPr>
          <w:rFonts w:hint="eastAsia"/>
        </w:rPr>
        <w:t>要求密钥管理系统可以管理</w:t>
      </w:r>
      <w:r w:rsidR="00BB718C">
        <w:rPr>
          <w:rFonts w:hint="eastAsia"/>
        </w:rPr>
        <w:t>至少</w:t>
      </w:r>
      <w:r>
        <w:rPr>
          <w:rFonts w:hint="eastAsia"/>
        </w:rPr>
        <w:t>200万个</w:t>
      </w:r>
      <w:r w:rsidR="00EB0F79">
        <w:rPr>
          <w:rFonts w:hint="eastAsia"/>
        </w:rPr>
        <w:t>对称</w:t>
      </w:r>
      <w:r>
        <w:rPr>
          <w:rFonts w:hint="eastAsia"/>
        </w:rPr>
        <w:t>密钥</w:t>
      </w:r>
      <w:r w:rsidR="008D0AFD">
        <w:rPr>
          <w:rFonts w:hint="eastAsia"/>
        </w:rPr>
        <w:t>，并能在1s内响应客户端的请求。</w:t>
      </w:r>
    </w:p>
    <w:p w:rsidR="00987575" w:rsidRDefault="00987575" w:rsidP="00987575">
      <w:pPr>
        <w:pStyle w:val="2"/>
      </w:pPr>
      <w:r>
        <w:rPr>
          <w:rFonts w:hint="eastAsia"/>
        </w:rPr>
        <w:t>密钥</w:t>
      </w:r>
      <w:r w:rsidR="00914422">
        <w:rPr>
          <w:rFonts w:hint="eastAsia"/>
        </w:rPr>
        <w:t>有效期</w:t>
      </w:r>
    </w:p>
    <w:p w:rsidR="00AF5046" w:rsidRDefault="0072403F" w:rsidP="00AF5046">
      <w:pPr>
        <w:pStyle w:val="a5"/>
        <w:numPr>
          <w:ilvl w:val="0"/>
          <w:numId w:val="9"/>
        </w:numPr>
        <w:ind w:firstLineChars="0"/>
      </w:pPr>
      <w:r>
        <w:rPr>
          <w:rFonts w:hint="eastAsia"/>
        </w:rPr>
        <w:t>定义密钥在生成后2个小时内为“活跃状态”，此时密钥可以用于加密和解密，因此加密客户端和解密客户端均有权限</w:t>
      </w:r>
      <w:r w:rsidR="00AF5046">
        <w:rPr>
          <w:rFonts w:hint="eastAsia"/>
        </w:rPr>
        <w:t>访问。</w:t>
      </w:r>
    </w:p>
    <w:p w:rsidR="00AF5046" w:rsidRDefault="0072403F" w:rsidP="00AF5046">
      <w:pPr>
        <w:pStyle w:val="a5"/>
        <w:numPr>
          <w:ilvl w:val="0"/>
          <w:numId w:val="9"/>
        </w:numPr>
        <w:ind w:firstLineChars="0"/>
      </w:pPr>
      <w:r>
        <w:rPr>
          <w:rFonts w:hint="eastAsia"/>
        </w:rPr>
        <w:lastRenderedPageBreak/>
        <w:t>2个小时后，密钥进入“非活跃状态”，此时只有解密客户端具有访问该密钥的权限。</w:t>
      </w:r>
    </w:p>
    <w:p w:rsidR="00987575" w:rsidRPr="00987575" w:rsidRDefault="0072403F" w:rsidP="00AF5046">
      <w:pPr>
        <w:pStyle w:val="a5"/>
        <w:numPr>
          <w:ilvl w:val="0"/>
          <w:numId w:val="9"/>
        </w:numPr>
        <w:ind w:firstLineChars="0"/>
      </w:pPr>
      <w:r>
        <w:rPr>
          <w:rFonts w:hint="eastAsia"/>
        </w:rPr>
        <w:t>在密钥存储6个月后，该密钥自动销毁，此需求可由数据库事务自动</w:t>
      </w:r>
      <w:r w:rsidR="00781D44">
        <w:rPr>
          <w:rFonts w:hint="eastAsia"/>
        </w:rPr>
        <w:t>（定时）</w:t>
      </w:r>
      <w:r>
        <w:rPr>
          <w:rFonts w:hint="eastAsia"/>
        </w:rPr>
        <w:t>处理。</w:t>
      </w:r>
    </w:p>
    <w:sectPr w:rsidR="00987575" w:rsidRPr="009875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E56" w:rsidRDefault="00583E56" w:rsidP="00583E56">
      <w:r>
        <w:separator/>
      </w:r>
    </w:p>
  </w:endnote>
  <w:endnote w:type="continuationSeparator" w:id="0">
    <w:p w:rsidR="00583E56" w:rsidRDefault="00583E56" w:rsidP="00583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E56" w:rsidRDefault="00583E56" w:rsidP="00583E56">
      <w:r>
        <w:separator/>
      </w:r>
    </w:p>
  </w:footnote>
  <w:footnote w:type="continuationSeparator" w:id="0">
    <w:p w:rsidR="00583E56" w:rsidRDefault="00583E56" w:rsidP="00583E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C1A"/>
    <w:multiLevelType w:val="hybridMultilevel"/>
    <w:tmpl w:val="8486968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FD2F16"/>
    <w:multiLevelType w:val="hybridMultilevel"/>
    <w:tmpl w:val="468CF7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0E6C76"/>
    <w:multiLevelType w:val="multilevel"/>
    <w:tmpl w:val="D8A0133E"/>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74E4992"/>
    <w:multiLevelType w:val="hybridMultilevel"/>
    <w:tmpl w:val="6E8ED458"/>
    <w:lvl w:ilvl="0" w:tplc="0BCE4CBC">
      <w:start w:val="1"/>
      <w:numFmt w:val="decimal"/>
      <w:pStyle w:val="a"/>
      <w:lvlText w:val="图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4004AC"/>
    <w:multiLevelType w:val="hybridMultilevel"/>
    <w:tmpl w:val="BD944F9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9E33226"/>
    <w:multiLevelType w:val="multilevel"/>
    <w:tmpl w:val="7408DCB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4E24E39"/>
    <w:multiLevelType w:val="multilevel"/>
    <w:tmpl w:val="55CA803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18C3BFD"/>
    <w:multiLevelType w:val="hybridMultilevel"/>
    <w:tmpl w:val="49B05C6A"/>
    <w:lvl w:ilvl="0" w:tplc="E6388B44">
      <w:start w:val="1"/>
      <w:numFmt w:val="decimal"/>
      <w:pStyle w:val="a0"/>
      <w:lvlText w:val="表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CA1C32"/>
    <w:multiLevelType w:val="hybridMultilevel"/>
    <w:tmpl w:val="A6023F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CDE4531"/>
    <w:multiLevelType w:val="hybridMultilevel"/>
    <w:tmpl w:val="105CD9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AA0199"/>
    <w:multiLevelType w:val="hybridMultilevel"/>
    <w:tmpl w:val="EAD222D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10"/>
  </w:num>
  <w:num w:numId="3">
    <w:abstractNumId w:val="9"/>
  </w:num>
  <w:num w:numId="4">
    <w:abstractNumId w:val="2"/>
  </w:num>
  <w:num w:numId="5">
    <w:abstractNumId w:val="5"/>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8"/>
  </w:num>
  <w:num w:numId="10">
    <w:abstractNumId w:val="7"/>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2"/>
  </w:compat>
  <w:rsids>
    <w:rsidRoot w:val="00006472"/>
    <w:rsid w:val="00005463"/>
    <w:rsid w:val="00006472"/>
    <w:rsid w:val="00011BEC"/>
    <w:rsid w:val="0001514A"/>
    <w:rsid w:val="00035E60"/>
    <w:rsid w:val="00041E3A"/>
    <w:rsid w:val="00042BB2"/>
    <w:rsid w:val="00051672"/>
    <w:rsid w:val="00053C5F"/>
    <w:rsid w:val="00070DDC"/>
    <w:rsid w:val="00094406"/>
    <w:rsid w:val="000A50AE"/>
    <w:rsid w:val="000D2B71"/>
    <w:rsid w:val="000E0CF5"/>
    <w:rsid w:val="00123B28"/>
    <w:rsid w:val="001279FD"/>
    <w:rsid w:val="00133EF6"/>
    <w:rsid w:val="00134C37"/>
    <w:rsid w:val="001363E3"/>
    <w:rsid w:val="00146B14"/>
    <w:rsid w:val="00162247"/>
    <w:rsid w:val="00163223"/>
    <w:rsid w:val="00166910"/>
    <w:rsid w:val="00176344"/>
    <w:rsid w:val="00182D37"/>
    <w:rsid w:val="001949E0"/>
    <w:rsid w:val="001B1DF4"/>
    <w:rsid w:val="001B5FF3"/>
    <w:rsid w:val="001C1F57"/>
    <w:rsid w:val="001D7A4F"/>
    <w:rsid w:val="001E1C5E"/>
    <w:rsid w:val="001E392C"/>
    <w:rsid w:val="002045DE"/>
    <w:rsid w:val="00213513"/>
    <w:rsid w:val="00215FED"/>
    <w:rsid w:val="0021615C"/>
    <w:rsid w:val="002339C2"/>
    <w:rsid w:val="00240C6C"/>
    <w:rsid w:val="002512F3"/>
    <w:rsid w:val="00251BD8"/>
    <w:rsid w:val="002615A9"/>
    <w:rsid w:val="00262EA3"/>
    <w:rsid w:val="00271540"/>
    <w:rsid w:val="00276925"/>
    <w:rsid w:val="00276A9C"/>
    <w:rsid w:val="00291EAA"/>
    <w:rsid w:val="002D745B"/>
    <w:rsid w:val="00304540"/>
    <w:rsid w:val="00341742"/>
    <w:rsid w:val="0035372D"/>
    <w:rsid w:val="00356E96"/>
    <w:rsid w:val="0036052D"/>
    <w:rsid w:val="00361C57"/>
    <w:rsid w:val="00367E9C"/>
    <w:rsid w:val="00375C78"/>
    <w:rsid w:val="003B0C8D"/>
    <w:rsid w:val="003B2799"/>
    <w:rsid w:val="003C53F1"/>
    <w:rsid w:val="003C55D6"/>
    <w:rsid w:val="003C5B23"/>
    <w:rsid w:val="003D55B2"/>
    <w:rsid w:val="003D71AF"/>
    <w:rsid w:val="003E46F2"/>
    <w:rsid w:val="003F32EC"/>
    <w:rsid w:val="003F4106"/>
    <w:rsid w:val="003F6030"/>
    <w:rsid w:val="003F7D90"/>
    <w:rsid w:val="00406A64"/>
    <w:rsid w:val="0041565C"/>
    <w:rsid w:val="004249BA"/>
    <w:rsid w:val="00476E3F"/>
    <w:rsid w:val="00493EFB"/>
    <w:rsid w:val="00494EFF"/>
    <w:rsid w:val="004B0616"/>
    <w:rsid w:val="004C58D8"/>
    <w:rsid w:val="004C58FF"/>
    <w:rsid w:val="004C5E05"/>
    <w:rsid w:val="004D050D"/>
    <w:rsid w:val="0050117F"/>
    <w:rsid w:val="005160BD"/>
    <w:rsid w:val="005307D2"/>
    <w:rsid w:val="005335C9"/>
    <w:rsid w:val="00537308"/>
    <w:rsid w:val="005426DC"/>
    <w:rsid w:val="00545C57"/>
    <w:rsid w:val="00562664"/>
    <w:rsid w:val="00565087"/>
    <w:rsid w:val="00575B0E"/>
    <w:rsid w:val="00583E56"/>
    <w:rsid w:val="00585961"/>
    <w:rsid w:val="005B3B39"/>
    <w:rsid w:val="005D2490"/>
    <w:rsid w:val="005E1C92"/>
    <w:rsid w:val="005F17D2"/>
    <w:rsid w:val="00603695"/>
    <w:rsid w:val="00614D2C"/>
    <w:rsid w:val="00624BE7"/>
    <w:rsid w:val="00641746"/>
    <w:rsid w:val="00651B27"/>
    <w:rsid w:val="00655E67"/>
    <w:rsid w:val="00660C53"/>
    <w:rsid w:val="00671A8C"/>
    <w:rsid w:val="00681D44"/>
    <w:rsid w:val="00685FB1"/>
    <w:rsid w:val="00693B07"/>
    <w:rsid w:val="006A7179"/>
    <w:rsid w:val="006B2F1D"/>
    <w:rsid w:val="006C6FD7"/>
    <w:rsid w:val="006D34FD"/>
    <w:rsid w:val="00707929"/>
    <w:rsid w:val="00710E8C"/>
    <w:rsid w:val="0072403F"/>
    <w:rsid w:val="0073301D"/>
    <w:rsid w:val="00735804"/>
    <w:rsid w:val="007725A8"/>
    <w:rsid w:val="00781D44"/>
    <w:rsid w:val="00791A99"/>
    <w:rsid w:val="007970CC"/>
    <w:rsid w:val="007A37B2"/>
    <w:rsid w:val="007A6B5B"/>
    <w:rsid w:val="007B1784"/>
    <w:rsid w:val="007F7579"/>
    <w:rsid w:val="00802610"/>
    <w:rsid w:val="00810C67"/>
    <w:rsid w:val="00822776"/>
    <w:rsid w:val="008656EF"/>
    <w:rsid w:val="00865EA1"/>
    <w:rsid w:val="00882C86"/>
    <w:rsid w:val="00895E6E"/>
    <w:rsid w:val="008A17CF"/>
    <w:rsid w:val="008A6E89"/>
    <w:rsid w:val="008C2EF4"/>
    <w:rsid w:val="008C42F2"/>
    <w:rsid w:val="008C7FB2"/>
    <w:rsid w:val="008D0AFD"/>
    <w:rsid w:val="008D2BBB"/>
    <w:rsid w:val="008E0673"/>
    <w:rsid w:val="008E45FF"/>
    <w:rsid w:val="00901056"/>
    <w:rsid w:val="00914422"/>
    <w:rsid w:val="00916D9E"/>
    <w:rsid w:val="00943235"/>
    <w:rsid w:val="00951C8A"/>
    <w:rsid w:val="00963C44"/>
    <w:rsid w:val="009870A5"/>
    <w:rsid w:val="00987575"/>
    <w:rsid w:val="009A0759"/>
    <w:rsid w:val="009B0CFF"/>
    <w:rsid w:val="009B638C"/>
    <w:rsid w:val="009C05A4"/>
    <w:rsid w:val="009C0CDA"/>
    <w:rsid w:val="009C66A1"/>
    <w:rsid w:val="009E2B78"/>
    <w:rsid w:val="00A20A81"/>
    <w:rsid w:val="00A63324"/>
    <w:rsid w:val="00A75C26"/>
    <w:rsid w:val="00A8153A"/>
    <w:rsid w:val="00A82541"/>
    <w:rsid w:val="00A87C21"/>
    <w:rsid w:val="00AA17DD"/>
    <w:rsid w:val="00AD7B31"/>
    <w:rsid w:val="00AE7229"/>
    <w:rsid w:val="00AF5046"/>
    <w:rsid w:val="00B02304"/>
    <w:rsid w:val="00B1371E"/>
    <w:rsid w:val="00B463E0"/>
    <w:rsid w:val="00B50B43"/>
    <w:rsid w:val="00B521C6"/>
    <w:rsid w:val="00BB718C"/>
    <w:rsid w:val="00BC41A8"/>
    <w:rsid w:val="00BC490D"/>
    <w:rsid w:val="00BD0E12"/>
    <w:rsid w:val="00BE671E"/>
    <w:rsid w:val="00C05226"/>
    <w:rsid w:val="00C058D4"/>
    <w:rsid w:val="00C05CEA"/>
    <w:rsid w:val="00C1087B"/>
    <w:rsid w:val="00C11626"/>
    <w:rsid w:val="00C1162C"/>
    <w:rsid w:val="00C2255A"/>
    <w:rsid w:val="00C31F24"/>
    <w:rsid w:val="00C33ADF"/>
    <w:rsid w:val="00C84B5C"/>
    <w:rsid w:val="00CB0AE2"/>
    <w:rsid w:val="00CB694D"/>
    <w:rsid w:val="00CE4601"/>
    <w:rsid w:val="00CE5547"/>
    <w:rsid w:val="00CF45CD"/>
    <w:rsid w:val="00D1153A"/>
    <w:rsid w:val="00D1320F"/>
    <w:rsid w:val="00D203E2"/>
    <w:rsid w:val="00D22F26"/>
    <w:rsid w:val="00D25698"/>
    <w:rsid w:val="00D317FC"/>
    <w:rsid w:val="00D3358D"/>
    <w:rsid w:val="00D33D84"/>
    <w:rsid w:val="00D52E6D"/>
    <w:rsid w:val="00D6647C"/>
    <w:rsid w:val="00D66AF6"/>
    <w:rsid w:val="00D71B40"/>
    <w:rsid w:val="00D948A3"/>
    <w:rsid w:val="00DD3FBB"/>
    <w:rsid w:val="00DE0311"/>
    <w:rsid w:val="00DE15C8"/>
    <w:rsid w:val="00DF7B9A"/>
    <w:rsid w:val="00E00FE4"/>
    <w:rsid w:val="00E045DB"/>
    <w:rsid w:val="00E1056E"/>
    <w:rsid w:val="00E16DA3"/>
    <w:rsid w:val="00E24E5C"/>
    <w:rsid w:val="00E267CC"/>
    <w:rsid w:val="00E421C2"/>
    <w:rsid w:val="00E45CE2"/>
    <w:rsid w:val="00E538EA"/>
    <w:rsid w:val="00E54A42"/>
    <w:rsid w:val="00E77BC5"/>
    <w:rsid w:val="00EA09CD"/>
    <w:rsid w:val="00EA79C1"/>
    <w:rsid w:val="00EB0F79"/>
    <w:rsid w:val="00EC10BA"/>
    <w:rsid w:val="00EC1F22"/>
    <w:rsid w:val="00ED59D0"/>
    <w:rsid w:val="00ED61EC"/>
    <w:rsid w:val="00EE46B0"/>
    <w:rsid w:val="00EE5062"/>
    <w:rsid w:val="00F0383A"/>
    <w:rsid w:val="00F30B12"/>
    <w:rsid w:val="00F316D1"/>
    <w:rsid w:val="00F33353"/>
    <w:rsid w:val="00F47030"/>
    <w:rsid w:val="00F5278E"/>
    <w:rsid w:val="00F640BF"/>
    <w:rsid w:val="00F84941"/>
    <w:rsid w:val="00F951C0"/>
    <w:rsid w:val="00F96CEE"/>
    <w:rsid w:val="00FC67D4"/>
    <w:rsid w:val="00FD0122"/>
    <w:rsid w:val="00FD2FE7"/>
    <w:rsid w:val="00FE1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18A89F1"/>
  <w15:docId w15:val="{EA9D420B-1C36-48EB-A430-E7D07173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A8153A"/>
    <w:pPr>
      <w:keepNext/>
      <w:keepLines/>
      <w:numPr>
        <w:numId w:val="4"/>
      </w:numPr>
      <w:spacing w:before="340" w:after="330" w:line="578" w:lineRule="auto"/>
      <w:outlineLvl w:val="0"/>
    </w:pPr>
    <w:rPr>
      <w:b/>
      <w:bCs/>
      <w:kern w:val="44"/>
      <w:sz w:val="44"/>
      <w:szCs w:val="44"/>
    </w:rPr>
  </w:style>
  <w:style w:type="paragraph" w:styleId="2">
    <w:name w:val="heading 2"/>
    <w:basedOn w:val="a1"/>
    <w:next w:val="a1"/>
    <w:link w:val="20"/>
    <w:uiPriority w:val="9"/>
    <w:unhideWhenUsed/>
    <w:qFormat/>
    <w:rsid w:val="00A8153A"/>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CE5547"/>
    <w:pPr>
      <w:keepNext/>
      <w:keepLines/>
      <w:numPr>
        <w:ilvl w:val="2"/>
        <w:numId w:val="4"/>
      </w:numPr>
      <w:spacing w:before="260" w:after="260" w:line="416" w:lineRule="auto"/>
      <w:outlineLvl w:val="2"/>
    </w:pPr>
    <w:rPr>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A8153A"/>
    <w:pPr>
      <w:ind w:firstLineChars="200" w:firstLine="420"/>
    </w:pPr>
  </w:style>
  <w:style w:type="character" w:customStyle="1" w:styleId="10">
    <w:name w:val="标题 1 字符"/>
    <w:basedOn w:val="a2"/>
    <w:link w:val="1"/>
    <w:uiPriority w:val="9"/>
    <w:rsid w:val="00A8153A"/>
    <w:rPr>
      <w:b/>
      <w:bCs/>
      <w:kern w:val="44"/>
      <w:sz w:val="44"/>
      <w:szCs w:val="44"/>
    </w:rPr>
  </w:style>
  <w:style w:type="character" w:customStyle="1" w:styleId="20">
    <w:name w:val="标题 2 字符"/>
    <w:basedOn w:val="a2"/>
    <w:link w:val="2"/>
    <w:uiPriority w:val="9"/>
    <w:rsid w:val="00A8153A"/>
    <w:rPr>
      <w:rFonts w:asciiTheme="majorHAnsi" w:eastAsiaTheme="majorEastAsia" w:hAnsiTheme="majorHAnsi" w:cstheme="majorBidi"/>
      <w:b/>
      <w:bCs/>
      <w:sz w:val="32"/>
      <w:szCs w:val="32"/>
    </w:rPr>
  </w:style>
  <w:style w:type="table" w:styleId="a6">
    <w:name w:val="Table Grid"/>
    <w:basedOn w:val="a3"/>
    <w:uiPriority w:val="39"/>
    <w:rsid w:val="00545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3"/>
    <w:uiPriority w:val="42"/>
    <w:rsid w:val="00545C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0">
    <w:name w:val="标题 3 字符"/>
    <w:basedOn w:val="a2"/>
    <w:link w:val="3"/>
    <w:uiPriority w:val="9"/>
    <w:rsid w:val="00CE5547"/>
    <w:rPr>
      <w:bCs/>
      <w:sz w:val="32"/>
      <w:szCs w:val="32"/>
    </w:rPr>
  </w:style>
  <w:style w:type="paragraph" w:customStyle="1" w:styleId="a0">
    <w:name w:val="表"/>
    <w:basedOn w:val="a1"/>
    <w:link w:val="a7"/>
    <w:qFormat/>
    <w:rsid w:val="00166910"/>
    <w:pPr>
      <w:numPr>
        <w:numId w:val="10"/>
      </w:numPr>
      <w:jc w:val="center"/>
    </w:pPr>
  </w:style>
  <w:style w:type="paragraph" w:customStyle="1" w:styleId="a">
    <w:name w:val="图"/>
    <w:basedOn w:val="a0"/>
    <w:link w:val="a8"/>
    <w:qFormat/>
    <w:rsid w:val="00123B28"/>
    <w:pPr>
      <w:numPr>
        <w:numId w:val="11"/>
      </w:numPr>
    </w:pPr>
  </w:style>
  <w:style w:type="character" w:customStyle="1" w:styleId="a7">
    <w:name w:val="表 字符"/>
    <w:basedOn w:val="a2"/>
    <w:link w:val="a0"/>
    <w:rsid w:val="00166910"/>
  </w:style>
  <w:style w:type="character" w:customStyle="1" w:styleId="a8">
    <w:name w:val="图 字符"/>
    <w:basedOn w:val="a7"/>
    <w:link w:val="a"/>
    <w:rsid w:val="00123B28"/>
  </w:style>
  <w:style w:type="paragraph" w:styleId="a9">
    <w:name w:val="header"/>
    <w:basedOn w:val="a1"/>
    <w:link w:val="aa"/>
    <w:uiPriority w:val="99"/>
    <w:unhideWhenUsed/>
    <w:rsid w:val="00583E5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2"/>
    <w:link w:val="a9"/>
    <w:uiPriority w:val="99"/>
    <w:rsid w:val="00583E56"/>
    <w:rPr>
      <w:sz w:val="18"/>
      <w:szCs w:val="18"/>
    </w:rPr>
  </w:style>
  <w:style w:type="paragraph" w:styleId="ab">
    <w:name w:val="footer"/>
    <w:basedOn w:val="a1"/>
    <w:link w:val="ac"/>
    <w:uiPriority w:val="99"/>
    <w:unhideWhenUsed/>
    <w:rsid w:val="00583E56"/>
    <w:pPr>
      <w:tabs>
        <w:tab w:val="center" w:pos="4153"/>
        <w:tab w:val="right" w:pos="8306"/>
      </w:tabs>
      <w:snapToGrid w:val="0"/>
      <w:jc w:val="left"/>
    </w:pPr>
    <w:rPr>
      <w:sz w:val="18"/>
      <w:szCs w:val="18"/>
    </w:rPr>
  </w:style>
  <w:style w:type="character" w:customStyle="1" w:styleId="ac">
    <w:name w:val="页脚 字符"/>
    <w:basedOn w:val="a2"/>
    <w:link w:val="ab"/>
    <w:uiPriority w:val="99"/>
    <w:rsid w:val="00583E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071B2-BE74-4043-9431-96B54A878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11</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hanzeil Tang</cp:lastModifiedBy>
  <cp:revision>235</cp:revision>
  <dcterms:created xsi:type="dcterms:W3CDTF">2016-08-28T23:00:00Z</dcterms:created>
  <dcterms:modified xsi:type="dcterms:W3CDTF">2016-09-25T13:30:00Z</dcterms:modified>
</cp:coreProperties>
</file>