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10D4F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046"/>
        <w:gridCol w:w="1746"/>
        <w:gridCol w:w="840"/>
        <w:gridCol w:w="2692"/>
        <w:gridCol w:w="732"/>
        <w:gridCol w:w="1133"/>
      </w:tblGrid>
      <w:tr w:rsidR="00727CC6" w:rsidRPr="003E2C78" w14:paraId="63F199B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6D088389" w14:textId="77777777" w:rsidR="00727CC6" w:rsidRPr="003E2C78" w:rsidRDefault="00727CC6" w:rsidP="00E75404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7AAB1813" w14:textId="77777777" w:rsidR="00727CC6" w:rsidRPr="003E2C78" w:rsidRDefault="00D41375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赵涵</w:t>
            </w:r>
          </w:p>
        </w:tc>
        <w:tc>
          <w:tcPr>
            <w:tcW w:w="840" w:type="dxa"/>
            <w:vAlign w:val="center"/>
          </w:tcPr>
          <w:p w14:paraId="10C7941B" w14:textId="77777777" w:rsidR="00727CC6" w:rsidRPr="0022356E" w:rsidRDefault="00727CC6" w:rsidP="00E75404">
            <w:pPr>
              <w:jc w:val="center"/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53898562" w14:textId="77777777" w:rsidR="00727CC6" w:rsidRPr="003E2C78" w:rsidRDefault="00D41375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2012011383</w:t>
            </w:r>
          </w:p>
        </w:tc>
        <w:tc>
          <w:tcPr>
            <w:tcW w:w="732" w:type="dxa"/>
            <w:vAlign w:val="center"/>
          </w:tcPr>
          <w:p w14:paraId="5DCED592" w14:textId="77777777" w:rsidR="00727CC6" w:rsidRPr="0022356E" w:rsidRDefault="00727CC6" w:rsidP="00E75404">
            <w:pPr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62E41B21" w14:textId="77777777" w:rsidR="00727CC6" w:rsidRPr="003E2C78" w:rsidRDefault="00D41375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25</w:t>
            </w:r>
          </w:p>
        </w:tc>
      </w:tr>
      <w:tr w:rsidR="00727CC6" w:rsidRPr="003E2C78" w14:paraId="661E2EB3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46A26AA1" w14:textId="77777777" w:rsidR="00727CC6" w:rsidRPr="003E2C78" w:rsidRDefault="00727CC6" w:rsidP="00E75404">
            <w:pPr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5FE16CF7" w14:textId="428A3BA1" w:rsidR="00727CC6" w:rsidRPr="003E2C78" w:rsidRDefault="00942385" w:rsidP="00E7540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GUI</w:t>
            </w:r>
            <w:r>
              <w:rPr>
                <w:rFonts w:hint="eastAsia"/>
                <w:sz w:val="21"/>
                <w:szCs w:val="21"/>
              </w:rPr>
              <w:t>程序卡顿现象研究</w:t>
            </w:r>
          </w:p>
        </w:tc>
      </w:tr>
      <w:tr w:rsidR="00727CC6" w:rsidRPr="003E2C78" w14:paraId="35E28CC9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EF2633E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23D60FAD" w14:textId="77777777" w:rsidR="00727CC6" w:rsidRPr="003E2C78" w:rsidRDefault="003204B8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64695A" wp14:editId="741B563C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-3295650</wp:posOffset>
                      </wp:positionV>
                      <wp:extent cx="4229100" cy="327787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32780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4C33C" w14:textId="003A6E1B" w:rsidR="003204B8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研究目标：</w:t>
                                  </w:r>
                                </w:p>
                                <w:p w14:paraId="08C4EB37" w14:textId="3A435A4F" w:rsidR="002A20B2" w:rsidRPr="00CE139D" w:rsidRDefault="00942385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在比如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Android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的环境下，通过静态分析得到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GUI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程序卡顿原因的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hint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，然后使用动态分析的方法来优化前一步得出的结果，并向开发者给出合理的解决建议</w:t>
                                  </w:r>
                                  <w:r w:rsidR="002A20B2"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。</w:t>
                                  </w:r>
                                </w:p>
                                <w:p w14:paraId="49D282E6" w14:textId="77777777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</w:p>
                                <w:p w14:paraId="680F1156" w14:textId="4BE3CABE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进度安排：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0"/>
                                    <w:gridCol w:w="4382"/>
                                  </w:tblGrid>
                                  <w:tr w:rsidR="00CE139D" w:rsidRPr="00CE139D" w14:paraId="04681C33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5F6ACD57" w14:textId="0FAD7A6D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时间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1F5469B6" w14:textId="0D3E6019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内容</w:t>
                                        </w:r>
                                      </w:p>
                                    </w:tc>
                                  </w:tr>
                                  <w:tr w:rsidR="00CE139D" w:rsidRPr="00CE139D" w14:paraId="31DA8E15" w14:textId="77777777" w:rsidTr="00CE139D">
                                    <w:trPr>
                                      <w:trHeight w:val="576"/>
                                    </w:trPr>
                                    <w:tc>
                                      <w:tcPr>
                                        <w:tcW w:w="1980" w:type="dxa"/>
                                      </w:tcPr>
                                      <w:p w14:paraId="290E8308" w14:textId="3A4288AE" w:rsidR="00CE139D" w:rsidRPr="00CE139D" w:rsidRDefault="00942385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2016.1 – 2016.3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2CC58DB8" w14:textId="56B958D0" w:rsidR="00CE139D" w:rsidRPr="00CE139D" w:rsidRDefault="00942385" w:rsidP="00CE139D">
                                        <w:pPr>
                                          <w:spacing w:line="240" w:lineRule="exact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阅读论文，了解性能缺陷的基本概念，实现基于静态分析的性能缺陷检测工具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PerfChecker</w:t>
                                        </w:r>
                                      </w:p>
                                    </w:tc>
                                  </w:tr>
                                  <w:tr w:rsidR="00CE139D" w:rsidRPr="00CE139D" w14:paraId="55398025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288984FC" w14:textId="181CACAE" w:rsidR="00CE139D" w:rsidRPr="00CE139D" w:rsidRDefault="00942385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3EBF8AB8" w14:textId="7DB2B02E" w:rsidR="00CE139D" w:rsidRPr="00CE139D" w:rsidRDefault="00942385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阅读论文了解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Android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的性能分析工具（比如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ddms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中的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traceview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），并且找出适合的待分析的程序</w:t>
                                        </w:r>
                                      </w:p>
                                    </w:tc>
                                  </w:tr>
                                  <w:tr w:rsidR="00CE139D" w:rsidRPr="00CE139D" w14:paraId="462DF5AE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19F5FA57" w14:textId="0CD74997" w:rsidR="00CE139D" w:rsidRPr="00CE139D" w:rsidRDefault="00942385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0C91887E" w14:textId="2EF2C36B" w:rsidR="00CE139D" w:rsidRPr="00CE139D" w:rsidRDefault="00942385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对上述待分析程序进行定量的静态分析和动态分析，得到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GUI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程序卡顿的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pattern</w:t>
                                        </w: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，然后给出完整的分析模型</w:t>
                                        </w:r>
                                      </w:p>
                                    </w:tc>
                                  </w:tr>
                                  <w:tr w:rsidR="00CE139D" w:rsidRPr="00CE139D" w14:paraId="6724F3E5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174FD7AF" w14:textId="6D1FA2BD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6D1203B4" w14:textId="527A3F0C" w:rsidR="00CE139D" w:rsidRPr="00CE139D" w:rsidRDefault="00942385" w:rsidP="00942385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>
                                          <w:rPr>
                                            <w:rFonts w:ascii="Times" w:eastAsia="Heiti TC Light" w:hAnsi="Times" w:hint="eastAsia"/>
                                            <w:sz w:val="21"/>
                                          </w:rPr>
                                          <w:t>撰写并修改论文</w:t>
                                        </w:r>
                                        <w:r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，</w:t>
                                        </w:r>
                                        <w:bookmarkStart w:id="0" w:name="_GoBack"/>
                                        <w:bookmarkEnd w:id="0"/>
                                        <w:r w:rsidR="00CE139D"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结题</w:t>
                                        </w:r>
                                      </w:p>
                                    </w:tc>
                                  </w:tr>
                                </w:tbl>
                                <w:p w14:paraId="5C9EB97B" w14:textId="33D2E1E7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4695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5.35pt;margin-top:-259.45pt;width:333pt;height:2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" filled="f" stroked="f">
                      <v:textbox>
                        <w:txbxContent>
                          <w:p w14:paraId="03B4C33C" w14:textId="003A6E1B" w:rsidR="003204B8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研究目标：</w:t>
                            </w:r>
                          </w:p>
                          <w:p w14:paraId="08C4EB37" w14:textId="3A435A4F" w:rsidR="002A20B2" w:rsidRPr="00CE139D" w:rsidRDefault="00942385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在比如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Android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的环境下，通过静态分析得到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GUI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程序卡顿原因的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hint</w:t>
                            </w:r>
                            <w:r>
                              <w:rPr>
                                <w:rFonts w:ascii="Times" w:eastAsia="Heiti TC Light" w:hAnsi="Times" w:hint="eastAsia"/>
                                <w:sz w:val="21"/>
                              </w:rPr>
                              <w:t>，然后使用动态分析的方法来优化前一步得出的结果，并向开发者给出合理的解决建议</w:t>
                            </w:r>
                            <w:r w:rsidR="002A20B2"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。</w:t>
                            </w:r>
                          </w:p>
                          <w:p w14:paraId="49D282E6" w14:textId="77777777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</w:p>
                          <w:p w14:paraId="680F1156" w14:textId="4BE3CABE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进度安排：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382"/>
                            </w:tblGrid>
                            <w:tr w:rsidR="00CE139D" w:rsidRPr="00CE139D" w14:paraId="04681C33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5F6ACD57" w14:textId="0FAD7A6D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1F5469B6" w14:textId="0D3E6019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内容</w:t>
                                  </w:r>
                                </w:p>
                              </w:tc>
                            </w:tr>
                            <w:tr w:rsidR="00CE139D" w:rsidRPr="00CE139D" w14:paraId="31DA8E15" w14:textId="77777777" w:rsidTr="00CE139D">
                              <w:trPr>
                                <w:trHeight w:val="576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290E8308" w14:textId="3A4288AE" w:rsidR="00CE139D" w:rsidRPr="00CE139D" w:rsidRDefault="00942385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2016.1 – 2016.3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2CC58DB8" w14:textId="56B958D0" w:rsidR="00CE139D" w:rsidRPr="00CE139D" w:rsidRDefault="00942385" w:rsidP="00CE139D">
                                  <w:pPr>
                                    <w:spacing w:line="240" w:lineRule="exact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阅读论文，了解性能缺陷的基本概念，实现基于静态分析的性能缺陷检测工具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PerfChecker</w:t>
                                  </w:r>
                                </w:p>
                              </w:tc>
                            </w:tr>
                            <w:tr w:rsidR="00CE139D" w:rsidRPr="00CE139D" w14:paraId="55398025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288984FC" w14:textId="181CACAE" w:rsidR="00CE139D" w:rsidRPr="00CE139D" w:rsidRDefault="00942385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2016.4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3EBF8AB8" w14:textId="7DB2B02E" w:rsidR="00CE139D" w:rsidRPr="00CE139D" w:rsidRDefault="00942385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阅读论文了解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Android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的性能分析工具（比如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ddms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中的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traceview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），并且找出适合的待分析的程序</w:t>
                                  </w:r>
                                </w:p>
                              </w:tc>
                            </w:tr>
                            <w:tr w:rsidR="00CE139D" w:rsidRPr="00CE139D" w14:paraId="462DF5AE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19F5FA57" w14:textId="0CD74997" w:rsidR="00CE139D" w:rsidRPr="00CE139D" w:rsidRDefault="00942385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2016.5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0C91887E" w14:textId="2EF2C36B" w:rsidR="00CE139D" w:rsidRPr="00CE139D" w:rsidRDefault="00942385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对上述待分析程序进行定量的静态分析和动态分析，得到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GUI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程序卡顿的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，然后给出完整的分析模型</w:t>
                                  </w:r>
                                </w:p>
                              </w:tc>
                            </w:tr>
                            <w:tr w:rsidR="00CE139D" w:rsidRPr="00CE139D" w14:paraId="6724F3E5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174FD7AF" w14:textId="6D1FA2BD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2016.6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6D1203B4" w14:textId="527A3F0C" w:rsidR="00CE139D" w:rsidRPr="00CE139D" w:rsidRDefault="00942385" w:rsidP="00942385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" w:eastAsia="Heiti TC Light" w:hAnsi="Times" w:hint="eastAsia"/>
                                      <w:sz w:val="21"/>
                                    </w:rPr>
                                    <w:t>撰写并修改论文</w:t>
                                  </w:r>
                                  <w:r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，</w:t>
                                  </w:r>
                                  <w:bookmarkStart w:id="1" w:name="_GoBack"/>
                                  <w:bookmarkEnd w:id="1"/>
                                  <w:r w:rsidR="00CE139D"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结题</w:t>
                                  </w:r>
                                </w:p>
                              </w:tc>
                            </w:tr>
                          </w:tbl>
                          <w:p w14:paraId="5C9EB97B" w14:textId="33D2E1E7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62424A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39E2AF4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32E4BF08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4F3FD30F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5E90D0B2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4A32C3B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D64514D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0C816974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5BB74EEC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25B8E06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76B4B4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7C8FB7A2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3084B8B0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EAE1512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3DFEAE86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A33A075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099F952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A29BB2E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6E7A2A36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5FB24A28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55D3DA24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64104" w14:textId="77777777" w:rsidR="001341D3" w:rsidRDefault="001341D3">
      <w:r>
        <w:separator/>
      </w:r>
    </w:p>
  </w:endnote>
  <w:endnote w:type="continuationSeparator" w:id="0">
    <w:p w14:paraId="63B31F3B" w14:textId="77777777" w:rsidR="001341D3" w:rsidRDefault="0013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7D65B" w14:textId="77777777" w:rsidR="00ED2EC5" w:rsidRDefault="00ED2E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7CBB0" w14:textId="77777777" w:rsidR="001341D3" w:rsidRDefault="001341D3">
      <w:r>
        <w:separator/>
      </w:r>
    </w:p>
  </w:footnote>
  <w:footnote w:type="continuationSeparator" w:id="0">
    <w:p w14:paraId="27C45DC3" w14:textId="77777777" w:rsidR="001341D3" w:rsidRDefault="0013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330450CA"/>
    <w:multiLevelType w:val="multilevel"/>
    <w:tmpl w:val="228EF4CE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1341D3"/>
    <w:rsid w:val="002A20B2"/>
    <w:rsid w:val="002E12E6"/>
    <w:rsid w:val="003204B8"/>
    <w:rsid w:val="00370EBD"/>
    <w:rsid w:val="004A7D4E"/>
    <w:rsid w:val="0051537F"/>
    <w:rsid w:val="00602830"/>
    <w:rsid w:val="006A65E5"/>
    <w:rsid w:val="0071197A"/>
    <w:rsid w:val="00727CC6"/>
    <w:rsid w:val="00942385"/>
    <w:rsid w:val="00A564C0"/>
    <w:rsid w:val="00B7445A"/>
    <w:rsid w:val="00BA0D69"/>
    <w:rsid w:val="00CE139D"/>
    <w:rsid w:val="00D400D5"/>
    <w:rsid w:val="00D41375"/>
    <w:rsid w:val="00DD185B"/>
    <w:rsid w:val="00E75404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F5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作者"/>
    <w:basedOn w:val="Normal"/>
    <w:next w:val="Normal"/>
    <w:pPr>
      <w:spacing w:beforeLines="50" w:before="156"/>
      <w:jc w:val="center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a0">
    <w:name w:val="单位"/>
    <w:basedOn w:val="Normal"/>
    <w:next w:val="Normal"/>
    <w:pPr>
      <w:spacing w:beforeLines="50" w:before="156"/>
      <w:jc w:val="center"/>
    </w:pPr>
    <w:rPr>
      <w:b/>
    </w:rPr>
  </w:style>
  <w:style w:type="paragraph" w:customStyle="1" w:styleId="4">
    <w:name w:val="标题4"/>
    <w:basedOn w:val="Normal"/>
    <w:next w:val="Normal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1">
    <w:name w:val="参考文献"/>
    <w:basedOn w:val="Normal"/>
    <w:next w:val="Normal"/>
    <w:pPr>
      <w:ind w:firstLineChars="257" w:firstLine="540"/>
      <w:jc w:val="center"/>
    </w:pPr>
  </w:style>
  <w:style w:type="paragraph" w:styleId="TOC3">
    <w:name w:val="toc 3"/>
    <w:basedOn w:val="Normal"/>
    <w:next w:val="TableofAuthorities"/>
    <w:autoRedefine/>
    <w:semiHidden/>
    <w:pPr>
      <w:ind w:leftChars="400" w:left="840"/>
    </w:pPr>
  </w:style>
  <w:style w:type="paragraph" w:styleId="TableofAuthorities">
    <w:name w:val="table of authorities"/>
    <w:basedOn w:val="Normal"/>
    <w:next w:val="Normal"/>
    <w:semiHidden/>
    <w:pPr>
      <w:ind w:leftChars="200" w:left="420"/>
    </w:pPr>
  </w:style>
  <w:style w:type="paragraph" w:styleId="Footer">
    <w:name w:val="footer"/>
    <w:basedOn w:val="Normal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rsid w:val="00370E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指导教师组长等（签字） Char"/>
    <w:basedOn w:val="DefaultParagraphFont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综合论文训练记录表</vt:lpstr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Microsoft Office User</cp:lastModifiedBy>
  <cp:revision>5</cp:revision>
  <dcterms:created xsi:type="dcterms:W3CDTF">2016-01-03T15:25:00Z</dcterms:created>
  <dcterms:modified xsi:type="dcterms:W3CDTF">2016-04-18T04:12:00Z</dcterms:modified>
</cp:coreProperties>
</file>