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right" w:pos="9072" w:leader="dot"/>
        </w:tabs>
        <w:spacing w:before="0" w:after="200" w:line="276"/>
        <w:ind w:right="0" w:left="0" w:firstLine="0"/>
        <w:jc w:val="center"/>
        <w:rPr>
          <w:rFonts w:ascii="Arial" w:hAnsi="Arial" w:cs="Arial" w:eastAsia="Arial"/>
          <w:b/>
          <w:color w:val="auto"/>
          <w:spacing w:val="0"/>
          <w:position w:val="0"/>
          <w:sz w:val="72"/>
          <w:shd w:fill="auto" w:val="clear"/>
        </w:rPr>
      </w:pPr>
      <w:r>
        <w:rPr>
          <w:rFonts w:ascii="Arial" w:hAnsi="Arial" w:cs="Arial" w:eastAsia="Arial"/>
          <w:b/>
          <w:color w:val="auto"/>
          <w:spacing w:val="0"/>
          <w:position w:val="0"/>
          <w:sz w:val="72"/>
          <w:shd w:fill="auto" w:val="clear"/>
        </w:rPr>
        <w:t xml:space="preserve">RAPPORT DE STAGE</w:t>
      </w:r>
    </w:p>
    <w:p>
      <w:pPr>
        <w:tabs>
          <w:tab w:val="right" w:pos="9072" w:leader="dot"/>
        </w:tabs>
        <w:spacing w:before="0" w:after="200" w:line="276"/>
        <w:ind w:right="0" w:left="0" w:firstLine="0"/>
        <w:jc w:val="center"/>
        <w:rPr>
          <w:rFonts w:ascii="Arial" w:hAnsi="Arial" w:cs="Arial" w:eastAsia="Arial"/>
          <w:b/>
          <w:color w:val="auto"/>
          <w:spacing w:val="0"/>
          <w:position w:val="0"/>
          <w:sz w:val="56"/>
          <w:shd w:fill="auto" w:val="clear"/>
        </w:rPr>
      </w:pPr>
    </w:p>
    <w:p>
      <w:pPr>
        <w:spacing w:before="0" w:after="200" w:line="276"/>
        <w:ind w:right="0" w:left="0" w:firstLine="0"/>
        <w:jc w:val="left"/>
        <w:rPr>
          <w:rFonts w:ascii="Consolas" w:hAnsi="Consolas" w:cs="Consolas" w:eastAsia="Consolas"/>
          <w:color w:val="333333"/>
          <w:spacing w:val="0"/>
          <w:position w:val="0"/>
          <w:sz w:val="32"/>
          <w:shd w:fill="auto" w:val="clear"/>
        </w:rPr>
      </w:pPr>
      <w:r>
        <w:rPr>
          <w:rFonts w:ascii="Consolas" w:hAnsi="Consolas" w:cs="Consolas" w:eastAsia="Consolas"/>
          <w:color w:val="333333"/>
          <w:spacing w:val="0"/>
          <w:position w:val="0"/>
          <w:sz w:val="32"/>
          <w:u w:val="single"/>
          <w:shd w:fill="auto" w:val="clear"/>
        </w:rPr>
        <w:t xml:space="preserve">Réalisé par</w:t>
      </w:r>
      <w:r>
        <w:rPr>
          <w:rFonts w:ascii="Consolas" w:hAnsi="Consolas" w:cs="Consolas" w:eastAsia="Consolas"/>
          <w:color w:val="333333"/>
          <w:spacing w:val="0"/>
          <w:position w:val="0"/>
          <w:sz w:val="32"/>
          <w:shd w:fill="auto" w:val="clear"/>
        </w:rPr>
        <w:t xml:space="preserve">       : YASSIR HANZIFE</w:t>
      </w:r>
    </w:p>
    <w:p>
      <w:pPr>
        <w:spacing w:before="0" w:after="200" w:line="276"/>
        <w:ind w:right="0" w:left="0" w:firstLine="0"/>
        <w:jc w:val="left"/>
        <w:rPr>
          <w:rFonts w:ascii="Consolas" w:hAnsi="Consolas" w:cs="Consolas" w:eastAsia="Consolas"/>
          <w:color w:val="333333"/>
          <w:spacing w:val="0"/>
          <w:position w:val="0"/>
          <w:sz w:val="32"/>
          <w:shd w:fill="auto" w:val="clear"/>
        </w:rPr>
      </w:pPr>
      <w:r>
        <w:rPr>
          <w:rFonts w:ascii="Consolas" w:hAnsi="Consolas" w:cs="Consolas" w:eastAsia="Consolas"/>
          <w:color w:val="333333"/>
          <w:spacing w:val="0"/>
          <w:position w:val="0"/>
          <w:sz w:val="32"/>
          <w:u w:val="single"/>
          <w:shd w:fill="auto" w:val="clear"/>
        </w:rPr>
        <w:t xml:space="preserve">Encadre par</w:t>
      </w:r>
      <w:r>
        <w:rPr>
          <w:rFonts w:ascii="Consolas" w:hAnsi="Consolas" w:cs="Consolas" w:eastAsia="Consolas"/>
          <w:color w:val="333333"/>
          <w:spacing w:val="0"/>
          <w:position w:val="0"/>
          <w:sz w:val="32"/>
          <w:shd w:fill="auto" w:val="clear"/>
        </w:rPr>
        <w:t xml:space="preserve">       : OMAR NAINIAA</w:t>
      </w:r>
    </w:p>
    <w:p>
      <w:pPr>
        <w:spacing w:before="0" w:after="200" w:line="276"/>
        <w:ind w:right="0" w:left="0" w:firstLine="0"/>
        <w:jc w:val="left"/>
        <w:rPr>
          <w:rFonts w:ascii="Consolas" w:hAnsi="Consolas" w:cs="Consolas" w:eastAsia="Consolas"/>
          <w:color w:val="333333"/>
          <w:spacing w:val="0"/>
          <w:position w:val="0"/>
          <w:sz w:val="32"/>
          <w:shd w:fill="auto" w:val="clear"/>
        </w:rPr>
      </w:pPr>
      <w:r>
        <w:rPr>
          <w:rFonts w:ascii="Consolas" w:hAnsi="Consolas" w:cs="Consolas" w:eastAsia="Consolas"/>
          <w:color w:val="333333"/>
          <w:spacing w:val="0"/>
          <w:position w:val="0"/>
          <w:sz w:val="32"/>
          <w:shd w:fill="auto" w:val="clear"/>
        </w:rPr>
        <w:t xml:space="preserve">Période de stage  : Du </w:t>
      </w:r>
      <w:r>
        <w:rPr>
          <w:rFonts w:ascii="Consolas" w:hAnsi="Consolas" w:cs="Consolas" w:eastAsia="Consolas"/>
          <w:color w:val="333333"/>
          <w:spacing w:val="0"/>
          <w:position w:val="0"/>
          <w:sz w:val="32"/>
          <w:shd w:fill="auto" w:val="clear"/>
        </w:rPr>
        <w:t xml:space="preserve">01</w:t>
      </w:r>
      <w:r>
        <w:rPr>
          <w:rFonts w:ascii="Consolas" w:hAnsi="Consolas" w:cs="Consolas" w:eastAsia="Consolas"/>
          <w:color w:val="333333"/>
          <w:spacing w:val="0"/>
          <w:position w:val="0"/>
          <w:sz w:val="32"/>
          <w:shd w:fill="auto" w:val="clear"/>
        </w:rPr>
        <w:t xml:space="preserve">/</w:t>
      </w:r>
      <w:r>
        <w:rPr>
          <w:rFonts w:ascii="Consolas" w:hAnsi="Consolas" w:cs="Consolas" w:eastAsia="Consolas"/>
          <w:color w:val="333333"/>
          <w:spacing w:val="0"/>
          <w:position w:val="0"/>
          <w:sz w:val="32"/>
          <w:shd w:fill="auto" w:val="clear"/>
        </w:rPr>
        <w:t xml:space="preserve">02</w:t>
      </w:r>
      <w:r>
        <w:rPr>
          <w:rFonts w:ascii="Consolas" w:hAnsi="Consolas" w:cs="Consolas" w:eastAsia="Consolas"/>
          <w:color w:val="333333"/>
          <w:spacing w:val="0"/>
          <w:position w:val="0"/>
          <w:sz w:val="32"/>
          <w:shd w:fill="auto" w:val="clear"/>
        </w:rPr>
        <w:t xml:space="preserve">/</w:t>
      </w:r>
      <w:r>
        <w:rPr>
          <w:rFonts w:ascii="Consolas" w:hAnsi="Consolas" w:cs="Consolas" w:eastAsia="Consolas"/>
          <w:color w:val="333333"/>
          <w:spacing w:val="0"/>
          <w:position w:val="0"/>
          <w:sz w:val="32"/>
          <w:shd w:fill="auto" w:val="clear"/>
        </w:rPr>
        <w:t xml:space="preserve">2019 </w:t>
      </w:r>
      <w:r>
        <w:rPr>
          <w:rFonts w:ascii="Consolas" w:hAnsi="Consolas" w:cs="Consolas" w:eastAsia="Consolas"/>
          <w:color w:val="333333"/>
          <w:spacing w:val="0"/>
          <w:position w:val="0"/>
          <w:sz w:val="32"/>
          <w:shd w:fill="auto" w:val="clear"/>
        </w:rPr>
        <w:t xml:space="preserve">Au </w:t>
      </w:r>
      <w:r>
        <w:rPr>
          <w:rFonts w:ascii="Consolas" w:hAnsi="Consolas" w:cs="Consolas" w:eastAsia="Consolas"/>
          <w:color w:val="333333"/>
          <w:spacing w:val="0"/>
          <w:position w:val="0"/>
          <w:sz w:val="32"/>
          <w:shd w:fill="auto" w:val="clear"/>
        </w:rPr>
        <w:t xml:space="preserve">28</w:t>
      </w:r>
      <w:r>
        <w:rPr>
          <w:rFonts w:ascii="Consolas" w:hAnsi="Consolas" w:cs="Consolas" w:eastAsia="Consolas"/>
          <w:color w:val="333333"/>
          <w:spacing w:val="0"/>
          <w:position w:val="0"/>
          <w:sz w:val="32"/>
          <w:shd w:fill="auto" w:val="clear"/>
        </w:rPr>
        <w:t xml:space="preserve">/</w:t>
      </w:r>
      <w:r>
        <w:rPr>
          <w:rFonts w:ascii="Consolas" w:hAnsi="Consolas" w:cs="Consolas" w:eastAsia="Consolas"/>
          <w:color w:val="333333"/>
          <w:spacing w:val="0"/>
          <w:position w:val="0"/>
          <w:sz w:val="32"/>
          <w:shd w:fill="auto" w:val="clear"/>
        </w:rPr>
        <w:t xml:space="preserve">02</w:t>
      </w:r>
      <w:r>
        <w:rPr>
          <w:rFonts w:ascii="Consolas" w:hAnsi="Consolas" w:cs="Consolas" w:eastAsia="Consolas"/>
          <w:color w:val="333333"/>
          <w:spacing w:val="0"/>
          <w:position w:val="0"/>
          <w:sz w:val="32"/>
          <w:shd w:fill="auto" w:val="clear"/>
        </w:rPr>
        <w:t xml:space="preserve">/</w:t>
      </w:r>
      <w:r>
        <w:rPr>
          <w:rFonts w:ascii="Consolas" w:hAnsi="Consolas" w:cs="Consolas" w:eastAsia="Consolas"/>
          <w:color w:val="333333"/>
          <w:spacing w:val="0"/>
          <w:position w:val="0"/>
          <w:sz w:val="32"/>
          <w:shd w:fill="auto" w:val="clear"/>
        </w:rPr>
        <w:t xml:space="preserve">2019</w:t>
      </w:r>
    </w:p>
    <w:p>
      <w:pPr>
        <w:tabs>
          <w:tab w:val="right" w:pos="9072" w:leader="dot"/>
        </w:tabs>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tabs>
          <w:tab w:val="right" w:pos="9072" w:leader="dot"/>
        </w:tabs>
        <w:spacing w:before="0" w:after="200" w:line="276"/>
        <w:ind w:right="0" w:left="0" w:firstLine="0"/>
        <w:jc w:val="center"/>
        <w:rPr>
          <w:rFonts w:ascii="Consolas" w:hAnsi="Consolas" w:cs="Consolas" w:eastAsia="Consolas"/>
          <w:b/>
          <w:color w:val="333333"/>
          <w:spacing w:val="0"/>
          <w:position w:val="0"/>
          <w:sz w:val="24"/>
          <w:shd w:fill="auto" w:val="clear"/>
        </w:rPr>
      </w:pPr>
      <w:r>
        <w:rPr>
          <w:rFonts w:ascii="Consolas" w:hAnsi="Consolas" w:cs="Consolas" w:eastAsia="Consolas"/>
          <w:b/>
          <w:color w:val="auto"/>
          <w:spacing w:val="0"/>
          <w:position w:val="0"/>
          <w:sz w:val="72"/>
          <w:shd w:fill="auto" w:val="clear"/>
        </w:rPr>
        <w:t xml:space="preserve">SOMMAIRE</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Introduction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Cahier de charge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6</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2"/>
          <w:shd w:fill="auto" w:val="clear"/>
        </w:rPr>
        <w:t xml:space="preserve">Dictionnaire des données</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auto"/>
          <w:spacing w:val="0"/>
          <w:position w:val="0"/>
          <w:sz w:val="24"/>
          <w:shd w:fill="auto" w:val="clear"/>
        </w:rPr>
        <w:tab/>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Les règles de gestion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7</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Modèle conceptuelle de donnée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8</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Modèle le logique de donnée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8</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Langage de modélisation unifié - Diagram de sequence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9</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Modèle Physique de Donnée</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8</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Description d</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application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8</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Contraints techniques et validations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9</w:t>
      </w:r>
    </w:p>
    <w:p>
      <w:pPr>
        <w:tabs>
          <w:tab w:val="right" w:pos="9072" w:leader="dot"/>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Limites de la proposition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8</w:t>
      </w:r>
    </w:p>
    <w:p>
      <w:pPr>
        <w:tabs>
          <w:tab w:val="right" w:pos="9072" w:leader="dot"/>
        </w:tabs>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tabs>
          <w:tab w:val="right" w:pos="9072" w:leader="dot"/>
        </w:tabs>
        <w:spacing w:before="0" w:after="200" w:line="276"/>
        <w:ind w:right="0" w:left="0" w:firstLine="0"/>
        <w:jc w:val="left"/>
        <w:rPr>
          <w:rFonts w:ascii="Arial" w:hAnsi="Arial" w:cs="Arial" w:eastAsia="Arial"/>
          <w:b/>
          <w:i/>
          <w:color w:val="auto"/>
          <w:spacing w:val="0"/>
          <w:position w:val="0"/>
          <w:sz w:val="96"/>
          <w:u w:val="single"/>
          <w:shd w:fill="auto" w:val="clear"/>
        </w:rPr>
      </w:pPr>
      <w:r>
        <w:rPr>
          <w:rFonts w:ascii="Times New Roman" w:hAnsi="Times New Roman" w:cs="Times New Roman" w:eastAsia="Times New Roman"/>
          <w:b/>
          <w:color w:val="auto"/>
          <w:spacing w:val="0"/>
          <w:position w:val="0"/>
          <w:sz w:val="28"/>
          <w:shd w:fill="auto" w:val="clear"/>
        </w:rPr>
        <w:t xml:space="preserve">Conclusion</w:t>
      </w:r>
    </w:p>
    <w:p>
      <w:pPr>
        <w:tabs>
          <w:tab w:val="right" w:pos="9072" w:leader="dot"/>
        </w:tabs>
        <w:spacing w:before="0" w:after="200" w:line="276"/>
        <w:ind w:right="0" w:left="0" w:firstLine="0"/>
        <w:jc w:val="left"/>
        <w:rPr>
          <w:rFonts w:ascii="Arial" w:hAnsi="Arial" w:cs="Arial" w:eastAsia="Arial"/>
          <w:b/>
          <w:i/>
          <w:color w:val="auto"/>
          <w:spacing w:val="0"/>
          <w:position w:val="0"/>
          <w:sz w:val="96"/>
          <w:u w:val="single"/>
          <w:shd w:fill="auto" w:val="clear"/>
        </w:rPr>
      </w:pPr>
    </w:p>
    <w:p>
      <w:pPr>
        <w:spacing w:before="0" w:after="200" w:line="276"/>
        <w:ind w:right="0" w:left="360" w:firstLine="0"/>
        <w:jc w:val="center"/>
        <w:rPr>
          <w:rFonts w:ascii="Arial" w:hAnsi="Arial" w:cs="Arial" w:eastAsia="Arial"/>
          <w:b/>
          <w:i/>
          <w:color w:val="auto"/>
          <w:spacing w:val="0"/>
          <w:position w:val="0"/>
          <w:sz w:val="96"/>
          <w:u w:val="single"/>
          <w:shd w:fill="auto" w:val="clear"/>
        </w:rPr>
      </w:pPr>
      <w:r>
        <w:rPr>
          <w:rFonts w:ascii="Arial" w:hAnsi="Arial" w:cs="Arial" w:eastAsia="Arial"/>
          <w:b/>
          <w:i/>
          <w:color w:val="auto"/>
          <w:spacing w:val="0"/>
          <w:position w:val="0"/>
          <w:sz w:val="96"/>
          <w:u w:val="single"/>
          <w:shd w:fill="auto" w:val="clear"/>
        </w:rPr>
        <w:t xml:space="preserve">Introduction</w:t>
      </w:r>
      <w:r>
        <w:rPr>
          <w:rFonts w:ascii="Arial" w:hAnsi="Arial" w:cs="Arial" w:eastAsia="Arial"/>
          <w:b/>
          <w:i/>
          <w:color w:val="auto"/>
          <w:spacing w:val="0"/>
          <w:position w:val="0"/>
          <w:sz w:val="96"/>
          <w:shd w:fill="auto" w:val="clear"/>
        </w:rPr>
        <w:t xml:space="preserve"> :</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hotel riad asfi est une maison d'hôtes avec son restaurant située en centre ville (safi)</w:t>
      </w:r>
    </w:p>
    <w:p>
      <w:pPr>
        <w:spacing w:before="0" w:after="200" w:line="276"/>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Description du projet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Nous réaliserons pour 'hotel riad asfi' et desservirons une application permettant de gérer le stock, les revenus et les dépenses de restaurant  de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informer l'utilisateur de l'état des produits.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observation (destination) de chaque produit sortie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0"/>
          <w:position w:val="0"/>
          <w:sz w:val="22"/>
          <w:shd w:fill="auto" w:val="clear"/>
        </w:rPr>
        <w:t xml:space="preserve"> stock.</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calculs de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sorties de stock quotidiennes, mensuelles et annuelles.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revenus par type de paiement quotidien, mensuel et annuel.</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dettes journalières, mensuelles et annuelles des employés de l'hôtel et des clients.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revenus totaux spécifiés.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dépenses totales spécifiées.</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1</w:t>
      </w:r>
      <w:r>
        <w:rPr>
          <w:rFonts w:ascii="Consolas" w:hAnsi="Consolas" w:cs="Consolas" w:eastAsia="Consolas"/>
          <w:b/>
          <w:i/>
          <w:color w:val="auto"/>
          <w:spacing w:val="0"/>
          <w:position w:val="0"/>
          <w:sz w:val="32"/>
          <w:shd w:fill="auto" w:val="clear"/>
        </w:rPr>
        <w:t xml:space="preserve">/ Cahier de charge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Nous voulons informatiser la gestion des revenus et des dépenses de restaurant de hotel,</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dépenses sont représentées dans les achats de produits et les nettoyages d'hôtel.</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revenus représentés dans les ventes de repas à partir des produits sortants du stock.</w:t>
      </w: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à partir des revenus (financières)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revenus proviennent de différentes méthodes (paiements et dettes différents par des  employé ou des  client)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employé peut demander une dette au restaurant en commandant des repas ou des boissons comme le client le peut (le client est une entreprise ou une association)</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modes de paiement sont les suivants (espèces, carte de crédit, chèque, crédit de la chambre).</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 lendemain, le comptable de restaurent reçoit les factures de chaque vente du jour écoulé et calcule le revenu total de chaque paiement et la dette totale de chaque débiteur; à la fin du mois, il calcule les résultats totaux de chaque processus.</w:t>
      </w: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la partie dépenses, (gestion des stocks)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restaurent a stock interne contient des produits achetés auprès de fournisseurs différents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chaque produit a une quantité initiale et un prix variable, chaque produit extrait du stock par quantité Obtient une nouvelle quantité en stock,</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elle atteint la quantité minimale, elle devient «en rupture de stock».</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lendemain, le responsable comptable de restaurent calcule chaque produit en fonction de la quantité retirée et du prix (prix du produit * quantité retirée), puis effectue le calcul du jour écoulé. à la fin du mois, il calcule le montant total des achats de produits vendus - achats et nettoyage d'hôtel</w:t>
      </w:r>
    </w:p>
    <w:p>
      <w:pPr>
        <w:spacing w:before="0" w:after="200" w:line="276"/>
        <w:ind w:right="0" w:left="0" w:firstLine="0"/>
        <w:jc w:val="both"/>
        <w:rPr>
          <w:rFonts w:ascii="Consolas" w:hAnsi="Consolas" w:cs="Consolas" w:eastAsia="Consolas"/>
          <w:b/>
          <w:color w:val="auto"/>
          <w:spacing w:val="0"/>
          <w:position w:val="0"/>
          <w:sz w:val="32"/>
          <w:u w:val="single"/>
          <w:shd w:fill="auto" w:val="clear"/>
        </w:rPr>
      </w:pPr>
    </w:p>
    <w:p>
      <w:pPr>
        <w:spacing w:before="0" w:after="200" w:line="276"/>
        <w:ind w:right="0" w:left="0" w:firstLine="0"/>
        <w:jc w:val="left"/>
        <w:rPr>
          <w:rFonts w:ascii="Consolas" w:hAnsi="Consolas" w:cs="Consolas" w:eastAsia="Consolas"/>
          <w:b/>
          <w:color w:val="auto"/>
          <w:spacing w:val="0"/>
          <w:position w:val="0"/>
          <w:sz w:val="32"/>
          <w:u w:val="single"/>
          <w:shd w:fill="auto" w:val="clear"/>
        </w:rPr>
      </w:pPr>
    </w:p>
    <w:p>
      <w:pPr>
        <w:spacing w:before="0" w:after="200" w:line="276"/>
        <w:ind w:right="0" w:left="0" w:firstLine="0"/>
        <w:jc w:val="left"/>
        <w:rPr>
          <w:rFonts w:ascii="Consolas" w:hAnsi="Consolas" w:cs="Consolas" w:eastAsia="Consolas"/>
          <w:b/>
          <w:color w:val="auto"/>
          <w:spacing w:val="0"/>
          <w:position w:val="0"/>
          <w:sz w:val="38"/>
          <w:u w:val="single"/>
          <w:shd w:fill="auto" w:val="clear"/>
        </w:rPr>
      </w:pPr>
    </w:p>
    <w:p>
      <w:pPr>
        <w:spacing w:before="0" w:after="200" w:line="276"/>
        <w:ind w:right="0" w:left="0" w:firstLine="0"/>
        <w:jc w:val="both"/>
        <w:rPr>
          <w:rFonts w:ascii="Calibri" w:hAnsi="Calibri" w:cs="Calibri" w:eastAsia="Calibri"/>
          <w:b/>
          <w:color w:val="auto"/>
          <w:spacing w:val="0"/>
          <w:position w:val="0"/>
          <w:sz w:val="20"/>
          <w:shd w:fill="auto" w:val="clear"/>
        </w:rPr>
      </w:pPr>
    </w:p>
    <w:p>
      <w:pPr>
        <w:spacing w:before="0" w:after="200" w:line="276"/>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2</w:t>
      </w:r>
      <w:r>
        <w:rPr>
          <w:rFonts w:ascii="Consolas" w:hAnsi="Consolas" w:cs="Consolas" w:eastAsia="Consolas"/>
          <w:b/>
          <w:i/>
          <w:color w:val="auto"/>
          <w:spacing w:val="0"/>
          <w:position w:val="0"/>
          <w:sz w:val="32"/>
          <w:shd w:fill="auto" w:val="clear"/>
        </w:rPr>
        <w:t xml:space="preserve">/ Dictionnaire des données : </w:t>
      </w:r>
    </w:p>
    <w:p>
      <w:pPr>
        <w:spacing w:before="0" w:after="200" w:line="276"/>
        <w:ind w:right="0" w:left="0" w:firstLine="0"/>
        <w:jc w:val="left"/>
        <w:rPr>
          <w:rFonts w:ascii="Consolas" w:hAnsi="Consolas" w:cs="Consolas" w:eastAsia="Consolas"/>
          <w:b/>
          <w:color w:val="auto"/>
          <w:spacing w:val="0"/>
          <w:position w:val="0"/>
          <w:sz w:val="36"/>
          <w:shd w:fill="auto" w:val="clear"/>
        </w:rPr>
      </w:pPr>
    </w:p>
    <w:tbl>
      <w:tblPr/>
      <w:tblGrid>
        <w:gridCol w:w="2392"/>
        <w:gridCol w:w="3405"/>
        <w:gridCol w:w="15"/>
        <w:gridCol w:w="15"/>
        <w:gridCol w:w="15"/>
        <w:gridCol w:w="1912"/>
        <w:gridCol w:w="30"/>
        <w:gridCol w:w="15"/>
        <w:gridCol w:w="15"/>
        <w:gridCol w:w="15"/>
        <w:gridCol w:w="1532"/>
      </w:tblGrid>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4471C4"/>
                <w:spacing w:val="0"/>
                <w:position w:val="0"/>
                <w:sz w:val="22"/>
                <w:shd w:fill="auto" w:val="clear"/>
              </w:rPr>
              <w:t xml:space="preserve">Les attributs</w:t>
            </w:r>
          </w:p>
        </w:tc>
        <w:tc>
          <w:tcPr>
            <w:tcW w:w="3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4471C4"/>
                <w:spacing w:val="0"/>
                <w:position w:val="0"/>
                <w:sz w:val="22"/>
                <w:shd w:fill="auto" w:val="clear"/>
              </w:rPr>
              <w:t xml:space="preserve">Description</w:t>
            </w:r>
          </w:p>
        </w:tc>
        <w:tc>
          <w:tcPr>
            <w:tcW w:w="195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4471C4"/>
                <w:spacing w:val="0"/>
                <w:position w:val="0"/>
                <w:sz w:val="22"/>
                <w:shd w:fill="auto" w:val="clear"/>
              </w:rPr>
              <w:t xml:space="preserve">Type</w:t>
            </w:r>
          </w:p>
        </w:tc>
        <w:tc>
          <w:tcPr>
            <w:tcW w:w="160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4472C4"/>
                <w:spacing w:val="0"/>
                <w:position w:val="0"/>
                <w:sz w:val="22"/>
                <w:shd w:fill="auto" w:val="clear"/>
              </w:rPr>
              <w:t xml:space="preserve">Identité</w:t>
            </w:r>
          </w:p>
        </w:tc>
      </w:tr>
      <w:tr>
        <w:trPr>
          <w:trHeight w:val="1" w:hRule="atLeast"/>
          <w:jc w:val="left"/>
        </w:trPr>
        <w:tc>
          <w:tcPr>
            <w:tcW w:w="9361" w:type="dxa"/>
            <w:gridSpan w:val="11"/>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B0F0"/>
                <w:spacing w:val="0"/>
                <w:position w:val="0"/>
                <w:sz w:val="22"/>
                <w:shd w:fill="auto" w:val="clear"/>
              </w:rPr>
              <w:t xml:space="preserve">produitSTOCK</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NomProduit</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 de Produit</w:t>
            </w:r>
          </w:p>
        </w:tc>
        <w:tc>
          <w:tcPr>
            <w:tcW w:w="194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Texte</w:t>
            </w:r>
          </w:p>
        </w:tc>
        <w:tc>
          <w:tcPr>
            <w:tcW w:w="160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Qun</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Quantité dans le stock</w:t>
            </w:r>
          </w:p>
        </w:tc>
        <w:tc>
          <w:tcPr>
            <w:tcW w:w="194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60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prix</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Prix</w:t>
            </w:r>
          </w:p>
        </w:tc>
        <w:tc>
          <w:tcPr>
            <w:tcW w:w="194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60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25" w:hRule="auto"/>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Qun_Min</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Quantité minimal</w:t>
            </w:r>
          </w:p>
        </w:tc>
        <w:tc>
          <w:tcPr>
            <w:tcW w:w="194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60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Statut</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Statut de produit</w:t>
            </w:r>
          </w:p>
        </w:tc>
        <w:tc>
          <w:tcPr>
            <w:tcW w:w="194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7668" w:leader="none"/>
                <w:tab w:val="left" w:pos="7810" w:leader="none"/>
              </w:tabs>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Texte</w:t>
            </w:r>
          </w:p>
        </w:tc>
        <w:tc>
          <w:tcPr>
            <w:tcW w:w="160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9361" w:type="dxa"/>
            <w:gridSpan w:val="11"/>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B0F0"/>
                <w:spacing w:val="0"/>
                <w:position w:val="0"/>
                <w:sz w:val="22"/>
                <w:shd w:fill="auto" w:val="clear"/>
              </w:rPr>
              <w:t xml:space="preserve">prroduct_sortie</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nombre</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7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Oui</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NomProduit</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 de Produit</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Texte</w:t>
            </w:r>
          </w:p>
        </w:tc>
        <w:tc>
          <w:tcPr>
            <w:tcW w:w="157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Date_Sortie</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Date_Sortie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157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Quantite_Sortie</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Quantité Sortie de stock</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7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DestinationP</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de la 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Texte</w:t>
            </w:r>
          </w:p>
        </w:tc>
        <w:tc>
          <w:tcPr>
            <w:tcW w:w="157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TotalPrix</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Prix Total 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77"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9361" w:type="dxa"/>
            <w:gridSpan w:val="11"/>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B0F0"/>
                <w:spacing w:val="0"/>
                <w:position w:val="0"/>
                <w:sz w:val="22"/>
                <w:shd w:fill="auto" w:val="clear"/>
              </w:rPr>
              <w:t xml:space="preserve">Total_Sorite_Mois</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Date_sortie</w:t>
            </w:r>
          </w:p>
        </w:tc>
        <w:tc>
          <w:tcPr>
            <w:tcW w:w="34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de 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156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cuisine</w:t>
            </w:r>
          </w:p>
        </w:tc>
        <w:tc>
          <w:tcPr>
            <w:tcW w:w="34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de la 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6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restaurent</w:t>
            </w:r>
          </w:p>
        </w:tc>
        <w:tc>
          <w:tcPr>
            <w:tcW w:w="34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de la sortie</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6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Expence_fournisuer</w:t>
            </w:r>
          </w:p>
        </w:tc>
        <w:tc>
          <w:tcPr>
            <w:tcW w:w="34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frais d'achat et Les dépenses</w:t>
            </w:r>
          </w:p>
        </w:tc>
        <w:tc>
          <w:tcPr>
            <w:tcW w:w="19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6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9361" w:type="dxa"/>
            <w:gridSpan w:val="11"/>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B0F0"/>
                <w:spacing w:val="0"/>
                <w:position w:val="0"/>
                <w:sz w:val="22"/>
                <w:shd w:fill="auto" w:val="clear"/>
              </w:rPr>
              <w:t xml:space="preserve">EntresMois</w:t>
            </w:r>
            <w:r>
              <w:rPr>
                <w:rFonts w:ascii="Calibri" w:hAnsi="Calibri" w:cs="Calibri" w:eastAsia="Calibri"/>
                <w:b/>
                <w:color w:val="00B0F0"/>
                <w:spacing w:val="0"/>
                <w:position w:val="0"/>
                <w:sz w:val="22"/>
                <w:shd w:fill="auto" w:val="clear"/>
              </w:rPr>
              <w:t xml:space="preserve">01</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num</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payment entres</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Oui</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datePayment</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de Paiement</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Credit_Card</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de Paiement</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Cash</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de Paiement</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cheque</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de Paiement</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Credit_chambre</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de Paiement</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TotalJour</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de Paiement par le jour</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9361" w:type="dxa"/>
            <w:gridSpan w:val="11"/>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B0F0"/>
                <w:spacing w:val="0"/>
                <w:position w:val="0"/>
                <w:sz w:val="22"/>
                <w:shd w:fill="auto" w:val="clear"/>
              </w:rPr>
              <w:t xml:space="preserve">Dette</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numb</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dette</w:t>
            </w:r>
          </w:p>
        </w:tc>
        <w:tc>
          <w:tcPr>
            <w:tcW w:w="2002" w:type="dxa"/>
            <w:gridSpan w:val="6"/>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4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Oui</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date_dette</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de dette</w:t>
            </w:r>
          </w:p>
        </w:tc>
        <w:tc>
          <w:tcPr>
            <w:tcW w:w="2002" w:type="dxa"/>
            <w:gridSpan w:val="6"/>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154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debiteur</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 de debiteur</w:t>
            </w:r>
          </w:p>
        </w:tc>
        <w:tc>
          <w:tcPr>
            <w:tcW w:w="2002" w:type="dxa"/>
            <w:gridSpan w:val="6"/>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Texte</w:t>
            </w:r>
          </w:p>
        </w:tc>
        <w:tc>
          <w:tcPr>
            <w:tcW w:w="154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w:t>
            </w:r>
          </w:p>
        </w:tc>
        <w:tc>
          <w:tcPr>
            <w:tcW w:w="342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w:t>
            </w:r>
          </w:p>
        </w:tc>
        <w:tc>
          <w:tcPr>
            <w:tcW w:w="2002" w:type="dxa"/>
            <w:gridSpan w:val="6"/>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4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9361" w:type="dxa"/>
            <w:gridSpan w:val="11"/>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B0F0"/>
                <w:spacing w:val="0"/>
                <w:position w:val="0"/>
                <w:sz w:val="22"/>
                <w:shd w:fill="auto" w:val="clear"/>
              </w:rPr>
              <w:t xml:space="preserve">Revenue</w:t>
            </w: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DateM</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de fin de mois</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totlaDete</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Montant total de la dette par mois</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totalJour</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Montant total de l'entrée par mois</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3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TotalRev</w:t>
            </w:r>
          </w:p>
        </w:tc>
        <w:tc>
          <w:tcPr>
            <w:tcW w:w="345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revenue sous total par mois</w:t>
            </w:r>
          </w:p>
        </w:tc>
        <w:tc>
          <w:tcPr>
            <w:tcW w:w="1987"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tc>
        <w:tc>
          <w:tcPr>
            <w:tcW w:w="1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3</w:t>
      </w:r>
      <w:r>
        <w:rPr>
          <w:rFonts w:ascii="Consolas" w:hAnsi="Consolas" w:cs="Consolas" w:eastAsia="Consolas"/>
          <w:b/>
          <w:i/>
          <w:color w:val="auto"/>
          <w:spacing w:val="0"/>
          <w:position w:val="0"/>
          <w:sz w:val="32"/>
          <w:shd w:fill="auto" w:val="clear"/>
        </w:rPr>
        <w:t xml:space="preserve">/ Les règles de gestion : </w:t>
      </w:r>
    </w:p>
    <w:p>
      <w:pPr>
        <w:spacing w:before="0" w:after="200" w:line="276"/>
        <w:ind w:right="0" w:left="0" w:firstLine="0"/>
        <w:jc w:val="left"/>
        <w:rPr>
          <w:rFonts w:ascii="Consolas" w:hAnsi="Consolas" w:cs="Consolas" w:eastAsia="Consolas"/>
          <w:b/>
          <w:color w:val="auto"/>
          <w:spacing w:val="0"/>
          <w:position w:val="0"/>
          <w:sz w:val="36"/>
          <w:shd w:fill="auto" w:val="clear"/>
        </w:rPr>
      </w:pPr>
    </w:p>
    <w:p>
      <w:pPr>
        <w:numPr>
          <w:ilvl w:val="0"/>
          <w:numId w:val="110"/>
        </w:numPr>
        <w:spacing w:before="0" w:after="160" w:line="259"/>
        <w:ind w:right="0" w:left="720" w:hanging="360"/>
        <w:jc w:val="both"/>
        <w:rPr>
          <w:rFonts w:ascii="Calibri" w:hAnsi="Calibri" w:cs="Calibri" w:eastAsia="Calibri"/>
          <w:b/>
          <w:color w:val="00B0F0"/>
          <w:spacing w:val="0"/>
          <w:position w:val="0"/>
          <w:sz w:val="26"/>
          <w:u w:val="single"/>
          <w:shd w:fill="auto" w:val="clear"/>
        </w:rPr>
      </w:pPr>
      <w:r>
        <w:rPr>
          <w:rFonts w:ascii="Consolas" w:hAnsi="Consolas" w:cs="Consolas" w:eastAsia="Consolas"/>
          <w:b/>
          <w:color w:val="00B0F0"/>
          <w:spacing w:val="0"/>
          <w:position w:val="0"/>
          <w:sz w:val="26"/>
          <w:shd w:fill="auto" w:val="clear"/>
        </w:rPr>
        <w:t xml:space="preserve">le partie sortie de stock:</w:t>
      </w:r>
    </w:p>
    <w:p>
      <w:pPr>
        <w:numPr>
          <w:ilvl w:val="0"/>
          <w:numId w:val="110"/>
        </w:numPr>
        <w:spacing w:before="0" w:after="160" w:line="259"/>
        <w:ind w:right="0" w:left="720" w:hanging="360"/>
        <w:jc w:val="both"/>
        <w:rPr>
          <w:rFonts w:ascii="Calibri" w:hAnsi="Calibri" w:cs="Calibri" w:eastAsia="Calibri"/>
          <w:color w:val="212121"/>
          <w:spacing w:val="0"/>
          <w:position w:val="0"/>
          <w:sz w:val="22"/>
          <w:shd w:fill="auto" w:val="clear"/>
        </w:rPr>
      </w:pPr>
      <w:r>
        <w:rPr>
          <w:rFonts w:ascii="Calibri" w:hAnsi="Calibri" w:cs="Calibri" w:eastAsia="Calibri"/>
          <w:color w:val="212121"/>
          <w:spacing w:val="0"/>
          <w:position w:val="0"/>
          <w:sz w:val="22"/>
          <w:shd w:fill="auto" w:val="clear"/>
        </w:rPr>
        <w:t xml:space="preserve">Un produit peut être retiré une ou plusieurs fois</w:t>
      </w:r>
    </w:p>
    <w:p>
      <w:pPr>
        <w:numPr>
          <w:ilvl w:val="0"/>
          <w:numId w:val="110"/>
        </w:numPr>
        <w:spacing w:before="0" w:after="160" w:line="259"/>
        <w:ind w:right="0" w:left="720" w:hanging="360"/>
        <w:jc w:val="both"/>
        <w:rPr>
          <w:rFonts w:ascii="Calibri" w:hAnsi="Calibri" w:cs="Calibri" w:eastAsia="Calibri"/>
          <w:color w:val="212121"/>
          <w:spacing w:val="0"/>
          <w:position w:val="0"/>
          <w:sz w:val="22"/>
          <w:shd w:fill="auto" w:val="clear"/>
        </w:rPr>
      </w:pPr>
      <w:r>
        <w:rPr>
          <w:rFonts w:ascii="Calibri" w:hAnsi="Calibri" w:cs="Calibri" w:eastAsia="Calibri"/>
          <w:color w:val="auto"/>
          <w:spacing w:val="0"/>
          <w:position w:val="0"/>
          <w:sz w:val="22"/>
          <w:shd w:fill="auto" w:val="clear"/>
        </w:rPr>
        <w:t xml:space="preserve">La sortie est passé par un ou plus produits</w:t>
      </w:r>
    </w:p>
    <w:p>
      <w:pPr>
        <w:numPr>
          <w:ilvl w:val="0"/>
          <w:numId w:val="110"/>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Total Sorite Mois (le montant total) est calculé par TotalPrix pou chaque jour</w:t>
      </w:r>
    </w:p>
    <w:p>
      <w:pPr>
        <w:numPr>
          <w:ilvl w:val="0"/>
          <w:numId w:val="110"/>
        </w:numPr>
        <w:spacing w:before="0" w:after="160" w:line="259"/>
        <w:ind w:right="0" w:left="720" w:hanging="360"/>
        <w:jc w:val="both"/>
        <w:rPr>
          <w:rFonts w:ascii="Consolas" w:hAnsi="Consolas" w:cs="Consolas" w:eastAsia="Consolas"/>
          <w:b/>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la partie revenue, (Les Entrée)</w:t>
      </w:r>
    </w:p>
    <w:p>
      <w:pPr>
        <w:numPr>
          <w:ilvl w:val="0"/>
          <w:numId w:val="11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revenue est calculé par la some de total de dette + Entrée par mois</w:t>
      </w:r>
    </w:p>
    <w:p>
      <w:pPr>
        <w:spacing w:before="0" w:after="160" w:line="259"/>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4</w:t>
      </w:r>
      <w:r>
        <w:rPr>
          <w:rFonts w:ascii="Consolas" w:hAnsi="Consolas" w:cs="Consolas" w:eastAsia="Consolas"/>
          <w:b/>
          <w:i/>
          <w:color w:val="auto"/>
          <w:spacing w:val="0"/>
          <w:position w:val="0"/>
          <w:sz w:val="32"/>
          <w:shd w:fill="auto" w:val="clear"/>
        </w:rPr>
        <w:t xml:space="preserve">/ Modèle Conceptuel de Donnée :</w:t>
      </w:r>
    </w:p>
    <w:p>
      <w:pPr>
        <w:spacing w:before="0" w:after="160" w:line="259"/>
        <w:ind w:right="0" w:left="0" w:firstLine="0"/>
        <w:jc w:val="left"/>
        <w:rPr>
          <w:rFonts w:ascii="Consolas" w:hAnsi="Consolas" w:cs="Consolas" w:eastAsia="Consolas"/>
          <w:b/>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9524" w:dyaOrig="6825">
          <v:rect xmlns:o="urn:schemas-microsoft-com:office:office" xmlns:v="urn:schemas-microsoft-com:vml" id="rectole0000000000" style="width:476.200000pt;height:34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5</w:t>
      </w:r>
      <w:r>
        <w:rPr>
          <w:rFonts w:ascii="Consolas" w:hAnsi="Consolas" w:cs="Consolas" w:eastAsia="Consolas"/>
          <w:b/>
          <w:i/>
          <w:color w:val="auto"/>
          <w:spacing w:val="0"/>
          <w:position w:val="0"/>
          <w:sz w:val="32"/>
          <w:shd w:fill="auto" w:val="clear"/>
        </w:rPr>
        <w:t xml:space="preserve">/ Modèle Logique de Donnée :</w:t>
      </w:r>
    </w:p>
    <w:p>
      <w:pPr>
        <w:spacing w:before="0" w:after="160" w:line="259"/>
        <w:ind w:right="0" w:left="0" w:firstLine="0"/>
        <w:jc w:val="left"/>
        <w:rPr>
          <w:rFonts w:ascii="Consolas" w:hAnsi="Consolas" w:cs="Consolas" w:eastAsia="Consolas"/>
          <w:color w:val="auto"/>
          <w:spacing w:val="0"/>
          <w:position w:val="0"/>
          <w:sz w:val="36"/>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00B0F0"/>
          <w:spacing w:val="0"/>
          <w:position w:val="0"/>
          <w:sz w:val="22"/>
          <w:shd w:fill="auto" w:val="clear"/>
        </w:rPr>
        <w:t xml:space="preserve">ProduitSTOCK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u w:val="single"/>
          <w:shd w:fill="auto" w:val="clear"/>
        </w:rPr>
        <w:t xml:space="preserve">NomProduit,</w:t>
      </w:r>
      <w:r>
        <w:rPr>
          <w:rFonts w:ascii="Calibri" w:hAnsi="Calibri" w:cs="Calibri" w:eastAsia="Calibri"/>
          <w:color w:val="auto"/>
          <w:spacing w:val="0"/>
          <w:position w:val="0"/>
          <w:sz w:val="22"/>
          <w:shd w:fill="auto" w:val="clear"/>
        </w:rPr>
        <w:t xml:space="preserve"> Qun, prix, Qun_Min, Statut);</w:t>
      </w:r>
    </w:p>
    <w:p>
      <w:pPr>
        <w:spacing w:before="0" w:after="16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00B0F0"/>
          <w:spacing w:val="0"/>
          <w:position w:val="0"/>
          <w:sz w:val="22"/>
          <w:shd w:fill="auto" w:val="clear"/>
        </w:rPr>
        <w:t xml:space="preserve">prroduct_sortie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u w:val="single"/>
          <w:shd w:fill="auto" w:val="clear"/>
        </w:rPr>
        <w:t xml:space="preserve">nombre, </w:t>
      </w:r>
      <w:r>
        <w:rPr>
          <w:rFonts w:ascii="Calibri" w:hAnsi="Calibri" w:cs="Calibri" w:eastAsia="Calibri"/>
          <w:b/>
          <w:color w:val="0070C0"/>
          <w:spacing w:val="0"/>
          <w:position w:val="0"/>
          <w:sz w:val="22"/>
          <w:u w:val="single"/>
          <w:shd w:fill="auto" w:val="clear"/>
        </w:rPr>
        <w:t xml:space="preserve">#</w:t>
      </w:r>
      <w:r>
        <w:rPr>
          <w:rFonts w:ascii="Calibri" w:hAnsi="Calibri" w:cs="Calibri" w:eastAsia="Calibri"/>
          <w:b/>
          <w:color w:val="0070C0"/>
          <w:spacing w:val="0"/>
          <w:position w:val="0"/>
          <w:sz w:val="22"/>
          <w:shd w:fill="auto" w:val="clear"/>
        </w:rPr>
        <w:t xml:space="preserve">NomProduit</w:t>
      </w:r>
      <w:r>
        <w:rPr>
          <w:rFonts w:ascii="Calibri" w:hAnsi="Calibri" w:cs="Calibri" w:eastAsia="Calibri"/>
          <w:b/>
          <w:color w:val="0070C0"/>
          <w:spacing w:val="0"/>
          <w:position w:val="0"/>
          <w:sz w:val="22"/>
          <w:u w:val="single"/>
          <w:shd w:fill="auto" w:val="clear"/>
        </w:rPr>
        <w:t xml:space="preserve"> </w:t>
      </w:r>
      <w:r>
        <w:rPr>
          <w:rFonts w:ascii="Calibri" w:hAnsi="Calibri" w:cs="Calibri" w:eastAsia="Calibri"/>
          <w:b/>
          <w:color w:val="auto"/>
          <w:spacing w:val="0"/>
          <w:position w:val="0"/>
          <w:sz w:val="22"/>
          <w:u w:val="single"/>
          <w:shd w:fill="auto" w:val="clear"/>
        </w:rPr>
        <w:t xml:space="preserve">,</w:t>
      </w:r>
      <w:r>
        <w:rPr>
          <w:rFonts w:ascii="Calibri" w:hAnsi="Calibri" w:cs="Calibri" w:eastAsia="Calibri"/>
          <w:color w:val="auto"/>
          <w:spacing w:val="0"/>
          <w:position w:val="0"/>
          <w:sz w:val="22"/>
          <w:shd w:fill="auto" w:val="clear"/>
        </w:rPr>
        <w:t xml:space="preserve"> Date_Sortie</w:t>
      </w:r>
      <w:r>
        <w:rPr>
          <w:rFonts w:ascii="Calibri" w:hAnsi="Calibri" w:cs="Calibri" w:eastAsia="Calibri"/>
          <w:b/>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 Quantite_Sortie</w:t>
      </w:r>
      <w:r>
        <w:rPr>
          <w:rFonts w:ascii="Calibri" w:hAnsi="Calibri" w:cs="Calibri" w:eastAsia="Calibri"/>
          <w:b/>
          <w:color w:val="auto"/>
          <w:spacing w:val="0"/>
          <w:position w:val="0"/>
          <w:sz w:val="22"/>
          <w:u w:val="single"/>
          <w:shd w:fill="auto" w:val="clear"/>
        </w:rPr>
        <w:t xml:space="preserve"> , </w:t>
      </w:r>
      <w:r>
        <w:rPr>
          <w:rFonts w:ascii="Calibri" w:hAnsi="Calibri" w:cs="Calibri" w:eastAsia="Calibri"/>
          <w:color w:val="auto"/>
          <w:spacing w:val="0"/>
          <w:position w:val="0"/>
          <w:sz w:val="22"/>
          <w:shd w:fill="auto" w:val="clear"/>
        </w:rPr>
        <w:t xml:space="preserve">DestinationP</w:t>
      </w:r>
      <w:r>
        <w:rPr>
          <w:rFonts w:ascii="Calibri" w:hAnsi="Calibri" w:cs="Calibri" w:eastAsia="Calibri"/>
          <w:b/>
          <w:color w:val="auto"/>
          <w:spacing w:val="0"/>
          <w:position w:val="0"/>
          <w:sz w:val="22"/>
          <w:u w:val="single"/>
          <w:shd w:fill="auto" w:val="clear"/>
        </w:rPr>
        <w:t xml:space="preserve">,</w:t>
      </w:r>
      <w:r>
        <w:rPr>
          <w:rFonts w:ascii="Calibri" w:hAnsi="Calibri" w:cs="Calibri" w:eastAsia="Calibri"/>
          <w:color w:val="auto"/>
          <w:spacing w:val="0"/>
          <w:position w:val="0"/>
          <w:sz w:val="22"/>
          <w:shd w:fill="auto" w:val="clear"/>
        </w:rPr>
        <w:t xml:space="preserve"> TotalPrix</w:t>
      </w:r>
      <w:r>
        <w:rPr>
          <w:rFonts w:ascii="Calibri" w:hAnsi="Calibri" w:cs="Calibri" w:eastAsia="Calibri"/>
          <w:b/>
          <w:color w:val="auto"/>
          <w:spacing w:val="0"/>
          <w:position w:val="0"/>
          <w:sz w:val="22"/>
          <w:u w:val="single"/>
          <w:shd w:fill="auto" w:val="clear"/>
        </w:rPr>
        <w:t xml:space="preserve"> );</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00B0F0"/>
          <w:spacing w:val="0"/>
          <w:position w:val="0"/>
          <w:sz w:val="22"/>
          <w:shd w:fill="auto" w:val="clear"/>
        </w:rPr>
        <w:t xml:space="preserve">Total_Sorite_Mois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u w:val="single"/>
          <w:shd w:fill="auto" w:val="clear"/>
        </w:rPr>
        <w:t xml:space="preserve">Date_sortie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cuisine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restaurent</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Expence_fournisuer</w:t>
      </w:r>
      <w:r>
        <w:rPr>
          <w:rFonts w:ascii="Calibri" w:hAnsi="Calibri" w:cs="Calibri" w:eastAsia="Calibri"/>
          <w:b/>
          <w:color w:val="auto"/>
          <w:spacing w:val="0"/>
          <w:position w:val="0"/>
          <w:sz w:val="22"/>
          <w:shd w:fill="auto" w:val="clear"/>
        </w:rPr>
        <w:t xml:space="preserve">);</w:t>
      </w:r>
    </w:p>
    <w:p>
      <w:pPr>
        <w:spacing w:before="0" w:after="16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00B0F0"/>
          <w:spacing w:val="0"/>
          <w:position w:val="0"/>
          <w:sz w:val="22"/>
          <w:shd w:fill="auto" w:val="clear"/>
        </w:rPr>
        <w:t xml:space="preserve">EntresMois</w:t>
      </w:r>
      <w:r>
        <w:rPr>
          <w:rFonts w:ascii="Calibri" w:hAnsi="Calibri" w:cs="Calibri" w:eastAsia="Calibri"/>
          <w:b/>
          <w:color w:val="00B0F0"/>
          <w:spacing w:val="0"/>
          <w:position w:val="0"/>
          <w:sz w:val="22"/>
          <w:shd w:fill="auto" w:val="clear"/>
        </w:rPr>
        <w:t xml:space="preserve">01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u w:val="single"/>
          <w:shd w:fill="auto" w:val="clear"/>
        </w:rPr>
        <w:t xml:space="preserve">num, </w:t>
      </w:r>
      <w:r>
        <w:rPr>
          <w:rFonts w:ascii="Calibri" w:hAnsi="Calibri" w:cs="Calibri" w:eastAsia="Calibri"/>
          <w:color w:val="auto"/>
          <w:spacing w:val="0"/>
          <w:position w:val="0"/>
          <w:sz w:val="22"/>
          <w:shd w:fill="auto" w:val="clear"/>
        </w:rPr>
        <w:t xml:space="preserve">datePayment</w:t>
      </w:r>
      <w:r>
        <w:rPr>
          <w:rFonts w:ascii="Calibri" w:hAnsi="Calibri" w:cs="Calibri" w:eastAsia="Calibri"/>
          <w:b/>
          <w:color w:val="auto"/>
          <w:spacing w:val="0"/>
          <w:position w:val="0"/>
          <w:sz w:val="22"/>
          <w:u w:val="single"/>
          <w:shd w:fill="auto" w:val="clear"/>
        </w:rPr>
        <w:t xml:space="preserve">, C</w:t>
      </w:r>
      <w:r>
        <w:rPr>
          <w:rFonts w:ascii="Calibri" w:hAnsi="Calibri" w:cs="Calibri" w:eastAsia="Calibri"/>
          <w:color w:val="auto"/>
          <w:spacing w:val="0"/>
          <w:position w:val="0"/>
          <w:sz w:val="22"/>
          <w:shd w:fill="auto" w:val="clear"/>
        </w:rPr>
        <w:t xml:space="preserve">redit_Card</w:t>
      </w:r>
      <w:r>
        <w:rPr>
          <w:rFonts w:ascii="Calibri" w:hAnsi="Calibri" w:cs="Calibri" w:eastAsia="Calibri"/>
          <w:b/>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Cash</w:t>
      </w:r>
      <w:r>
        <w:rPr>
          <w:rFonts w:ascii="Calibri" w:hAnsi="Calibri" w:cs="Calibri" w:eastAsia="Calibri"/>
          <w:b/>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cheque</w:t>
      </w:r>
      <w:r>
        <w:rPr>
          <w:rFonts w:ascii="Calibri" w:hAnsi="Calibri" w:cs="Calibri" w:eastAsia="Calibri"/>
          <w:b/>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Credit_chambre</w:t>
      </w:r>
      <w:r>
        <w:rPr>
          <w:rFonts w:ascii="Calibri" w:hAnsi="Calibri" w:cs="Calibri" w:eastAsia="Calibri"/>
          <w:b/>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TotalJour</w:t>
      </w:r>
      <w:r>
        <w:rPr>
          <w:rFonts w:ascii="Calibri" w:hAnsi="Calibri" w:cs="Calibri" w:eastAsia="Calibri"/>
          <w:b/>
          <w:color w:val="auto"/>
          <w:spacing w:val="0"/>
          <w:position w:val="0"/>
          <w:sz w:val="22"/>
          <w:u w:val="single"/>
          <w:shd w:fill="auto" w:val="clear"/>
        </w:rPr>
        <w:t xml:space="preserve">);</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00B0F0"/>
          <w:spacing w:val="0"/>
          <w:position w:val="0"/>
          <w:sz w:val="22"/>
          <w:shd w:fill="auto" w:val="clear"/>
        </w:rPr>
        <w:t xml:space="preserve">Dette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u w:val="single"/>
          <w:shd w:fill="auto" w:val="clear"/>
        </w:rPr>
        <w:t xml:space="preserve">numb</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date_dette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debiteur</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total</w:t>
      </w:r>
      <w:r>
        <w:rPr>
          <w:rFonts w:ascii="Calibri" w:hAnsi="Calibri" w:cs="Calibri" w:eastAsia="Calibri"/>
          <w:b/>
          <w:color w:val="auto"/>
          <w:spacing w:val="0"/>
          <w:position w:val="0"/>
          <w:sz w:val="22"/>
          <w:shd w:fill="auto" w:val="clear"/>
        </w:rPr>
        <w:t xml:space="preserve">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00B0F0"/>
          <w:spacing w:val="0"/>
          <w:position w:val="0"/>
          <w:sz w:val="22"/>
          <w:shd w:fill="auto" w:val="clear"/>
        </w:rPr>
        <w:t xml:space="preserve">Revenue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DateM</w:t>
      </w:r>
      <w:r>
        <w:rPr>
          <w:rFonts w:ascii="Calibri" w:hAnsi="Calibri" w:cs="Calibri" w:eastAsia="Calibri"/>
          <w:color w:val="auto"/>
          <w:spacing w:val="0"/>
          <w:position w:val="0"/>
          <w:sz w:val="22"/>
          <w:shd w:fill="auto" w:val="clear"/>
        </w:rPr>
        <w:t xml:space="preserve">, totlaDete , totalJour , TotalRev );</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6</w:t>
      </w:r>
      <w:r>
        <w:rPr>
          <w:rFonts w:ascii="Consolas" w:hAnsi="Consolas" w:cs="Consolas" w:eastAsia="Consolas"/>
          <w:b/>
          <w:i/>
          <w:color w:val="auto"/>
          <w:spacing w:val="0"/>
          <w:position w:val="0"/>
          <w:sz w:val="32"/>
          <w:shd w:fill="auto" w:val="clear"/>
        </w:rPr>
        <w:t xml:space="preserve">/ Langage de modélisation unifié - Diagram de sequence </w:t>
      </w:r>
    </w:p>
    <w:p>
      <w:pPr>
        <w:spacing w:before="0" w:after="200" w:line="276"/>
        <w:ind w:right="0" w:left="0" w:firstLine="0"/>
        <w:jc w:val="left"/>
        <w:rPr>
          <w:rFonts w:ascii="Consolas" w:hAnsi="Consolas" w:cs="Consolas" w:eastAsia="Consolas"/>
          <w:b/>
          <w:color w:val="auto"/>
          <w:spacing w:val="0"/>
          <w:position w:val="0"/>
          <w:sz w:val="32"/>
          <w:shd w:fill="auto" w:val="clear"/>
        </w:rPr>
      </w:pPr>
    </w:p>
    <w:p>
      <w:pPr>
        <w:numPr>
          <w:ilvl w:val="0"/>
          <w:numId w:val="121"/>
        </w:numPr>
        <w:spacing w:before="0" w:after="160" w:line="259"/>
        <w:ind w:right="0" w:left="720" w:hanging="360"/>
        <w:jc w:val="left"/>
        <w:rPr>
          <w:rFonts w:ascii="Consolas" w:hAnsi="Consolas" w:cs="Consolas" w:eastAsia="Consolas"/>
          <w:b/>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La partie sortie de stock</w:t>
      </w:r>
    </w:p>
    <w:p>
      <w:pPr>
        <w:spacing w:before="0" w:after="200" w:line="276"/>
        <w:ind w:right="0" w:left="0" w:firstLine="0"/>
        <w:jc w:val="left"/>
        <w:rPr>
          <w:rFonts w:ascii="Consolas" w:hAnsi="Consolas" w:cs="Consolas" w:eastAsia="Consolas"/>
          <w:b/>
          <w:color w:val="auto"/>
          <w:spacing w:val="0"/>
          <w:position w:val="0"/>
          <w:sz w:val="38"/>
          <w:shd w:fill="auto" w:val="clear"/>
        </w:rPr>
      </w:pPr>
      <w:r>
        <w:object w:dxaOrig="9464" w:dyaOrig="6944">
          <v:rect xmlns:o="urn:schemas-microsoft-com:office:office" xmlns:v="urn:schemas-microsoft-com:vml" id="rectole0000000001" style="width:473.200000pt;height:34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23"/>
        </w:numPr>
        <w:spacing w:before="0" w:after="160" w:line="259"/>
        <w:ind w:right="0" w:left="720" w:hanging="360"/>
        <w:jc w:val="left"/>
        <w:rPr>
          <w:rFonts w:ascii="Consolas" w:hAnsi="Consolas" w:cs="Consolas" w:eastAsia="Consolas"/>
          <w:b/>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la partie revenue, (Les Entrée)</w:t>
      </w:r>
    </w:p>
    <w:p>
      <w:pPr>
        <w:spacing w:before="0" w:after="160" w:line="259"/>
        <w:ind w:right="0" w:left="0" w:firstLine="0"/>
        <w:jc w:val="left"/>
        <w:rPr>
          <w:rFonts w:ascii="Consolas" w:hAnsi="Consolas" w:cs="Consolas" w:eastAsia="Consolas"/>
          <w:b/>
          <w:color w:val="00B0F0"/>
          <w:spacing w:val="0"/>
          <w:position w:val="0"/>
          <w:sz w:val="26"/>
          <w:shd w:fill="auto" w:val="clear"/>
        </w:rPr>
      </w:pPr>
      <w:r>
        <w:object w:dxaOrig="9480" w:dyaOrig="5309">
          <v:rect xmlns:o="urn:schemas-microsoft-com:office:office" xmlns:v="urn:schemas-microsoft-com:vml" id="rectole0000000002" style="width:474.000000pt;height:265.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7</w:t>
      </w:r>
      <w:r>
        <w:rPr>
          <w:rFonts w:ascii="Consolas" w:hAnsi="Consolas" w:cs="Consolas" w:eastAsia="Consolas"/>
          <w:b/>
          <w:i/>
          <w:color w:val="auto"/>
          <w:spacing w:val="0"/>
          <w:position w:val="0"/>
          <w:sz w:val="32"/>
          <w:shd w:fill="auto" w:val="clear"/>
        </w:rPr>
        <w:t xml:space="preserve">/ Modèle Physique de Donnée:</w:t>
      </w:r>
    </w:p>
    <w:p>
      <w:pPr>
        <w:spacing w:before="0" w:after="160" w:line="259"/>
        <w:ind w:right="0" w:left="0" w:firstLine="0"/>
        <w:jc w:val="left"/>
        <w:rPr>
          <w:rFonts w:ascii="Consolas" w:hAnsi="Consolas" w:cs="Consolas" w:eastAsia="Consolas"/>
          <w:b/>
          <w:color w:val="auto"/>
          <w:spacing w:val="0"/>
          <w:position w:val="0"/>
          <w:sz w:val="32"/>
          <w:shd w:fill="auto" w:val="clear"/>
        </w:rPr>
      </w:pPr>
    </w:p>
    <w:p>
      <w:pPr>
        <w:numPr>
          <w:ilvl w:val="0"/>
          <w:numId w:val="126"/>
        </w:numPr>
        <w:spacing w:before="0" w:after="160" w:line="259"/>
        <w:ind w:right="0" w:left="720" w:hanging="360"/>
        <w:jc w:val="left"/>
        <w:rPr>
          <w:rFonts w:ascii="Consolas" w:hAnsi="Consolas" w:cs="Consolas" w:eastAsia="Consolas"/>
          <w:b/>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Logicielles utilisées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212121"/>
          <w:spacing w:val="0"/>
          <w:position w:val="0"/>
          <w:sz w:val="22"/>
          <w:shd w:fill="auto" w:val="clear"/>
        </w:rPr>
        <w:t xml:space="preserve">Notre projet consiste à informatiser les revenus et les dépenses d</w:t>
      </w:r>
      <w:r>
        <w:rPr>
          <w:rFonts w:ascii="Calibri" w:hAnsi="Calibri" w:cs="Calibri" w:eastAsia="Calibri"/>
          <w:color w:val="212121"/>
          <w:spacing w:val="0"/>
          <w:position w:val="0"/>
          <w:sz w:val="22"/>
          <w:shd w:fill="auto" w:val="clear"/>
        </w:rPr>
        <w:t xml:space="preserve">’</w:t>
      </w:r>
      <w:r>
        <w:rPr>
          <w:rFonts w:ascii="Calibri" w:hAnsi="Calibri" w:cs="Calibri" w:eastAsia="Calibri"/>
          <w:color w:val="212121"/>
          <w:spacing w:val="0"/>
          <w:position w:val="0"/>
          <w:sz w:val="22"/>
          <w:shd w:fill="auto" w:val="clear"/>
        </w:rPr>
        <w:t xml:space="preserve">un restaurant d</w:t>
      </w:r>
      <w:r>
        <w:rPr>
          <w:rFonts w:ascii="Calibri" w:hAnsi="Calibri" w:cs="Calibri" w:eastAsia="Calibri"/>
          <w:color w:val="212121"/>
          <w:spacing w:val="0"/>
          <w:position w:val="0"/>
          <w:sz w:val="22"/>
          <w:shd w:fill="auto" w:val="clear"/>
        </w:rPr>
        <w:t xml:space="preserve">’</w:t>
      </w:r>
      <w:r>
        <w:rPr>
          <w:rFonts w:ascii="Calibri" w:hAnsi="Calibri" w:cs="Calibri" w:eastAsia="Calibri"/>
          <w:color w:val="212121"/>
          <w:spacing w:val="0"/>
          <w:position w:val="0"/>
          <w:sz w:val="22"/>
          <w:shd w:fill="auto" w:val="clear"/>
        </w:rPr>
        <w:t xml:space="preserve">hôtel.</w:t>
      </w:r>
      <w:r>
        <w:rPr>
          <w:rFonts w:ascii="Calibri" w:hAnsi="Calibri" w:cs="Calibri" w:eastAsia="Calibri"/>
          <w:color w:val="auto"/>
          <w:spacing w:val="0"/>
          <w:position w:val="0"/>
          <w:sz w:val="22"/>
          <w:shd w:fill="auto" w:val="clear"/>
        </w:rPr>
        <w:t xml:space="preserve">.Pour cela nous avons utilisé les logicielles suivantes :</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MICROSOFT VISUAL STUDIO WINDOWS </w:t>
      </w:r>
      <w:r>
        <w:rPr>
          <w:rFonts w:ascii="Calibri" w:hAnsi="Calibri" w:cs="Calibri" w:eastAsia="Calibri"/>
          <w:b/>
          <w:color w:val="auto"/>
          <w:spacing w:val="0"/>
          <w:position w:val="0"/>
          <w:sz w:val="22"/>
          <w:u w:val="single"/>
          <w:shd w:fill="auto" w:val="clear"/>
        </w:rPr>
        <w:t xml:space="preserve">2017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 studio </w:t>
      </w:r>
      <w:r>
        <w:rPr>
          <w:rFonts w:ascii="Calibri" w:hAnsi="Calibri" w:cs="Calibri" w:eastAsia="Calibri"/>
          <w:color w:val="auto"/>
          <w:spacing w:val="0"/>
          <w:position w:val="0"/>
          <w:sz w:val="22"/>
          <w:shd w:fill="auto" w:val="clear"/>
        </w:rPr>
        <w:t xml:space="preserve">2017 </w:t>
      </w:r>
      <w:r>
        <w:rPr>
          <w:rFonts w:ascii="Calibri" w:hAnsi="Calibri" w:cs="Calibri" w:eastAsia="Calibri"/>
          <w:color w:val="auto"/>
          <w:spacing w:val="0"/>
          <w:position w:val="0"/>
          <w:sz w:val="22"/>
          <w:shd w:fill="auto" w:val="clear"/>
        </w:rPr>
        <w:t xml:space="preserve">est un système de programmation puissant pour le développement des applications qui peuvent être exploitées pleinement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interface utilisateur.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intérêt de ce langage est de pouvoir associer aux éléments de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interface des portions de code associées à des événements.</w:t>
      </w:r>
    </w:p>
    <w:p>
      <w:pPr>
        <w:spacing w:before="0" w:after="16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DRAW.IO</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212121"/>
          <w:spacing w:val="0"/>
          <w:position w:val="0"/>
          <w:sz w:val="22"/>
          <w:shd w:fill="auto" w:val="clear"/>
        </w:rPr>
        <w:t xml:space="preserve">draw.io est un éditeur de diagrammes en ligne construit autour de Google Drive (TM), qui vous permet de créer des diagrammes, des diagrammes UML, des relations d'entité, des diagrammes de réseau, des maquettes, etc.</w:t>
      </w:r>
    </w:p>
    <w:p>
      <w:pPr>
        <w:spacing w:before="0" w:after="16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SQL SERVER </w:t>
      </w:r>
      <w:r>
        <w:rPr>
          <w:rFonts w:ascii="Calibri" w:hAnsi="Calibri" w:cs="Calibri" w:eastAsia="Calibri"/>
          <w:b/>
          <w:color w:val="auto"/>
          <w:spacing w:val="0"/>
          <w:position w:val="0"/>
          <w:sz w:val="22"/>
          <w:u w:val="single"/>
          <w:shd w:fill="auto" w:val="clear"/>
        </w:rPr>
        <w:t xml:space="preserve">2017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SERVER : Est un SGBDR 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appuyant  sur le langage  transaction SQL qui nous aise à concevoir et de développer la base de données relationnelle et les transactions qui permettent de mettre a jour les données.</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31"/>
        </w:numPr>
        <w:spacing w:before="0" w:after="160" w:line="259"/>
        <w:ind w:right="0" w:left="720" w:hanging="360"/>
        <w:jc w:val="left"/>
        <w:rPr>
          <w:rFonts w:ascii="Consolas" w:hAnsi="Consolas" w:cs="Consolas" w:eastAsia="Consolas"/>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Traitement de Calcule - La partie Sortie stock:</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w:t>
      </w:r>
      <w:r>
        <w:rPr>
          <w:rFonts w:ascii="Calibri" w:hAnsi="Calibri" w:cs="Calibri" w:eastAsia="Calibri"/>
          <w:b/>
          <w:color w:val="auto"/>
          <w:spacing w:val="0"/>
          <w:position w:val="0"/>
          <w:sz w:val="24"/>
          <w:shd w:fill="auto" w:val="clear"/>
        </w:rPr>
        <w:t xml:space="preserve">- changement de la quantité et le statut d'un produit sortie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après que l'utilisateur ait retiré un produit du stock.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produit perd la quantité en stock et prend une nouvelle quantité (quantité en stock - = quantité retirée)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lorsque le produit atteint la qualité minimale, le statut du produit devient «en rupture de stock»</w:t>
      </w:r>
    </w:p>
    <w:p>
      <w:pPr>
        <w:spacing w:before="0" w:after="160" w:line="259"/>
        <w:ind w:right="0" w:left="0" w:firstLine="0"/>
        <w:jc w:val="left"/>
        <w:rPr>
          <w:rFonts w:ascii="Calibri" w:hAnsi="Calibri" w:cs="Calibri" w:eastAsia="Calibri"/>
          <w:color w:val="646B86"/>
          <w:spacing w:val="0"/>
          <w:position w:val="0"/>
          <w:sz w:val="18"/>
          <w:shd w:fill="auto" w:val="clear"/>
        </w:rPr>
      </w:pPr>
      <w:r>
        <w:rPr>
          <w:rFonts w:ascii="Calibri" w:hAnsi="Calibri" w:cs="Calibri" w:eastAsia="Calibri"/>
          <w:color w:val="646B86"/>
          <w:spacing w:val="0"/>
          <w:position w:val="0"/>
          <w:sz w:val="18"/>
          <w:shd w:fill="auto" w:val="clear"/>
        </w:rPr>
        <w:t xml:space="preserve">//teste de Q si 'en repture de stock' est modifie le produit Q = Q - Qsortie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464" w:dyaOrig="4080">
          <v:rect xmlns:o="urn:schemas-microsoft-com:office:office" xmlns:v="urn:schemas-microsoft-com:vml" id="rectole0000000003" style="width:473.200000pt;height:204.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646B86"/>
          <w:spacing w:val="0"/>
          <w:position w:val="0"/>
          <w:sz w:val="18"/>
          <w:shd w:fill="auto" w:val="clear"/>
        </w:rPr>
      </w:pPr>
      <w:r>
        <w:rPr>
          <w:rFonts w:ascii="Calibri" w:hAnsi="Calibri" w:cs="Calibri" w:eastAsia="Calibri"/>
          <w:color w:val="646B86"/>
          <w:spacing w:val="0"/>
          <w:position w:val="0"/>
          <w:sz w:val="18"/>
          <w:shd w:fill="auto" w:val="clear"/>
        </w:rPr>
        <w:t xml:space="preserve">//Trigger Pour Le Modification D'un Produit Q&lt;Qmin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434" w:dyaOrig="3449">
          <v:rect xmlns:o="urn:schemas-microsoft-com:office:office" xmlns:v="urn:schemas-microsoft-com:vml" id="rectole0000000004" style="width:471.700000pt;height:17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w:t>
      </w:r>
      <w:r>
        <w:rPr>
          <w:rFonts w:ascii="Calibri" w:hAnsi="Calibri" w:cs="Calibri" w:eastAsia="Calibri"/>
          <w:b/>
          <w:color w:val="auto"/>
          <w:spacing w:val="0"/>
          <w:position w:val="0"/>
          <w:sz w:val="24"/>
          <w:shd w:fill="auto" w:val="clear"/>
        </w:rPr>
        <w:t xml:space="preserve">- calcul du total des dépenses par jour et par destination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directement après le retrait d'un produit la table 'Total_Sorite_Mois' est mise à jour à la date actuelle du processus de retrait et renvoie le calcul de la quantité de produit retiré * de son prix initial utilisé par, pour une destination spécifique</w:t>
      </w:r>
    </w:p>
    <w:p>
      <w:pPr>
        <w:spacing w:before="0" w:after="160" w:line="259"/>
        <w:ind w:right="0" w:left="0" w:firstLine="0"/>
        <w:jc w:val="left"/>
        <w:rPr>
          <w:rFonts w:ascii="Arial" w:hAnsi="Arial" w:cs="Arial" w:eastAsia="Arial"/>
          <w:color w:val="646B86"/>
          <w:spacing w:val="0"/>
          <w:position w:val="0"/>
          <w:sz w:val="18"/>
          <w:shd w:fill="auto" w:val="clear"/>
        </w:rPr>
      </w:pPr>
      <w:r>
        <w:rPr>
          <w:rFonts w:ascii="Arial" w:hAnsi="Arial" w:cs="Arial" w:eastAsia="Arial"/>
          <w:color w:val="646B86"/>
          <w:spacing w:val="0"/>
          <w:position w:val="0"/>
          <w:sz w:val="18"/>
          <w:shd w:fill="auto" w:val="clear"/>
        </w:rPr>
        <w:t xml:space="preserve">//Modification de SortieJour apres l'nsertion pour calculer le total de jour et le calcule de SortieMois</w:t>
      </w:r>
    </w:p>
    <w:p>
      <w:pPr>
        <w:spacing w:before="0" w:after="160" w:line="259"/>
        <w:ind w:right="0" w:left="0" w:firstLine="0"/>
        <w:jc w:val="left"/>
        <w:rPr>
          <w:rFonts w:ascii="Arial" w:hAnsi="Arial" w:cs="Arial" w:eastAsia="Arial"/>
          <w:color w:val="auto"/>
          <w:spacing w:val="0"/>
          <w:position w:val="0"/>
          <w:sz w:val="22"/>
          <w:shd w:fill="auto" w:val="clear"/>
        </w:rPr>
      </w:pPr>
      <w:r>
        <w:object w:dxaOrig="9464" w:dyaOrig="2835">
          <v:rect xmlns:o="urn:schemas-microsoft-com:office:office" xmlns:v="urn:schemas-microsoft-com:vml" id="rectole0000000005" style="width:473.200000pt;height:141.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color w:val="212121"/>
          <w:spacing w:val="0"/>
          <w:position w:val="0"/>
          <w:sz w:val="22"/>
          <w:shd w:fill="auto" w:val="clear"/>
        </w:rPr>
      </w:pPr>
      <w:r>
        <w:object w:dxaOrig="9434" w:dyaOrig="2115">
          <v:rect xmlns:o="urn:schemas-microsoft-com:office:office" xmlns:v="urn:schemas-microsoft-com:vml" id="rectole0000000006" style="width:471.700000pt;height:105.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646B86"/>
          <w:spacing w:val="0"/>
          <w:position w:val="0"/>
          <w:sz w:val="18"/>
          <w:shd w:fill="auto" w:val="clear"/>
        </w:rPr>
      </w:pPr>
      <w:r>
        <w:rPr>
          <w:rFonts w:ascii="Calibri" w:hAnsi="Calibri" w:cs="Calibri" w:eastAsia="Calibri"/>
          <w:color w:val="646B86"/>
          <w:spacing w:val="0"/>
          <w:position w:val="0"/>
          <w:sz w:val="18"/>
          <w:shd w:fill="auto" w:val="clear"/>
        </w:rPr>
        <w:t xml:space="preserve">//calculer immédiatement les sorties totales apres insertion de sortie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513" w:dyaOrig="1862">
          <v:rect xmlns:o="urn:schemas-microsoft-com:office:office" xmlns:v="urn:schemas-microsoft-com:vml" id="rectole0000000007" style="width:475.650000pt;height:93.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onsolas" w:hAnsi="Consolas" w:cs="Consolas" w:eastAsia="Consolas"/>
          <w:color w:val="00B0F0"/>
          <w:spacing w:val="0"/>
          <w:position w:val="0"/>
          <w:sz w:val="26"/>
          <w:shd w:fill="auto" w:val="clear"/>
        </w:rPr>
      </w:pPr>
    </w:p>
    <w:p>
      <w:pPr>
        <w:numPr>
          <w:ilvl w:val="0"/>
          <w:numId w:val="139"/>
        </w:numPr>
        <w:spacing w:before="0" w:after="160" w:line="259"/>
        <w:ind w:right="0" w:left="720" w:hanging="360"/>
        <w:jc w:val="left"/>
        <w:rPr>
          <w:rFonts w:ascii="Calibri" w:hAnsi="Calibri" w:cs="Calibri" w:eastAsia="Calibri"/>
          <w:b/>
          <w:color w:val="00B0F0"/>
          <w:spacing w:val="0"/>
          <w:position w:val="0"/>
          <w:sz w:val="26"/>
          <w:shd w:fill="auto" w:val="clear"/>
        </w:rPr>
      </w:pPr>
      <w:r>
        <w:rPr>
          <w:rFonts w:ascii="Calibri" w:hAnsi="Calibri" w:cs="Calibri" w:eastAsia="Calibri"/>
          <w:b/>
          <w:color w:val="00B0F0"/>
          <w:spacing w:val="0"/>
          <w:position w:val="0"/>
          <w:sz w:val="26"/>
          <w:shd w:fill="auto" w:val="clear"/>
        </w:rPr>
        <w:t xml:space="preserve">Traitement de Calcule  - La partie Entrée stock</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w:t>
      </w:r>
      <w:r>
        <w:rPr>
          <w:rFonts w:ascii="Calibri" w:hAnsi="Calibri" w:cs="Calibri" w:eastAsia="Calibri"/>
          <w:b/>
          <w:color w:val="auto"/>
          <w:spacing w:val="0"/>
          <w:position w:val="0"/>
          <w:sz w:val="24"/>
          <w:shd w:fill="auto" w:val="clear"/>
        </w:rPr>
        <w:t xml:space="preserve">- Calcule des Entrée passé par paiement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après l'insertion d'un nouveau paiement à une date donnée, le déclencheur 'T_calculateJOUR</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 met à jour le tableau 'EntresMois</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 et renvoie le total des entrées du jour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494" w:dyaOrig="1319">
          <v:rect xmlns:o="urn:schemas-microsoft-com:office:office" xmlns:v="urn:schemas-microsoft-com:vml" id="rectole0000000008" style="width:474.700000pt;height:65.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calcul du revenu total</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l'insertion dans les tables 'EntresMois</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 &amp; 'Dette' affecte directement la table 'Chiffre d'affaires' et calcule les revenus d'entrées, des dettes et du sous-total des (total entrées + total des dettes) du mois en cours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569" w:dyaOrig="3495">
          <v:rect xmlns:o="urn:schemas-microsoft-com:office:office" xmlns:v="urn:schemas-microsoft-com:vml" id="rectole0000000009" style="width:478.450000pt;height:174.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8</w:t>
      </w:r>
      <w:r>
        <w:rPr>
          <w:rFonts w:ascii="Consolas" w:hAnsi="Consolas" w:cs="Consolas" w:eastAsia="Consolas"/>
          <w:b/>
          <w:i/>
          <w:color w:val="auto"/>
          <w:spacing w:val="0"/>
          <w:position w:val="0"/>
          <w:sz w:val="32"/>
          <w:shd w:fill="auto" w:val="clear"/>
        </w:rPr>
        <w:t xml:space="preserve">/ Description d</w:t>
      </w:r>
      <w:r>
        <w:rPr>
          <w:rFonts w:ascii="Consolas" w:hAnsi="Consolas" w:cs="Consolas" w:eastAsia="Consolas"/>
          <w:b/>
          <w:i/>
          <w:color w:val="auto"/>
          <w:spacing w:val="0"/>
          <w:position w:val="0"/>
          <w:sz w:val="32"/>
          <w:shd w:fill="auto" w:val="clear"/>
        </w:rPr>
        <w:t xml:space="preserve">’</w:t>
      </w:r>
      <w:r>
        <w:rPr>
          <w:rFonts w:ascii="Consolas" w:hAnsi="Consolas" w:cs="Consolas" w:eastAsia="Consolas"/>
          <w:b/>
          <w:i/>
          <w:color w:val="auto"/>
          <w:spacing w:val="0"/>
          <w:position w:val="0"/>
          <w:sz w:val="32"/>
          <w:shd w:fill="auto" w:val="clear"/>
        </w:rPr>
        <w:t xml:space="preserve">application :</w:t>
      </w:r>
    </w:p>
    <w:p>
      <w:pPr>
        <w:spacing w:before="0" w:after="160" w:line="259"/>
        <w:ind w:right="0" w:left="0" w:firstLine="0"/>
        <w:jc w:val="left"/>
        <w:rPr>
          <w:rFonts w:ascii="Consolas" w:hAnsi="Consolas" w:cs="Consolas" w:eastAsia="Consolas"/>
          <w:b/>
          <w:color w:val="auto"/>
          <w:spacing w:val="0"/>
          <w:position w:val="0"/>
          <w:sz w:val="3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Après la création da la base de donnée sous SQL Server, et la conception des interfaces, on a répartie les tâches.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développement de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 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est fait à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aide de  C#  et la technologie ado.net.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 lancement de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interface suivant apparaît :</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center"/>
        <w:rPr>
          <w:rFonts w:ascii="Consolas" w:hAnsi="Consolas" w:cs="Consolas" w:eastAsia="Consolas"/>
          <w:b/>
          <w:color w:val="00B0F0"/>
          <w:spacing w:val="0"/>
          <w:position w:val="0"/>
          <w:sz w:val="26"/>
          <w:shd w:fill="auto" w:val="clear"/>
        </w:rPr>
      </w:pPr>
      <w:r>
        <w:object w:dxaOrig="7604" w:dyaOrig="4380">
          <v:rect xmlns:o="urn:schemas-microsoft-com:office:office" xmlns:v="urn:schemas-microsoft-com:vml" id="rectole0000000010" style="width:380.200000pt;height:219.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onsolas" w:hAnsi="Consolas" w:cs="Consolas" w:eastAsia="Consolas"/>
          <w:b/>
          <w:color w:val="00B0F0"/>
          <w:spacing w:val="0"/>
          <w:position w:val="0"/>
          <w:sz w:val="26"/>
          <w:shd w:fill="auto" w:val="clear"/>
        </w:rPr>
        <w:t xml:space="preserve">figure </w:t>
      </w:r>
      <w:r>
        <w:rPr>
          <w:rFonts w:ascii="Consolas" w:hAnsi="Consolas" w:cs="Consolas" w:eastAsia="Consolas"/>
          <w:b/>
          <w:color w:val="00B0F0"/>
          <w:spacing w:val="0"/>
          <w:position w:val="0"/>
          <w:sz w:val="26"/>
          <w:shd w:fill="auto" w:val="clear"/>
        </w:rPr>
        <w:t xml:space="preserve">1</w:t>
      </w:r>
      <w:r>
        <w:rPr>
          <w:rFonts w:ascii="Consolas" w:hAnsi="Consolas" w:cs="Consolas" w:eastAsia="Consolas"/>
          <w:b/>
          <w:color w:val="00B0F0"/>
          <w:spacing w:val="0"/>
          <w:position w:val="0"/>
          <w:sz w:val="26"/>
          <w:shd w:fill="auto" w:val="clear"/>
        </w:rPr>
        <w:t xml:space="preserve">: Page Dashboard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page de dashboard est la première page qui s'affiche. Elle permet à l'utilisateur de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Consulter rapidement les résultats de l'ensemble des calculs.</w:t>
      </w:r>
    </w:p>
    <w:p>
      <w:pPr>
        <w:spacing w:before="0" w:after="160" w:line="259"/>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Informer l'utilisateur des produits </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en rupture de stock</w:t>
      </w:r>
      <w:r>
        <w:rPr>
          <w:rFonts w:ascii="Calibri" w:hAnsi="Calibri" w:cs="Calibri" w:eastAsia="Calibri"/>
          <w:color w:val="FF0000"/>
          <w:spacing w:val="0"/>
          <w:position w:val="0"/>
          <w:sz w:val="22"/>
          <w:shd w:fill="auto" w:val="clear"/>
        </w:rPr>
        <w:t xml:space="preserv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Un accès facile pour basculer entre les contrôles de l'utilisateur à l'aide de boutons</w:t>
      </w:r>
    </w:p>
    <w:p>
      <w:pPr>
        <w:spacing w:before="0" w:after="160" w:line="259"/>
        <w:ind w:right="0" w:left="0" w:firstLine="0"/>
        <w:jc w:val="left"/>
        <w:rPr>
          <w:rFonts w:ascii="Calibri" w:hAnsi="Calibri" w:cs="Calibri" w:eastAsia="Calibri"/>
          <w:color w:val="auto"/>
          <w:spacing w:val="0"/>
          <w:position w:val="0"/>
          <w:sz w:val="20"/>
          <w:shd w:fill="auto" w:val="clear"/>
        </w:rPr>
      </w:pPr>
    </w:p>
    <w:p>
      <w:pPr>
        <w:numPr>
          <w:ilvl w:val="0"/>
          <w:numId w:val="150"/>
        </w:numPr>
        <w:spacing w:before="0" w:after="160" w:line="259"/>
        <w:ind w:right="0" w:left="720" w:hanging="360"/>
        <w:jc w:val="left"/>
        <w:rPr>
          <w:rFonts w:ascii="Calibri" w:hAnsi="Calibri" w:cs="Calibri" w:eastAsia="Calibri"/>
          <w:b/>
          <w:color w:val="00B0F0"/>
          <w:spacing w:val="0"/>
          <w:position w:val="0"/>
          <w:sz w:val="24"/>
          <w:shd w:fill="auto" w:val="clear"/>
        </w:rPr>
      </w:pPr>
      <w:r>
        <w:rPr>
          <w:rFonts w:ascii="Calibri" w:hAnsi="Calibri" w:cs="Calibri" w:eastAsia="Calibri"/>
          <w:b/>
          <w:color w:val="00B0F0"/>
          <w:spacing w:val="0"/>
          <w:position w:val="0"/>
          <w:sz w:val="24"/>
          <w:shd w:fill="auto" w:val="clear"/>
        </w:rPr>
        <w:t xml:space="preserve">le partie sortie de stock :</w:t>
      </w:r>
    </w:p>
    <w:p>
      <w:pPr>
        <w:spacing w:before="0" w:after="160" w:line="259"/>
        <w:ind w:right="0" w:left="0" w:firstLine="0"/>
        <w:jc w:val="center"/>
        <w:rPr>
          <w:rFonts w:ascii="Consolas" w:hAnsi="Consolas" w:cs="Consolas" w:eastAsia="Consolas"/>
          <w:b/>
          <w:color w:val="00B0F0"/>
          <w:spacing w:val="0"/>
          <w:position w:val="0"/>
          <w:sz w:val="26"/>
          <w:shd w:fill="auto" w:val="clear"/>
        </w:rPr>
      </w:pPr>
      <w:r>
        <w:object w:dxaOrig="7710" w:dyaOrig="4394">
          <v:rect xmlns:o="urn:schemas-microsoft-com:office:office" xmlns:v="urn:schemas-microsoft-com:vml" id="rectole0000000011" style="width:385.500000pt;height:219.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onsolas" w:hAnsi="Consolas" w:cs="Consolas" w:eastAsia="Consolas"/>
          <w:b/>
          <w:color w:val="00B0F0"/>
          <w:spacing w:val="0"/>
          <w:position w:val="0"/>
          <w:sz w:val="26"/>
          <w:shd w:fill="auto" w:val="clear"/>
        </w:rPr>
        <w:t xml:space="preserve">figure </w:t>
      </w:r>
      <w:r>
        <w:rPr>
          <w:rFonts w:ascii="Consolas" w:hAnsi="Consolas" w:cs="Consolas" w:eastAsia="Consolas"/>
          <w:b/>
          <w:color w:val="00B0F0"/>
          <w:spacing w:val="0"/>
          <w:position w:val="0"/>
          <w:sz w:val="26"/>
          <w:shd w:fill="auto" w:val="clear"/>
        </w:rPr>
        <w:t xml:space="preserve">2</w:t>
      </w:r>
      <w:r>
        <w:rPr>
          <w:rFonts w:ascii="Consolas" w:hAnsi="Consolas" w:cs="Consolas" w:eastAsia="Consolas"/>
          <w:b/>
          <w:color w:val="00B0F0"/>
          <w:spacing w:val="0"/>
          <w:position w:val="0"/>
          <w:sz w:val="26"/>
          <w:shd w:fill="auto" w:val="clear"/>
        </w:rPr>
        <w:t xml:space="preserve">: Consultation de produit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Permet à l'utilisateur 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Ajouter, éditer et supprimer des produits du stock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Rechercher des articles existants en stock à l'aide de la zone de recherche et saisir automatiquement le texte de l'article À partir de la base de données. (la zone de recherche  est AutoCompleteMode)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Voir le nombre d'articles ayant atteint la quantité minimale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NB: Le bouton 'voir plus' met à jour le tableaux pour afficher uniquement les produits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en rupture de stock</w:t>
      </w:r>
      <w:r>
        <w:rPr>
          <w:rFonts w:ascii="Calibri" w:hAnsi="Calibri" w:cs="Calibri" w:eastAsia="Calibri"/>
          <w:color w:val="auto"/>
          <w:spacing w:val="0"/>
          <w:position w:val="0"/>
          <w:sz w:val="22"/>
          <w:shd w:fill="auto" w:val="clear"/>
        </w:rPr>
        <w:t xml:space="preserve">’</w:t>
      </w:r>
    </w:p>
    <w:p>
      <w:pPr>
        <w:spacing w:before="0" w:after="160" w:line="259"/>
        <w:ind w:right="0" w:left="0" w:firstLine="0"/>
        <w:jc w:val="both"/>
        <w:rPr>
          <w:rFonts w:ascii="Calibri" w:hAnsi="Calibri" w:cs="Calibri" w:eastAsia="Calibri"/>
          <w:color w:val="646B86"/>
          <w:spacing w:val="0"/>
          <w:position w:val="0"/>
          <w:sz w:val="22"/>
          <w:shd w:fill="auto" w:val="clear"/>
        </w:rPr>
      </w:pPr>
      <w:r>
        <w:rPr>
          <w:rFonts w:ascii="Calibri" w:hAnsi="Calibri" w:cs="Calibri" w:eastAsia="Calibri"/>
          <w:color w:val="646B86"/>
          <w:spacing w:val="0"/>
          <w:position w:val="0"/>
          <w:sz w:val="22"/>
          <w:shd w:fill="auto" w:val="clear"/>
        </w:rPr>
        <w:tab/>
        <w:tab/>
      </w:r>
      <w:r>
        <w:rPr>
          <w:rFonts w:ascii="Calibri" w:hAnsi="Calibri" w:cs="Calibri" w:eastAsia="Calibri"/>
          <w:color w:val="646B86"/>
          <w:spacing w:val="0"/>
          <w:position w:val="0"/>
          <w:sz w:val="22"/>
          <w:shd w:fill="auto" w:val="clear"/>
        </w:rPr>
        <w:t xml:space="preserve">     //etape </w:t>
      </w:r>
      <w:r>
        <w:rPr>
          <w:rFonts w:ascii="Calibri" w:hAnsi="Calibri" w:cs="Calibri" w:eastAsia="Calibri"/>
          <w:color w:val="646B86"/>
          <w:spacing w:val="0"/>
          <w:position w:val="0"/>
          <w:sz w:val="22"/>
          <w:shd w:fill="auto" w:val="clear"/>
        </w:rPr>
        <w:t xml:space="preserve">1</w:t>
      </w:r>
      <w:r>
        <w:rPr>
          <w:rFonts w:ascii="Calibri" w:hAnsi="Calibri" w:cs="Calibri" w:eastAsia="Calibri"/>
          <w:color w:val="646B86"/>
          <w:spacing w:val="0"/>
          <w:position w:val="0"/>
          <w:sz w:val="22"/>
          <w:shd w:fill="auto" w:val="clear"/>
        </w:rPr>
        <w:tab/>
        <w:tab/>
        <w:tab/>
        <w:tab/>
        <w:tab/>
      </w:r>
      <w:r>
        <w:rPr>
          <w:rFonts w:ascii="Calibri" w:hAnsi="Calibri" w:cs="Calibri" w:eastAsia="Calibri"/>
          <w:color w:val="646B86"/>
          <w:spacing w:val="0"/>
          <w:position w:val="0"/>
          <w:sz w:val="22"/>
          <w:shd w:fill="auto" w:val="clear"/>
        </w:rPr>
        <w:t xml:space="preserve">//etape </w:t>
      </w:r>
      <w:r>
        <w:rPr>
          <w:rFonts w:ascii="Calibri" w:hAnsi="Calibri" w:cs="Calibri" w:eastAsia="Calibri"/>
          <w:color w:val="646B86"/>
          <w:spacing w:val="0"/>
          <w:position w:val="0"/>
          <w:sz w:val="22"/>
          <w:shd w:fill="auto" w:val="clear"/>
        </w:rPr>
        <w:t xml:space="preserve">2</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4124" w:dyaOrig="2250">
          <v:rect xmlns:o="urn:schemas-microsoft-com:office:office" xmlns:v="urn:schemas-microsoft-com:vml" id="rectole0000000012" style="width:206.200000pt;height:112.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auto"/>
          <w:spacing w:val="0"/>
          <w:position w:val="0"/>
          <w:sz w:val="22"/>
          <w:shd w:fill="auto" w:val="clear"/>
        </w:rPr>
        <w:t xml:space="preserve">    </w:t>
      </w:r>
      <w:r>
        <w:object w:dxaOrig="3929" w:dyaOrig="2204">
          <v:rect xmlns:o="urn:schemas-microsoft-com:office:office" xmlns:v="urn:schemas-microsoft-com:vml" id="rectole0000000013" style="width:196.450000pt;height:110.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center"/>
        <w:rPr>
          <w:rFonts w:ascii="Consolas" w:hAnsi="Consolas" w:cs="Consolas" w:eastAsia="Consolas"/>
          <w:b/>
          <w:color w:val="00B0F0"/>
          <w:spacing w:val="0"/>
          <w:position w:val="0"/>
          <w:sz w:val="26"/>
          <w:shd w:fill="auto" w:val="clear"/>
        </w:rPr>
      </w:pPr>
      <w:r>
        <w:object w:dxaOrig="7905" w:dyaOrig="4440">
          <v:rect xmlns:o="urn:schemas-microsoft-com:office:office" xmlns:v="urn:schemas-microsoft-com:vml" id="rectole0000000014" style="width:395.250000pt;height:222.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onsolas" w:hAnsi="Consolas" w:cs="Consolas" w:eastAsia="Consolas"/>
          <w:b/>
          <w:color w:val="00B0F0"/>
          <w:spacing w:val="0"/>
          <w:position w:val="0"/>
          <w:sz w:val="26"/>
          <w:shd w:fill="auto" w:val="clear"/>
        </w:rPr>
        <w:t xml:space="preserve">figure </w:t>
      </w:r>
      <w:r>
        <w:rPr>
          <w:rFonts w:ascii="Consolas" w:hAnsi="Consolas" w:cs="Consolas" w:eastAsia="Consolas"/>
          <w:b/>
          <w:color w:val="00B0F0"/>
          <w:spacing w:val="0"/>
          <w:position w:val="0"/>
          <w:sz w:val="26"/>
          <w:shd w:fill="auto" w:val="clear"/>
        </w:rPr>
        <w:t xml:space="preserve">3</w:t>
      </w:r>
      <w:r>
        <w:rPr>
          <w:rFonts w:ascii="Consolas" w:hAnsi="Consolas" w:cs="Consolas" w:eastAsia="Consolas"/>
          <w:b/>
          <w:color w:val="00B0F0"/>
          <w:spacing w:val="0"/>
          <w:position w:val="0"/>
          <w:sz w:val="26"/>
          <w:shd w:fill="auto" w:val="clear"/>
        </w:rPr>
        <w:t xml:space="preserve">: Processus de retrait du produit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Lorsqu'un utilisateur retire un article du stock vers une destination avec une quantité spécifique retirée, le calcul de la dépense totale du jour est effectué pour cet article.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page permet à l'utilisateur de rechercher les dates de péremption du produit par date (jour) et par destination</w:t>
      </w:r>
    </w:p>
    <w:p>
      <w:pPr>
        <w:spacing w:before="0" w:after="160" w:line="259"/>
        <w:ind w:right="0" w:left="0" w:firstLine="0"/>
        <w:jc w:val="both"/>
        <w:rPr>
          <w:rFonts w:ascii="Calibri" w:hAnsi="Calibri" w:cs="Calibri" w:eastAsia="Calibri"/>
          <w:color w:val="646B86"/>
          <w:spacing w:val="0"/>
          <w:position w:val="0"/>
          <w:sz w:val="22"/>
          <w:shd w:fill="auto" w:val="clear"/>
        </w:rPr>
      </w:pPr>
      <w:r>
        <w:rPr>
          <w:rFonts w:ascii="Calibri" w:hAnsi="Calibri" w:cs="Calibri" w:eastAsia="Calibri"/>
          <w:color w:val="646B86"/>
          <w:spacing w:val="0"/>
          <w:position w:val="0"/>
          <w:sz w:val="22"/>
          <w:shd w:fill="auto" w:val="clear"/>
        </w:rPr>
        <w:tab/>
        <w:tab/>
      </w:r>
      <w:r>
        <w:rPr>
          <w:rFonts w:ascii="Calibri" w:hAnsi="Calibri" w:cs="Calibri" w:eastAsia="Calibri"/>
          <w:color w:val="646B86"/>
          <w:spacing w:val="0"/>
          <w:position w:val="0"/>
          <w:sz w:val="22"/>
          <w:shd w:fill="auto" w:val="clear"/>
        </w:rPr>
        <w:t xml:space="preserve">    //etape </w:t>
      </w:r>
      <w:r>
        <w:rPr>
          <w:rFonts w:ascii="Calibri" w:hAnsi="Calibri" w:cs="Calibri" w:eastAsia="Calibri"/>
          <w:color w:val="646B86"/>
          <w:spacing w:val="0"/>
          <w:position w:val="0"/>
          <w:sz w:val="22"/>
          <w:shd w:fill="auto" w:val="clear"/>
        </w:rPr>
        <w:t xml:space="preserve">1</w:t>
      </w:r>
      <w:r>
        <w:rPr>
          <w:rFonts w:ascii="Calibri" w:hAnsi="Calibri" w:cs="Calibri" w:eastAsia="Calibri"/>
          <w:color w:val="646B86"/>
          <w:spacing w:val="0"/>
          <w:position w:val="0"/>
          <w:sz w:val="22"/>
          <w:shd w:fill="auto" w:val="clear"/>
        </w:rPr>
        <w:tab/>
        <w:tab/>
        <w:tab/>
        <w:tab/>
        <w:tab/>
      </w:r>
      <w:r>
        <w:rPr>
          <w:rFonts w:ascii="Calibri" w:hAnsi="Calibri" w:cs="Calibri" w:eastAsia="Calibri"/>
          <w:color w:val="646B86"/>
          <w:spacing w:val="0"/>
          <w:position w:val="0"/>
          <w:sz w:val="22"/>
          <w:shd w:fill="auto" w:val="clear"/>
        </w:rPr>
        <w:t xml:space="preserve"> //etape </w:t>
      </w:r>
      <w:r>
        <w:rPr>
          <w:rFonts w:ascii="Calibri" w:hAnsi="Calibri" w:cs="Calibri" w:eastAsia="Calibri"/>
          <w:color w:val="646B86"/>
          <w:spacing w:val="0"/>
          <w:position w:val="0"/>
          <w:sz w:val="22"/>
          <w:shd w:fill="auto" w:val="clear"/>
        </w:rPr>
        <w:t xml:space="preserve">2</w:t>
      </w:r>
      <w:r>
        <w:rPr>
          <w:rFonts w:ascii="Calibri" w:hAnsi="Calibri" w:cs="Calibri" w:eastAsia="Calibri"/>
          <w:color w:val="646B86"/>
          <w:spacing w:val="0"/>
          <w:position w:val="0"/>
          <w:sz w:val="22"/>
          <w:shd w:fill="auto" w:val="clear"/>
        </w:rPr>
        <w:tab/>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4064" w:dyaOrig="2204">
          <v:rect xmlns:o="urn:schemas-microsoft-com:office:office" xmlns:v="urn:schemas-microsoft-com:vml" id="rectole0000000015" style="width:203.200000pt;height:110.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color w:val="auto"/>
          <w:spacing w:val="0"/>
          <w:position w:val="0"/>
          <w:sz w:val="22"/>
          <w:shd w:fill="auto" w:val="clear"/>
        </w:rPr>
        <w:t xml:space="preserve">    </w:t>
      </w:r>
      <w:r>
        <w:object w:dxaOrig="3960" w:dyaOrig="2220">
          <v:rect xmlns:o="urn:schemas-microsoft-com:office:office" xmlns:v="urn:schemas-microsoft-com:vml" id="rectole0000000016" style="width:198.000000pt;height:111.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NB: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En ajoutant de nouvelles sorties, la sortie prend automatiquement la date du jour en cours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 La zone de recherche est AutoComleteMode</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center"/>
        <w:rPr>
          <w:rFonts w:ascii="Consolas" w:hAnsi="Consolas" w:cs="Consolas" w:eastAsia="Consolas"/>
          <w:b/>
          <w:color w:val="00B0F0"/>
          <w:spacing w:val="0"/>
          <w:position w:val="0"/>
          <w:sz w:val="26"/>
          <w:shd w:fill="auto" w:val="clear"/>
        </w:rPr>
      </w:pPr>
      <w:r>
        <w:object w:dxaOrig="8175" w:dyaOrig="4605">
          <v:rect xmlns:o="urn:schemas-microsoft-com:office:office" xmlns:v="urn:schemas-microsoft-com:vml" id="rectole0000000017" style="width:408.750000pt;height:230.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onsolas" w:hAnsi="Consolas" w:cs="Consolas" w:eastAsia="Consolas"/>
          <w:b/>
          <w:color w:val="00B0F0"/>
          <w:spacing w:val="0"/>
          <w:position w:val="0"/>
          <w:sz w:val="26"/>
          <w:shd w:fill="auto" w:val="clear"/>
        </w:rPr>
        <w:t xml:space="preserve">figure </w:t>
      </w:r>
      <w:r>
        <w:rPr>
          <w:rFonts w:ascii="Consolas" w:hAnsi="Consolas" w:cs="Consolas" w:eastAsia="Consolas"/>
          <w:b/>
          <w:color w:val="00B0F0"/>
          <w:spacing w:val="0"/>
          <w:position w:val="0"/>
          <w:sz w:val="26"/>
          <w:shd w:fill="auto" w:val="clear"/>
        </w:rPr>
        <w:t xml:space="preserve">4</w:t>
      </w:r>
      <w:r>
        <w:rPr>
          <w:rFonts w:ascii="Consolas" w:hAnsi="Consolas" w:cs="Consolas" w:eastAsia="Consolas"/>
          <w:b/>
          <w:color w:val="00B0F0"/>
          <w:spacing w:val="0"/>
          <w:position w:val="0"/>
          <w:sz w:val="26"/>
          <w:shd w:fill="auto" w:val="clear"/>
        </w:rPr>
        <w:t xml:space="preserve">: les dépenses engagées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cette page renvoie le calcul du sous-total de chaque méthode de dépense de chaque jour du mois sélectionné dans la zone de recherche par date (dans la table) et le sous-total du mois aussi bien (dans les label)</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859" w:dyaOrig="945">
          <v:rect xmlns:o="urn:schemas-microsoft-com:office:office" xmlns:v="urn:schemas-microsoft-com:vml" id="rectole0000000018" style="width:392.950000pt;height:47.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numPr>
          <w:ilvl w:val="0"/>
          <w:numId w:val="1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panel (Les frais de jour) permet à l'utilisateur d'ajouter de nouvelles dépenses provenant de différentes méthodes à l'ancienne, ainsi que par date du jour actuel</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0"/>
          <w:position w:val="0"/>
          <w:sz w:val="24"/>
          <w:shd w:fill="auto" w:val="clear"/>
        </w:rPr>
        <w:t xml:space="preserve">NB</w:t>
      </w:r>
      <w:r>
        <w:rPr>
          <w:rFonts w:ascii="Calibri" w:hAnsi="Calibri" w:cs="Calibri" w:eastAsia="Calibri"/>
          <w:b/>
          <w:color w:val="FF0000"/>
          <w:spacing w:val="0"/>
          <w:position w:val="0"/>
          <w:sz w:val="22"/>
          <w:shd w:fill="auto" w:val="clear"/>
        </w:rPr>
        <w:t xml:space="preserve">: le bouton d'ajout n'est pas pour (l'ajout) mais pour modifier les anciens revenus + les nouveaux revenus de la date actuelle - affiché comme (ajouter) pour l'utilisateur</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66"/>
        </w:numPr>
        <w:spacing w:before="0" w:after="160" w:line="259"/>
        <w:ind w:right="0" w:left="720" w:hanging="360"/>
        <w:jc w:val="left"/>
        <w:rPr>
          <w:rFonts w:ascii="Calibri" w:hAnsi="Calibri" w:cs="Calibri" w:eastAsia="Calibri"/>
          <w:b/>
          <w:color w:val="00B0F0"/>
          <w:spacing w:val="0"/>
          <w:position w:val="0"/>
          <w:sz w:val="24"/>
          <w:shd w:fill="auto" w:val="clear"/>
        </w:rPr>
      </w:pPr>
      <w:r>
        <w:rPr>
          <w:rFonts w:ascii="Calibri" w:hAnsi="Calibri" w:cs="Calibri" w:eastAsia="Calibri"/>
          <w:b/>
          <w:color w:val="00B0F0"/>
          <w:spacing w:val="0"/>
          <w:position w:val="0"/>
          <w:sz w:val="24"/>
          <w:shd w:fill="auto" w:val="clear"/>
        </w:rPr>
        <w:t xml:space="preserve">la partie revenue, (Les Entrée)</w:t>
      </w:r>
    </w:p>
    <w:p>
      <w:pPr>
        <w:spacing w:before="0" w:after="160" w:line="259"/>
        <w:ind w:right="0" w:left="0" w:firstLine="0"/>
        <w:jc w:val="center"/>
        <w:rPr>
          <w:rFonts w:ascii="Consolas" w:hAnsi="Consolas" w:cs="Consolas" w:eastAsia="Consolas"/>
          <w:b/>
          <w:color w:val="00B0F0"/>
          <w:spacing w:val="0"/>
          <w:position w:val="0"/>
          <w:sz w:val="28"/>
          <w:shd w:fill="auto" w:val="clear"/>
        </w:rPr>
      </w:pPr>
      <w:r>
        <w:object w:dxaOrig="7934" w:dyaOrig="4454">
          <v:rect xmlns:o="urn:schemas-microsoft-com:office:office" xmlns:v="urn:schemas-microsoft-com:vml" id="rectole0000000019" style="width:396.700000pt;height:222.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onsolas" w:hAnsi="Consolas" w:cs="Consolas" w:eastAsia="Consolas"/>
          <w:b/>
          <w:color w:val="00B0F0"/>
          <w:spacing w:val="0"/>
          <w:position w:val="0"/>
          <w:sz w:val="28"/>
          <w:shd w:fill="auto" w:val="clear"/>
        </w:rPr>
        <w:t xml:space="preserve">figure </w:t>
      </w:r>
      <w:r>
        <w:rPr>
          <w:rFonts w:ascii="Consolas" w:hAnsi="Consolas" w:cs="Consolas" w:eastAsia="Consolas"/>
          <w:b/>
          <w:color w:val="00B0F0"/>
          <w:spacing w:val="0"/>
          <w:position w:val="0"/>
          <w:sz w:val="28"/>
          <w:shd w:fill="auto" w:val="clear"/>
        </w:rPr>
        <w:t xml:space="preserve">5</w:t>
      </w:r>
      <w:r>
        <w:rPr>
          <w:rFonts w:ascii="Consolas" w:hAnsi="Consolas" w:cs="Consolas" w:eastAsia="Consolas"/>
          <w:b/>
          <w:color w:val="00B0F0"/>
          <w:spacing w:val="0"/>
          <w:position w:val="0"/>
          <w:sz w:val="28"/>
          <w:shd w:fill="auto" w:val="clear"/>
        </w:rPr>
        <w:t xml:space="preserve">: Revenu par type de paiement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permet à l'utilisateur 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ajouter différents modes de paiement de la date du jour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paiements modifiés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recherche date de paiement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immédiatement après l'ajout d'un paiement: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tableau mis to day and return the value of chaque mode de paiement.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les label renvoient les totaux du mois sélectionné</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center"/>
        <w:rPr>
          <w:rFonts w:ascii="Consolas" w:hAnsi="Consolas" w:cs="Consolas" w:eastAsia="Consolas"/>
          <w:b/>
          <w:color w:val="00B0F0"/>
          <w:spacing w:val="0"/>
          <w:position w:val="0"/>
          <w:sz w:val="28"/>
          <w:shd w:fill="auto" w:val="clear"/>
        </w:rPr>
      </w:pPr>
      <w:r>
        <w:object w:dxaOrig="8684" w:dyaOrig="4875">
          <v:rect xmlns:o="urn:schemas-microsoft-com:office:office" xmlns:v="urn:schemas-microsoft-com:vml" id="rectole0000000020" style="width:434.200000pt;height:243.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Consolas" w:hAnsi="Consolas" w:cs="Consolas" w:eastAsia="Consolas"/>
          <w:b/>
          <w:color w:val="00B0F0"/>
          <w:spacing w:val="0"/>
          <w:position w:val="0"/>
          <w:sz w:val="28"/>
          <w:shd w:fill="auto" w:val="clear"/>
        </w:rPr>
        <w:t xml:space="preserve">figure </w:t>
      </w:r>
      <w:r>
        <w:rPr>
          <w:rFonts w:ascii="Consolas" w:hAnsi="Consolas" w:cs="Consolas" w:eastAsia="Consolas"/>
          <w:b/>
          <w:color w:val="00B0F0"/>
          <w:spacing w:val="0"/>
          <w:position w:val="0"/>
          <w:sz w:val="28"/>
          <w:shd w:fill="auto" w:val="clear"/>
        </w:rPr>
        <w:t xml:space="preserve">5</w:t>
      </w:r>
      <w:r>
        <w:rPr>
          <w:rFonts w:ascii="Consolas" w:hAnsi="Consolas" w:cs="Consolas" w:eastAsia="Consolas"/>
          <w:b/>
          <w:color w:val="00B0F0"/>
          <w:spacing w:val="0"/>
          <w:position w:val="0"/>
          <w:sz w:val="28"/>
          <w:shd w:fill="auto" w:val="clear"/>
        </w:rPr>
        <w:t xml:space="preserve">: Revenu par type de paiement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permet à l'utilisateur 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ajouter, supprimer et modifier les dettes des employés ou des clients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rechercher des dettes par date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résultats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sous-total de la dette de chaque employé ou client par mois choisi</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dette par jour de chaque employé ou client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total des dettes du mois sélectionné</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nombre de clients et d'employés endettés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NB:  la zone de recherche est autocompleteMode de tous les employés et les clients ont des dettes (de la base de données)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-datagridview</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affiche tous les enregistrements du mois en cours ou sélectionné</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datagridview</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indique le total de la dette par débiteur pour la date sélectionnée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une fois qu'une cellule de datagridview</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est sélectionnée, la datagridview</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affiche les enregistrements du débiteur sélectionné</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 la zone de texte de recherche est mise à jour avec les enregistrements et est autocompletemode; quand elle est sélectionnée, met à jour les deux datagridview</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3891" w:dyaOrig="2165">
          <v:rect xmlns:o="urn:schemas-microsoft-com:office:office" xmlns:v="urn:schemas-microsoft-com:vml" id="rectole0000000021" style="width:194.550000pt;height:108.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Calibri" w:hAnsi="Calibri" w:cs="Calibri" w:eastAsia="Calibri"/>
          <w:color w:val="auto"/>
          <w:spacing w:val="0"/>
          <w:position w:val="0"/>
          <w:sz w:val="22"/>
          <w:shd w:fill="auto" w:val="clear"/>
        </w:rPr>
        <w:t xml:space="preserve">         </w:t>
      </w:r>
      <w:r>
        <w:object w:dxaOrig="3822" w:dyaOrig="2141">
          <v:rect xmlns:o="urn:schemas-microsoft-com:office:office" xmlns:v="urn:schemas-microsoft-com:vml" id="rectole0000000022" style="width:191.100000pt;height:107.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3891" w:dyaOrig="2165">
          <v:rect xmlns:o="urn:schemas-microsoft-com:office:office" xmlns:v="urn:schemas-microsoft-com:vml" id="rectole0000000023" style="width:194.550000pt;height:108.2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onsolas" w:hAnsi="Consolas" w:cs="Consolas" w:eastAsia="Consolas"/>
          <w:b/>
          <w:color w:val="00B0F0"/>
          <w:spacing w:val="0"/>
          <w:position w:val="0"/>
          <w:sz w:val="28"/>
          <w:shd w:fill="auto" w:val="clear"/>
        </w:rPr>
      </w:pPr>
      <w:r>
        <w:object w:dxaOrig="8519" w:dyaOrig="4800">
          <v:rect xmlns:o="urn:schemas-microsoft-com:office:office" xmlns:v="urn:schemas-microsoft-com:vml" id="rectole0000000024" style="width:425.950000pt;height:240.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rPr>
          <w:rFonts w:ascii="Consolas" w:hAnsi="Consolas" w:cs="Consolas" w:eastAsia="Consolas"/>
          <w:b/>
          <w:color w:val="00B0F0"/>
          <w:spacing w:val="0"/>
          <w:position w:val="0"/>
          <w:sz w:val="28"/>
          <w:shd w:fill="auto" w:val="clear"/>
        </w:rPr>
        <w:t xml:space="preserve">figure </w:t>
      </w:r>
      <w:r>
        <w:rPr>
          <w:rFonts w:ascii="Consolas" w:hAnsi="Consolas" w:cs="Consolas" w:eastAsia="Consolas"/>
          <w:b/>
          <w:color w:val="00B0F0"/>
          <w:spacing w:val="0"/>
          <w:position w:val="0"/>
          <w:sz w:val="28"/>
          <w:shd w:fill="auto" w:val="clear"/>
        </w:rPr>
        <w:t xml:space="preserve">6</w:t>
      </w:r>
      <w:r>
        <w:rPr>
          <w:rFonts w:ascii="Consolas" w:hAnsi="Consolas" w:cs="Consolas" w:eastAsia="Consolas"/>
          <w:b/>
          <w:color w:val="00B0F0"/>
          <w:spacing w:val="0"/>
          <w:position w:val="0"/>
          <w:sz w:val="28"/>
          <w:shd w:fill="auto" w:val="clear"/>
        </w:rPr>
        <w:t xml:space="preserve">: revenu de l'année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cette page renvoie aux résultats du total des dettes et des revenus du mois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permet à l'utilisateur de rechercher tous les revenus de l'année sélectionnée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9</w:t>
      </w:r>
      <w:r>
        <w:rPr>
          <w:rFonts w:ascii="Consolas" w:hAnsi="Consolas" w:cs="Consolas" w:eastAsia="Consolas"/>
          <w:b/>
          <w:i/>
          <w:color w:val="auto"/>
          <w:spacing w:val="0"/>
          <w:position w:val="0"/>
          <w:sz w:val="32"/>
          <w:shd w:fill="auto" w:val="clear"/>
        </w:rPr>
        <w:t xml:space="preserve">/ Contraints techniques et validations :</w:t>
      </w:r>
    </w:p>
    <w:p>
      <w:pPr>
        <w:spacing w:before="0" w:after="160" w:line="259"/>
        <w:ind w:right="0" w:left="0" w:firstLine="0"/>
        <w:jc w:val="left"/>
        <w:rPr>
          <w:rFonts w:ascii="Consolas" w:hAnsi="Consolas" w:cs="Consolas" w:eastAsia="Consolas"/>
          <w:b/>
          <w:color w:val="auto"/>
          <w:spacing w:val="0"/>
          <w:position w:val="0"/>
          <w:sz w:val="28"/>
          <w:u w:val="single"/>
          <w:shd w:fill="auto" w:val="clear"/>
        </w:rPr>
      </w:pPr>
    </w:p>
    <w:p>
      <w:pPr>
        <w:numPr>
          <w:ilvl w:val="0"/>
          <w:numId w:val="176"/>
        </w:numPr>
        <w:spacing w:before="0" w:after="160" w:line="259"/>
        <w:ind w:right="0" w:left="720" w:hanging="360"/>
        <w:jc w:val="left"/>
        <w:rPr>
          <w:rFonts w:ascii="Consolas" w:hAnsi="Consolas" w:cs="Consolas" w:eastAsia="Consolas"/>
          <w:b/>
          <w:color w:val="00B0F0"/>
          <w:spacing w:val="0"/>
          <w:position w:val="0"/>
          <w:sz w:val="26"/>
          <w:u w:val="single"/>
          <w:shd w:fill="auto" w:val="clear"/>
        </w:rPr>
      </w:pPr>
      <w:r>
        <w:rPr>
          <w:rFonts w:ascii="Consolas" w:hAnsi="Consolas" w:cs="Consolas" w:eastAsia="Consolas"/>
          <w:b/>
          <w:color w:val="00B0F0"/>
          <w:spacing w:val="0"/>
          <w:position w:val="0"/>
          <w:sz w:val="26"/>
          <w:shd w:fill="auto" w:val="clear"/>
        </w:rPr>
        <w:t xml:space="preserve">le partie sortie de stock :</w:t>
      </w:r>
    </w:p>
    <w:p>
      <w:pPr>
        <w:numPr>
          <w:ilvl w:val="0"/>
          <w:numId w:val="176"/>
        </w:numPr>
        <w:spacing w:before="0" w:after="160" w:line="259"/>
        <w:ind w:right="0" w:left="720" w:hanging="360"/>
        <w:jc w:val="both"/>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Pour insérer un nouveau produit, il ne doit pas exister en stock</w:t>
      </w:r>
    </w:p>
    <w:p>
      <w:pPr>
        <w:numPr>
          <w:ilvl w:val="0"/>
          <w:numId w:val="17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quantité initiale doit être supérieure ou égale à la quantité minimale</w:t>
      </w:r>
    </w:p>
    <w:p>
      <w:pPr>
        <w:numPr>
          <w:ilvl w:val="0"/>
          <w:numId w:val="17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produit ne peut pas être supprimé lorsqu'il est retiré</w:t>
      </w:r>
    </w:p>
    <w:p>
      <w:pPr>
        <w:numPr>
          <w:ilvl w:val="0"/>
          <w:numId w:val="17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à moins que sa ne soit effacée de (table de sortie)</w:t>
      </w:r>
    </w:p>
    <w:p>
      <w:pPr>
        <w:numPr>
          <w:ilvl w:val="0"/>
          <w:numId w:val="17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pour retirer un produit:</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 quantité retirée ne doit pas être supérieure à la quantité en stock</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Doit sélectionner une destination sur un article existant</w:t>
      </w:r>
    </w:p>
    <w:p>
      <w:pPr>
        <w:numPr>
          <w:ilvl w:val="0"/>
          <w:numId w:val="179"/>
        </w:numPr>
        <w:spacing w:before="0" w:after="160" w:line="259"/>
        <w:ind w:right="0" w:left="720" w:hanging="360"/>
        <w:jc w:val="left"/>
        <w:rPr>
          <w:rFonts w:ascii="Consolas" w:hAnsi="Consolas" w:cs="Consolas" w:eastAsia="Consolas"/>
          <w:b/>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La partie revenue, (Les Entrée) :</w:t>
      </w:r>
    </w:p>
    <w:p>
      <w:pPr>
        <w:numPr>
          <w:ilvl w:val="0"/>
          <w:numId w:val="1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 moins une méthode à insérer pour créer une nouvelle méthode de revenu.</w:t>
      </w:r>
    </w:p>
    <w:p>
      <w:pPr>
        <w:numPr>
          <w:ilvl w:val="0"/>
          <w:numId w:val="1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pour faire une dette un débiteur doit être sélectionné ou inséré avec les valeurs de sa dette</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onsolas" w:hAnsi="Consolas" w:cs="Consolas" w:eastAsia="Consolas"/>
          <w:b/>
          <w:i/>
          <w:color w:val="auto"/>
          <w:spacing w:val="0"/>
          <w:position w:val="0"/>
          <w:sz w:val="32"/>
          <w:shd w:fill="auto" w:val="clear"/>
        </w:rPr>
      </w:pPr>
      <w:r>
        <w:rPr>
          <w:rFonts w:ascii="Consolas" w:hAnsi="Consolas" w:cs="Consolas" w:eastAsia="Consolas"/>
          <w:b/>
          <w:i/>
          <w:color w:val="auto"/>
          <w:spacing w:val="0"/>
          <w:position w:val="0"/>
          <w:sz w:val="32"/>
          <w:shd w:fill="auto" w:val="clear"/>
        </w:rPr>
        <w:t xml:space="preserve">10</w:t>
      </w:r>
      <w:r>
        <w:rPr>
          <w:rFonts w:ascii="Consolas" w:hAnsi="Consolas" w:cs="Consolas" w:eastAsia="Consolas"/>
          <w:b/>
          <w:i/>
          <w:color w:val="auto"/>
          <w:spacing w:val="0"/>
          <w:position w:val="0"/>
          <w:sz w:val="32"/>
          <w:shd w:fill="auto" w:val="clear"/>
        </w:rPr>
        <w:t xml:space="preserve">/ Limites de la proposition :</w:t>
      </w:r>
    </w:p>
    <w:p>
      <w:pPr>
        <w:numPr>
          <w:ilvl w:val="0"/>
          <w:numId w:val="182"/>
        </w:numPr>
        <w:spacing w:before="0" w:after="160" w:line="259"/>
        <w:ind w:right="0" w:left="720" w:hanging="360"/>
        <w:jc w:val="left"/>
        <w:rPr>
          <w:rFonts w:ascii="Calibri" w:hAnsi="Calibri" w:cs="Calibri" w:eastAsia="Calibri"/>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pour l'utilisation:</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limites de cette solution sont qu</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elle ne spécifie pas 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observation des produits utilisés dans quels repas. et la comparaison du prix du repas avec les prix des produits utilisés</w:t>
      </w:r>
    </w:p>
    <w:p>
      <w:pPr>
        <w:numPr>
          <w:ilvl w:val="0"/>
          <w:numId w:val="184"/>
        </w:numPr>
        <w:spacing w:before="0" w:after="160" w:line="259"/>
        <w:ind w:right="0" w:left="720" w:hanging="360"/>
        <w:jc w:val="left"/>
        <w:rPr>
          <w:rFonts w:ascii="Consolas" w:hAnsi="Consolas" w:cs="Consolas" w:eastAsia="Consolas"/>
          <w:color w:val="00B0F0"/>
          <w:spacing w:val="0"/>
          <w:position w:val="0"/>
          <w:sz w:val="26"/>
          <w:shd w:fill="auto" w:val="clear"/>
        </w:rPr>
      </w:pPr>
      <w:r>
        <w:rPr>
          <w:rFonts w:ascii="Consolas" w:hAnsi="Consolas" w:cs="Consolas" w:eastAsia="Consolas"/>
          <w:b/>
          <w:color w:val="00B0F0"/>
          <w:spacing w:val="0"/>
          <w:position w:val="0"/>
          <w:sz w:val="26"/>
          <w:shd w:fill="auto" w:val="clear"/>
        </w:rPr>
        <w:t xml:space="preserve">the code behind:</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 peut pas utiliser les paramètres et la procédure stockée pour l'instruction insert, l'application tarde à l'utiliser lors de l'insertion d'un second enregistrement</w:t>
      </w:r>
    </w:p>
    <w:p>
      <w:pPr>
        <w:spacing w:before="0" w:after="160" w:line="259"/>
        <w:ind w:right="0" w:left="36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onsolas" w:hAnsi="Consolas" w:cs="Consolas" w:eastAsia="Consolas"/>
          <w:b/>
          <w:color w:val="auto"/>
          <w:spacing w:val="0"/>
          <w:position w:val="0"/>
          <w:sz w:val="32"/>
          <w:u w:val="single"/>
          <w:shd w:fill="auto" w:val="clear"/>
        </w:rPr>
        <w:t xml:space="preserve">Conclution</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 projet nous permet de nous évaluer avec les connaissances et les compétences acquises au cours de notre programme de formation. en particulier en suivant les instructions de l'analyse, de la conception du système d'information et de la réalisation de la solution nécessaire conformément aux règles et au plan. que nous mettons au cours de l'analyse et de la conception du système d'information</w:t>
      </w:r>
    </w:p>
    <w:p>
      <w:pPr>
        <w:spacing w:before="0" w:after="160" w:line="259"/>
        <w:ind w:right="0" w:left="0" w:firstLine="0"/>
        <w:jc w:val="left"/>
        <w:rPr>
          <w:rFonts w:ascii="Consolas" w:hAnsi="Consolas" w:cs="Consolas" w:eastAsia="Consolas"/>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00B0F0"/>
          <w:spacing w:val="0"/>
          <w:position w:val="0"/>
          <w:sz w:val="26"/>
          <w:shd w:fill="auto" w:val="clear"/>
        </w:rPr>
      </w:pPr>
    </w:p>
    <w:p>
      <w:pPr>
        <w:spacing w:before="0" w:after="200" w:line="276"/>
        <w:ind w:right="0" w:left="0" w:firstLine="0"/>
        <w:jc w:val="left"/>
        <w:rPr>
          <w:rFonts w:ascii="Consolas" w:hAnsi="Consolas" w:cs="Consolas" w:eastAsia="Consolas"/>
          <w:b/>
          <w:color w:val="auto"/>
          <w:spacing w:val="0"/>
          <w:position w:val="0"/>
          <w:sz w:val="38"/>
          <w:shd w:fill="auto" w:val="clear"/>
        </w:rPr>
      </w:pPr>
    </w:p>
    <w:p>
      <w:pPr>
        <w:spacing w:before="0" w:after="200" w:line="276"/>
        <w:ind w:right="0" w:left="0" w:firstLine="0"/>
        <w:jc w:val="left"/>
        <w:rPr>
          <w:rFonts w:ascii="Consolas" w:hAnsi="Consolas" w:cs="Consolas" w:eastAsia="Consolas"/>
          <w:b/>
          <w:color w:val="auto"/>
          <w:spacing w:val="0"/>
          <w:position w:val="0"/>
          <w:sz w:val="38"/>
          <w:shd w:fill="auto" w:val="clear"/>
        </w:rPr>
      </w:pPr>
    </w:p>
    <w:p>
      <w:pPr>
        <w:spacing w:before="0" w:after="200" w:line="276"/>
        <w:ind w:right="0" w:left="0" w:firstLine="0"/>
        <w:jc w:val="left"/>
        <w:rPr>
          <w:rFonts w:ascii="Consolas" w:hAnsi="Consolas" w:cs="Consolas" w:eastAsia="Consolas"/>
          <w:b/>
          <w:color w:val="auto"/>
          <w:spacing w:val="0"/>
          <w:position w:val="0"/>
          <w:sz w:val="3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110">
    <w:abstractNumId w:val="72"/>
  </w:num>
  <w:num w:numId="121">
    <w:abstractNumId w:val="66"/>
  </w:num>
  <w:num w:numId="123">
    <w:abstractNumId w:val="60"/>
  </w:num>
  <w:num w:numId="126">
    <w:abstractNumId w:val="54"/>
  </w:num>
  <w:num w:numId="131">
    <w:abstractNumId w:val="48"/>
  </w:num>
  <w:num w:numId="139">
    <w:abstractNumId w:val="42"/>
  </w:num>
  <w:num w:numId="150">
    <w:abstractNumId w:val="36"/>
  </w:num>
  <w:num w:numId="164">
    <w:abstractNumId w:val="30"/>
  </w:num>
  <w:num w:numId="166">
    <w:abstractNumId w:val="24"/>
  </w:num>
  <w:num w:numId="176">
    <w:abstractNumId w:val="18"/>
  </w:num>
  <w:num w:numId="179">
    <w:abstractNumId w:val="12"/>
  </w:num>
  <w:num w:numId="182">
    <w:abstractNumId w:val="6"/>
  </w:num>
  <w:num w:numId="18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styles.xml" Id="docRId51"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numbering.xml" Id="docRId50" Type="http://schemas.openxmlformats.org/officeDocument/2006/relationships/numbering" /></Relationships>
</file>