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系统测试</w:t>
      </w:r>
    </w:p>
    <w:p>
      <w:pPr>
        <w:pStyle w:val="4"/>
      </w:pPr>
      <w:r>
        <w:t>可用性测试</w:t>
      </w:r>
    </w:p>
    <w:p>
      <w:pPr>
        <w:ind w:firstLine="480"/>
      </w:pPr>
      <w:r>
        <w:rPr>
          <w:rFonts w:hint="eastAsia"/>
        </w:rPr>
        <w:t>可用性测试用于检测网站的可理解性、可操作性和学习性等方面内容。具体测试方面如表</w:t>
      </w:r>
      <w:r>
        <w:t>1所示：</w:t>
      </w:r>
    </w:p>
    <w:p>
      <w:pPr>
        <w:ind w:firstLine="480"/>
        <w:jc w:val="center"/>
      </w:pPr>
      <w:r>
        <w:rPr>
          <w:rFonts w:hint="eastAsia"/>
        </w:rPr>
        <w:t>表</w:t>
      </w:r>
      <w:r>
        <w:t>1网站可用性测试</w:t>
      </w:r>
    </w:p>
    <w:tbl>
      <w:tblPr>
        <w:tblStyle w:val="2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测试项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窗口移动、改变大小、关闭等操作是否正常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操作模块是否友好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模块和提示内容等文字描述是否正确口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模块布局是否合理、协调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模块的状态是否正确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键盘﹑鼠标操作是否支持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所需的数据项是否正确显示</w:t>
            </w:r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27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操作流程是否合理</w:t>
            </w:r>
            <w:bookmarkStart w:id="0" w:name="_GoBack"/>
            <w:bookmarkEnd w:id="0"/>
          </w:p>
        </w:tc>
        <w:tc>
          <w:tcPr>
            <w:tcW w:w="42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</w:t>
            </w:r>
          </w:p>
        </w:tc>
      </w:tr>
    </w:tbl>
    <w:p>
      <w:pPr>
        <w:pStyle w:val="4"/>
      </w:pPr>
      <w:r>
        <w:t>功能测试</w:t>
      </w:r>
    </w:p>
    <w:p>
      <w:pPr>
        <w:pStyle w:val="5"/>
      </w:pPr>
      <w:r>
        <w:t>登录注册功能测试</w:t>
      </w:r>
    </w:p>
    <w:p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2</w:t>
      </w:r>
      <w:r>
        <w:t>登陆注册功能测试用例表</w:t>
      </w:r>
    </w:p>
    <w:tbl>
      <w:tblPr>
        <w:tblStyle w:val="2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989"/>
        <w:gridCol w:w="2748"/>
        <w:gridCol w:w="15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  <w:r>
              <w:rPr>
                <w:rFonts w:hint="eastAsia" w:ascii="宋体" w:hAnsi="宋体"/>
                <w:sz w:val="21"/>
                <w:szCs w:val="21"/>
              </w:rPr>
              <w:t>内容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1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在登录页面输入正确的用户名</w:t>
            </w:r>
            <w:r>
              <w:rPr>
                <w:rFonts w:hint="eastAsia" w:ascii="宋体" w:hAnsi="宋体"/>
                <w:sz w:val="21"/>
                <w:szCs w:val="21"/>
              </w:rPr>
              <w:t>、验证码和</w:t>
            </w:r>
            <w:r>
              <w:rPr>
                <w:rFonts w:ascii="宋体" w:hAnsi="宋体"/>
                <w:sz w:val="21"/>
                <w:szCs w:val="21"/>
              </w:rPr>
              <w:t>密码，点击登录按钮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页面跳转至</w:t>
            </w:r>
            <w:r>
              <w:rPr>
                <w:rFonts w:hint="eastAsia" w:ascii="宋体" w:hAnsi="宋体"/>
                <w:sz w:val="21"/>
                <w:szCs w:val="21"/>
              </w:rPr>
              <w:t>选择喜好标签页面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在登录页面输入不存在的用户名，点击登录按钮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</w:t>
            </w:r>
            <w:r>
              <w:rPr>
                <w:rFonts w:hint="eastAsia" w:ascii="宋体" w:hAnsi="宋体"/>
                <w:sz w:val="21"/>
                <w:szCs w:val="21"/>
              </w:rPr>
              <w:t>提示登录失败，用户名或密码错误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在登录页面输入错误的密码，点击登录按钮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页面提示登陆失败，用户名或密码错误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在登录页面输入错误的验证码，点击登录按钮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页面提示验证码错误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在注册页面输入</w:t>
            </w:r>
            <w:r>
              <w:rPr>
                <w:rFonts w:hint="eastAsia" w:ascii="宋体" w:hAnsi="宋体"/>
                <w:sz w:val="21"/>
                <w:szCs w:val="21"/>
              </w:rPr>
              <w:t>正确的</w:t>
            </w:r>
            <w:r>
              <w:rPr>
                <w:rFonts w:ascii="宋体" w:hAnsi="宋体"/>
                <w:sz w:val="21"/>
                <w:szCs w:val="21"/>
              </w:rPr>
              <w:t>用户名、密码</w:t>
            </w:r>
            <w:r>
              <w:rPr>
                <w:rFonts w:hint="eastAsia" w:ascii="宋体" w:hAnsi="宋体"/>
                <w:sz w:val="21"/>
                <w:szCs w:val="21"/>
              </w:rPr>
              <w:t>再输入一次密码，点击注册按钮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页面提示“注册成功”，并跳转至登录页面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6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在注册页面输入已存在的用户名，点击注册按钮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页面提示“用户名已存在”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7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在注册页面输入不一致的密码和确认密码，点击注册按钮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页面提示“两次输入的密码不一致”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8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在注册页面输入密码长度小于6位的密码，点击注册按钮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页面提示“密码长度不够”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9</w:t>
            </w:r>
          </w:p>
        </w:tc>
        <w:tc>
          <w:tcPr>
            <w:tcW w:w="298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在注册页面输入用户名和密码，但不输入确认密码，点击注册按钮</w:t>
            </w:r>
          </w:p>
        </w:tc>
        <w:tc>
          <w:tcPr>
            <w:tcW w:w="274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页面提示“请再次输入密码”</w:t>
            </w:r>
          </w:p>
        </w:tc>
        <w:tc>
          <w:tcPr>
            <w:tcW w:w="152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</w:tbl>
    <w:p>
      <w:pPr>
        <w:pStyle w:val="5"/>
      </w:pPr>
      <w:r>
        <w:t>选择喜好标签功能测试</w:t>
      </w:r>
    </w:p>
    <w:p>
      <w:pPr>
        <w:ind w:firstLine="480"/>
        <w:jc w:val="center"/>
      </w:pPr>
      <w:r>
        <w:t>表3选择喜好标签测试用例表</w:t>
      </w:r>
    </w:p>
    <w:tbl>
      <w:tblPr>
        <w:tblStyle w:val="2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2765"/>
        <w:gridCol w:w="171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235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  <w:r>
              <w:rPr>
                <w:rFonts w:hint="eastAsia" w:ascii="宋体" w:hAnsi="宋体"/>
                <w:sz w:val="21"/>
                <w:szCs w:val="21"/>
              </w:rPr>
              <w:t>内容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171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235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系统新用户点击登录按钮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页面显示多个标签供用户选择</w:t>
            </w:r>
          </w:p>
        </w:tc>
        <w:tc>
          <w:tcPr>
            <w:tcW w:w="171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</w:t>
            </w:r>
            <w:r>
              <w:rPr>
                <w:rFonts w:hint="eastAsia" w:ascii="宋体" w:hAnsi="宋体"/>
                <w:sz w:val="21"/>
                <w:szCs w:val="21"/>
              </w:rPr>
              <w:t>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2</w:t>
            </w:r>
          </w:p>
        </w:tc>
        <w:tc>
          <w:tcPr>
            <w:tcW w:w="235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老用户点击登录按钮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系统跳转到前台首页</w:t>
            </w:r>
          </w:p>
        </w:tc>
        <w:tc>
          <w:tcPr>
            <w:tcW w:w="171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35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选择</w:t>
            </w:r>
            <w:r>
              <w:rPr>
                <w:rFonts w:ascii="宋体" w:hAnsi="宋体"/>
                <w:sz w:val="21"/>
                <w:szCs w:val="21"/>
              </w:rPr>
              <w:t>一个标签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标签变为选中状态</w:t>
            </w:r>
          </w:p>
        </w:tc>
        <w:tc>
          <w:tcPr>
            <w:tcW w:w="171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8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235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点击另一个标签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两个标签均变成选中状态</w:t>
            </w:r>
          </w:p>
        </w:tc>
        <w:tc>
          <w:tcPr>
            <w:tcW w:w="171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2359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点击</w:t>
            </w:r>
            <w:r>
              <w:rPr>
                <w:rFonts w:hint="eastAsia" w:ascii="宋体" w:hAnsi="宋体"/>
                <w:sz w:val="21"/>
                <w:szCs w:val="21"/>
              </w:rPr>
              <w:t>提交</w:t>
            </w:r>
            <w:r>
              <w:rPr>
                <w:rFonts w:ascii="宋体" w:hAnsi="宋体"/>
                <w:sz w:val="21"/>
                <w:szCs w:val="21"/>
              </w:rPr>
              <w:t>按钮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进入</w:t>
            </w:r>
            <w:r>
              <w:rPr>
                <w:rFonts w:hint="eastAsia" w:ascii="宋体" w:hAnsi="宋体"/>
                <w:sz w:val="21"/>
                <w:szCs w:val="21"/>
              </w:rPr>
              <w:t>系统首页</w:t>
            </w:r>
            <w:r>
              <w:rPr>
                <w:rFonts w:ascii="宋体" w:hAnsi="宋体"/>
                <w:sz w:val="21"/>
                <w:szCs w:val="21"/>
              </w:rPr>
              <w:t>，推荐的图书与</w:t>
            </w:r>
            <w:r>
              <w:rPr>
                <w:rFonts w:hint="eastAsia" w:ascii="宋体" w:hAnsi="宋体"/>
                <w:sz w:val="21"/>
                <w:szCs w:val="21"/>
              </w:rPr>
              <w:t>用户</w:t>
            </w:r>
            <w:r>
              <w:rPr>
                <w:rFonts w:ascii="宋体" w:hAnsi="宋体"/>
                <w:sz w:val="21"/>
                <w:szCs w:val="21"/>
              </w:rPr>
              <w:t>所选标签相关</w:t>
            </w:r>
          </w:p>
        </w:tc>
        <w:tc>
          <w:tcPr>
            <w:tcW w:w="1714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</w:tbl>
    <w:p>
      <w:pPr>
        <w:pStyle w:val="5"/>
      </w:pPr>
      <w:r>
        <w:t>首页搜索功能测试</w:t>
      </w:r>
    </w:p>
    <w:p>
      <w:pPr>
        <w:ind w:firstLine="480"/>
        <w:jc w:val="center"/>
      </w:pPr>
      <w:r>
        <w:t>表4首页搜索功能测试用例表</w:t>
      </w:r>
    </w:p>
    <w:tbl>
      <w:tblPr>
        <w:tblStyle w:val="2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792"/>
        <w:gridCol w:w="2447"/>
        <w:gridCol w:w="18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279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  <w:r>
              <w:rPr>
                <w:rFonts w:hint="eastAsia" w:ascii="宋体" w:hAnsi="宋体"/>
                <w:sz w:val="21"/>
                <w:szCs w:val="21"/>
              </w:rPr>
              <w:t>内容</w:t>
            </w:r>
          </w:p>
        </w:tc>
        <w:tc>
          <w:tcPr>
            <w:tcW w:w="244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183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279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用户点击登录按钮</w:t>
            </w:r>
          </w:p>
        </w:tc>
        <w:tc>
          <w:tcPr>
            <w:tcW w:w="244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进入系统首页，</w:t>
            </w:r>
            <w:r>
              <w:rPr>
                <w:rFonts w:ascii="宋体" w:hAnsi="宋体"/>
                <w:sz w:val="21"/>
                <w:szCs w:val="21"/>
              </w:rPr>
              <w:t>页面</w:t>
            </w:r>
            <w:r>
              <w:rPr>
                <w:rFonts w:hint="eastAsia" w:ascii="宋体" w:hAnsi="宋体"/>
                <w:sz w:val="21"/>
                <w:szCs w:val="21"/>
              </w:rPr>
              <w:t>中包含</w:t>
            </w:r>
            <w:r>
              <w:rPr>
                <w:rFonts w:ascii="宋体" w:hAnsi="宋体"/>
                <w:sz w:val="21"/>
                <w:szCs w:val="21"/>
              </w:rPr>
              <w:t>搜索框</w:t>
            </w:r>
          </w:p>
        </w:tc>
        <w:tc>
          <w:tcPr>
            <w:tcW w:w="183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79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在搜索框中输入图书名称</w:t>
            </w:r>
          </w:p>
        </w:tc>
        <w:tc>
          <w:tcPr>
            <w:tcW w:w="244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搜索结果列表中展示相关图书信息</w:t>
            </w:r>
          </w:p>
        </w:tc>
        <w:tc>
          <w:tcPr>
            <w:tcW w:w="183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279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在搜索框中输入作者名称</w:t>
            </w:r>
          </w:p>
        </w:tc>
        <w:tc>
          <w:tcPr>
            <w:tcW w:w="244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搜索结果列表中展示相关图书信息</w:t>
            </w:r>
          </w:p>
        </w:tc>
        <w:tc>
          <w:tcPr>
            <w:tcW w:w="183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4</w:t>
            </w:r>
          </w:p>
        </w:tc>
        <w:tc>
          <w:tcPr>
            <w:tcW w:w="279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在搜索框中输入无效信息</w:t>
            </w:r>
          </w:p>
        </w:tc>
        <w:tc>
          <w:tcPr>
            <w:tcW w:w="244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页面展示</w:t>
            </w:r>
            <w:r>
              <w:rPr>
                <w:rFonts w:hint="eastAsia" w:ascii="宋体" w:hAnsi="宋体"/>
                <w:sz w:val="21"/>
                <w:szCs w:val="21"/>
              </w:rPr>
              <w:t>暂无图书数据</w:t>
            </w:r>
          </w:p>
        </w:tc>
        <w:tc>
          <w:tcPr>
            <w:tcW w:w="183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5</w:t>
            </w:r>
          </w:p>
        </w:tc>
        <w:tc>
          <w:tcPr>
            <w:tcW w:w="279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点击搜索结果中的图书名称</w:t>
            </w:r>
          </w:p>
        </w:tc>
        <w:tc>
          <w:tcPr>
            <w:tcW w:w="244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进入该图书详情页面</w:t>
            </w:r>
          </w:p>
        </w:tc>
        <w:tc>
          <w:tcPr>
            <w:tcW w:w="1837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</w:tbl>
    <w:p>
      <w:pPr>
        <w:pStyle w:val="5"/>
      </w:pPr>
      <w:r>
        <w:t>查看图书详情功能测试</w:t>
      </w:r>
    </w:p>
    <w:p>
      <w:pPr>
        <w:jc w:val="center"/>
      </w:pPr>
      <w:r>
        <w:t>表5查看图书详情功能测试用例表</w:t>
      </w:r>
    </w:p>
    <w:tbl>
      <w:tblPr>
        <w:tblStyle w:val="27"/>
        <w:tblW w:w="8364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2693"/>
        <w:gridCol w:w="15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  <w:r>
              <w:rPr>
                <w:rFonts w:hint="eastAsia" w:ascii="宋体" w:hAnsi="宋体"/>
                <w:sz w:val="21"/>
                <w:szCs w:val="21"/>
              </w:rPr>
              <w:t>内容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选择任意一本图书，点击图书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页面展示图书基本信息和简介</w:t>
            </w:r>
          </w:p>
        </w:tc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进行图书详情页面上下滑动鼠标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页面展示图书的评分和评论信息</w:t>
            </w:r>
          </w:p>
        </w:tc>
        <w:tc>
          <w:tcPr>
            <w:tcW w:w="1560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通过</w:t>
            </w:r>
          </w:p>
        </w:tc>
      </w:tr>
    </w:tbl>
    <w:p>
      <w:pPr>
        <w:pStyle w:val="5"/>
      </w:pPr>
      <w:r>
        <w:t>图书评分、评论、收藏功能测试</w:t>
      </w:r>
    </w:p>
    <w:p>
      <w:pPr>
        <w:jc w:val="center"/>
      </w:pPr>
      <w:r>
        <w:t>表6图书评分、评论、收藏功能测试用例表</w:t>
      </w:r>
    </w:p>
    <w:tbl>
      <w:tblPr>
        <w:tblStyle w:val="27"/>
        <w:tblW w:w="835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005"/>
        <w:gridCol w:w="2552"/>
        <w:gridCol w:w="170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编号</w:t>
            </w:r>
          </w:p>
        </w:tc>
        <w:tc>
          <w:tcPr>
            <w:tcW w:w="300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</w:t>
            </w:r>
            <w:r>
              <w:rPr>
                <w:rFonts w:hint="eastAsia" w:ascii="宋体" w:hAnsi="宋体"/>
                <w:sz w:val="21"/>
                <w:szCs w:val="21"/>
              </w:rPr>
              <w:t>内容</w:t>
            </w:r>
          </w:p>
        </w:tc>
        <w:tc>
          <w:tcPr>
            <w:tcW w:w="255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300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在图书详情页面</w:t>
            </w:r>
            <w:r>
              <w:rPr>
                <w:rFonts w:hint="eastAsia" w:ascii="宋体" w:hAnsi="宋体"/>
                <w:sz w:val="21"/>
                <w:szCs w:val="21"/>
              </w:rPr>
              <w:t>选择图书评分星级并点击</w:t>
            </w:r>
          </w:p>
        </w:tc>
        <w:tc>
          <w:tcPr>
            <w:tcW w:w="255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系统提示操作成功，</w:t>
            </w:r>
            <w:r>
              <w:rPr>
                <w:rFonts w:ascii="宋体" w:hAnsi="宋体"/>
                <w:sz w:val="21"/>
                <w:szCs w:val="21"/>
              </w:rPr>
              <w:t>图书评分成功更新为所选星级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300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在图书详情页面</w:t>
            </w:r>
            <w:r>
              <w:rPr>
                <w:rFonts w:hint="eastAsia" w:ascii="宋体" w:hAnsi="宋体"/>
                <w:sz w:val="21"/>
                <w:szCs w:val="21"/>
              </w:rPr>
              <w:t>文本框输入文字内容，点击提交评论按钮</w:t>
            </w:r>
          </w:p>
        </w:tc>
        <w:tc>
          <w:tcPr>
            <w:tcW w:w="255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系统提示操作成功，用户可以在书籍下面看到书籍评论内容，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300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在图书详情页面点击收藏</w:t>
            </w:r>
            <w:r>
              <w:rPr>
                <w:rFonts w:hint="eastAsia" w:ascii="宋体" w:hAnsi="宋体"/>
                <w:sz w:val="21"/>
                <w:szCs w:val="21"/>
              </w:rPr>
              <w:t>图书</w:t>
            </w:r>
            <w:r>
              <w:rPr>
                <w:rFonts w:ascii="宋体" w:hAnsi="宋体"/>
                <w:sz w:val="21"/>
                <w:szCs w:val="21"/>
              </w:rPr>
              <w:t>按钮</w:t>
            </w:r>
          </w:p>
        </w:tc>
        <w:tc>
          <w:tcPr>
            <w:tcW w:w="255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按钮变为</w:t>
            </w:r>
            <w:r>
              <w:rPr>
                <w:rFonts w:hint="eastAsia" w:ascii="宋体" w:hAnsi="宋体"/>
                <w:sz w:val="21"/>
                <w:szCs w:val="21"/>
              </w:rPr>
              <w:t>取消</w:t>
            </w:r>
            <w:r>
              <w:rPr>
                <w:rFonts w:ascii="宋体" w:hAnsi="宋体"/>
                <w:sz w:val="21"/>
                <w:szCs w:val="21"/>
              </w:rPr>
              <w:t>收藏</w:t>
            </w:r>
            <w:r>
              <w:rPr>
                <w:rFonts w:hint="eastAsia" w:ascii="宋体" w:hAnsi="宋体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收藏记录添加至用户个人中心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3005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在用户个人中心查看评分记录，评论记录和收藏记录</w:t>
            </w:r>
          </w:p>
        </w:tc>
        <w:tc>
          <w:tcPr>
            <w:tcW w:w="2552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可以看到所有的评分记录，评论记录和收藏记录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>
            <w:pPr>
              <w:pStyle w:val="23"/>
              <w:widowControl w:val="0"/>
              <w:ind w:firstLine="422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通过</w:t>
            </w:r>
          </w:p>
        </w:tc>
      </w:tr>
    </w:tbl>
    <w:p>
      <w:pPr>
        <w:pStyle w:val="5"/>
      </w:pPr>
      <w:r>
        <w:t>图书推荐功能测试</w:t>
      </w:r>
    </w:p>
    <w:p>
      <w:pPr>
        <w:jc w:val="center"/>
      </w:pPr>
      <w:r>
        <w:t>表7个性化推荐功能测试用例表</w:t>
      </w:r>
    </w:p>
    <w:tbl>
      <w:tblPr>
        <w:tblStyle w:val="27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884"/>
        <w:gridCol w:w="2587"/>
        <w:gridCol w:w="166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9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编号</w:t>
            </w:r>
          </w:p>
        </w:tc>
        <w:tc>
          <w:tcPr>
            <w:tcW w:w="288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测试内容</w:t>
            </w:r>
          </w:p>
        </w:tc>
        <w:tc>
          <w:tcPr>
            <w:tcW w:w="258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预期结果</w:t>
            </w:r>
          </w:p>
        </w:tc>
        <w:tc>
          <w:tcPr>
            <w:tcW w:w="16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288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在图书详情页面点击图书收藏按钮，重复上面的操作两到三次，返回个性化推荐页面</w:t>
            </w:r>
          </w:p>
        </w:tc>
        <w:tc>
          <w:tcPr>
            <w:tcW w:w="258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个性化推荐页面显示的的图书改变</w:t>
            </w:r>
          </w:p>
        </w:tc>
        <w:tc>
          <w:tcPr>
            <w:tcW w:w="16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288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在图书详情页面选择评分星级，并点击，重复上述操作两到三次，返回个性化推荐页面</w:t>
            </w:r>
          </w:p>
        </w:tc>
        <w:tc>
          <w:tcPr>
            <w:tcW w:w="258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个性化推荐页面显示的图书改变</w:t>
            </w:r>
          </w:p>
        </w:tc>
        <w:tc>
          <w:tcPr>
            <w:tcW w:w="16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通过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3</w:t>
            </w:r>
          </w:p>
        </w:tc>
        <w:tc>
          <w:tcPr>
            <w:tcW w:w="288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进入个性化推荐页面不进行操作，查看显示的图书类型</w:t>
            </w:r>
          </w:p>
        </w:tc>
        <w:tc>
          <w:tcPr>
            <w:tcW w:w="258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显示的图书类型跟用户选择的喜好标签一致</w:t>
            </w:r>
          </w:p>
        </w:tc>
        <w:tc>
          <w:tcPr>
            <w:tcW w:w="166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通过</w:t>
            </w:r>
          </w:p>
        </w:tc>
      </w:tr>
    </w:tbl>
    <w:p>
      <w:pPr>
        <w:pStyle w:val="4"/>
      </w:pPr>
      <w:r>
        <w:t>测试结果分析</w:t>
      </w:r>
    </w:p>
    <w:p>
      <w:pPr>
        <w:ind w:firstLine="480"/>
      </w:pPr>
      <w:r>
        <w:rPr>
          <w:rFonts w:hint="eastAsia"/>
        </w:rPr>
        <w:t>测试结果表明，系统的主要功能都可以正常运行。在用户注册和登录功能测试时，系统能够对用户名和密码进行正确的判断，并根据用户的选择返回用户所选择的页面，在选择喜好标签功能测试时，用户可以成功选择自己感兴趣的图书标签，并且系统能够正确记录用户的选择并将其保存在用户的个人信息中。在图书搜索功能测试时，用户在首页搜索框输入图书名和作者名，系统可以正确地返回与关键词相关的图书列表，且搜索结果具有可读性和易用性。在查看图书详情测试时，用户选择任意一本书籍进行查看，系统均能根据用户的选择返回给用户相应的页面。在评分、评论、收藏功能测试时，当用户进行图书评分、评论、收藏操作时，系统能够正确记录用户的操作并将其保存在用户的个人信息中。在个性化推荐的功能测试中，用户通过进行评分收藏和选择喜好标签操作，系统能够正确地推荐与用户感兴趣的图书。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ZWNlM2ViMmNjMmY5NGZhMGM3MjE3ZmIzMDEzMWIifQ=="/>
  </w:docVars>
  <w:rsids>
    <w:rsidRoot w:val="00841853"/>
    <w:rsid w:val="000028A3"/>
    <w:rsid w:val="000B0FA2"/>
    <w:rsid w:val="000B32F5"/>
    <w:rsid w:val="00210355"/>
    <w:rsid w:val="00262A62"/>
    <w:rsid w:val="002A234C"/>
    <w:rsid w:val="002D6EDC"/>
    <w:rsid w:val="002E69D4"/>
    <w:rsid w:val="00304386"/>
    <w:rsid w:val="003A2EB6"/>
    <w:rsid w:val="003A5AFF"/>
    <w:rsid w:val="003F519F"/>
    <w:rsid w:val="00406D5C"/>
    <w:rsid w:val="00573B0F"/>
    <w:rsid w:val="005B243F"/>
    <w:rsid w:val="006D5451"/>
    <w:rsid w:val="006E498B"/>
    <w:rsid w:val="00841853"/>
    <w:rsid w:val="008E257D"/>
    <w:rsid w:val="008E2EF1"/>
    <w:rsid w:val="00957C2D"/>
    <w:rsid w:val="00A9725F"/>
    <w:rsid w:val="00AD798D"/>
    <w:rsid w:val="00B83180"/>
    <w:rsid w:val="00B91F58"/>
    <w:rsid w:val="00BA5701"/>
    <w:rsid w:val="00CD338D"/>
    <w:rsid w:val="00D1006D"/>
    <w:rsid w:val="00D4487F"/>
    <w:rsid w:val="00F05627"/>
    <w:rsid w:val="00F92BB9"/>
    <w:rsid w:val="070E2B5F"/>
    <w:rsid w:val="0EB01B25"/>
    <w:rsid w:val="1ADC33E1"/>
    <w:rsid w:val="58BE7C6A"/>
    <w:rsid w:val="7D43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ind w:firstLine="200" w:firstLineChars="20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8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/>
      <w:outlineLvl w:val="3"/>
    </w:pPr>
    <w:rPr>
      <w:rFonts w:cstheme="majorBidi"/>
      <w:b/>
      <w:bCs/>
      <w:sz w:val="24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rPr>
      <w:rFonts w:ascii="黑体"/>
      <w:b/>
      <w:bCs/>
      <w:sz w:val="44"/>
    </w:rPr>
  </w:style>
  <w:style w:type="paragraph" w:styleId="7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Subtitle"/>
    <w:basedOn w:val="1"/>
    <w:next w:val="1"/>
    <w:link w:val="26"/>
    <w:qFormat/>
    <w:uiPriority w:val="11"/>
    <w:pPr>
      <w:spacing w:before="240" w:after="60" w:line="420" w:lineRule="exact"/>
      <w:ind w:firstLine="200" w:firstLineChars="200"/>
      <w:jc w:val="center"/>
      <w:outlineLvl w:val="1"/>
    </w:pPr>
    <w:rPr>
      <w:rFonts w:cstheme="minorBidi"/>
      <w:b/>
      <w:bCs/>
      <w:kern w:val="28"/>
      <w:sz w:val="24"/>
      <w:szCs w:val="32"/>
    </w:rPr>
  </w:style>
  <w:style w:type="paragraph" w:styleId="11">
    <w:name w:val="Title"/>
    <w:basedOn w:val="1"/>
    <w:next w:val="1"/>
    <w:link w:val="25"/>
    <w:qFormat/>
    <w:uiPriority w:val="10"/>
    <w:pPr>
      <w:spacing w:before="240" w:after="60" w:line="480" w:lineRule="auto"/>
      <w:ind w:firstLine="200" w:firstLineChars="200"/>
      <w:jc w:val="center"/>
      <w:outlineLvl w:val="0"/>
    </w:pPr>
    <w:rPr>
      <w:rFonts w:cstheme="majorBidi"/>
      <w:b/>
      <w:bCs/>
      <w:sz w:val="28"/>
      <w:szCs w:val="32"/>
    </w:rPr>
  </w:style>
  <w:style w:type="table" w:styleId="13">
    <w:name w:val="Table Grid"/>
    <w:basedOn w:val="12"/>
    <w:uiPriority w:val="39"/>
    <w:rPr>
      <w:rFonts w:ascii="等线" w:hAnsi="等线" w:eastAsia="等线" w:cs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tblPr>
        <w:jc w:val="center"/>
      </w:tblPr>
      <w:trPr>
        <w:tblHeader/>
        <w:jc w:val="center"/>
      </w:trPr>
      <w:tcPr>
        <w:tcBorders>
          <w:bottom w:val="single" w:color="auto" w:sz="4" w:space="0"/>
        </w:tcBorders>
      </w:tcPr>
    </w:tblStylePr>
  </w:style>
  <w:style w:type="character" w:customStyle="1" w:styleId="15">
    <w:name w:val="页眉 字符"/>
    <w:basedOn w:val="14"/>
    <w:link w:val="9"/>
    <w:uiPriority w:val="99"/>
    <w:rPr>
      <w:sz w:val="18"/>
      <w:szCs w:val="18"/>
    </w:rPr>
  </w:style>
  <w:style w:type="character" w:customStyle="1" w:styleId="16">
    <w:name w:val="页脚 字符"/>
    <w:basedOn w:val="14"/>
    <w:link w:val="8"/>
    <w:uiPriority w:val="99"/>
    <w:rPr>
      <w:sz w:val="18"/>
      <w:szCs w:val="18"/>
    </w:rPr>
  </w:style>
  <w:style w:type="character" w:customStyle="1" w:styleId="17">
    <w:name w:val="批注框文本 字符"/>
    <w:basedOn w:val="14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字符"/>
    <w:basedOn w:val="14"/>
    <w:link w:val="3"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20">
    <w:name w:val="标题 3 字符"/>
    <w:basedOn w:val="14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1">
    <w:name w:val="标题 4 字符"/>
    <w:basedOn w:val="14"/>
    <w:link w:val="5"/>
    <w:uiPriority w:val="9"/>
    <w:rPr>
      <w:rFonts w:ascii="Times New Roman" w:hAnsi="Times New Roman" w:eastAsia="宋体" w:cstheme="majorBidi"/>
      <w:b/>
      <w:bCs/>
      <w:sz w:val="24"/>
      <w:szCs w:val="28"/>
    </w:rPr>
  </w:style>
  <w:style w:type="paragraph" w:styleId="22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  <w:szCs w:val="22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link w:val="23"/>
    <w:uiPriority w:val="1"/>
    <w:rPr>
      <w:rFonts w:ascii="Calibri" w:hAnsi="Calibri" w:eastAsia="宋体" w:cs="Times New Roman"/>
      <w:kern w:val="0"/>
      <w:sz w:val="22"/>
    </w:rPr>
  </w:style>
  <w:style w:type="character" w:customStyle="1" w:styleId="25">
    <w:name w:val="标题 字符"/>
    <w:basedOn w:val="14"/>
    <w:link w:val="11"/>
    <w:uiPriority w:val="10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6">
    <w:name w:val="副标题 字符"/>
    <w:basedOn w:val="14"/>
    <w:link w:val="10"/>
    <w:uiPriority w:val="11"/>
    <w:rPr>
      <w:rFonts w:ascii="Times New Roman" w:hAnsi="Times New Roman" w:eastAsia="宋体"/>
      <w:b/>
      <w:bCs/>
      <w:kern w:val="28"/>
      <w:sz w:val="24"/>
      <w:szCs w:val="32"/>
    </w:rPr>
  </w:style>
  <w:style w:type="table" w:customStyle="1" w:styleId="27">
    <w:name w:val="网格型浅色1"/>
    <w:basedOn w:val="12"/>
    <w:uiPriority w:val="40"/>
    <w:rPr>
      <w:rFonts w:ascii="等线" w:hAnsi="等线" w:eastAsia="等线" w:cs="Times New Roman"/>
    </w:rPr>
    <w:tblPr>
      <w:tblBorders>
        <w:top w:val="single" w:color="auto" w:sz="12" w:space="0"/>
        <w:bottom w:val="single" w:color="auto" w:sz="12" w:space="0"/>
      </w:tblBorders>
    </w:tblPr>
    <w:tblStylePr w:type="band1Horz">
      <w:tcPr>
        <w:tcBorders>
          <w:bottom w:val="single" w:color="auto" w:sz="4" w:space="0"/>
        </w:tcBorders>
      </w:tcPr>
    </w:tblStylePr>
    <w:tblStylePr w:type="band2Horz">
      <w:tcPr>
        <w:tcBorders>
          <w:bottom w:val="single" w:color="auto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3652</Words>
  <Characters>20817</Characters>
  <Lines>173</Lines>
  <Paragraphs>48</Paragraphs>
  <TotalTime>81</TotalTime>
  <ScaleCrop>false</ScaleCrop>
  <LinksUpToDate>false</LinksUpToDate>
  <CharactersWithSpaces>24421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2022-06-21T02:30:00Z</dcterms:created>
  <dc:creator>pan</dc:creator>
  <cp:lastModifiedBy>是我诶</cp:lastModifiedBy>
  <dcterms:modified xsi:type="dcterms:W3CDTF">2023-12-10T04:58:40Z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D13C99C79435451AA1982D8AE158BA6F_13</vt:lpwstr>
  </property>
</Properties>
</file>