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3.3070866141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4.866141732284"/>
        <w:gridCol w:w="6928.440944881891"/>
        <w:tblGridChange w:id="0">
          <w:tblGrid>
            <w:gridCol w:w="4174.866141732284"/>
            <w:gridCol w:w="6928.4409448818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3f3f3" w:space="0" w:sz="8" w:val="single"/>
            </w:tcBorders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8"/>
                <w:szCs w:val="28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8"/>
                <w:szCs w:val="28"/>
                <w:rtl w:val="0"/>
              </w:rPr>
              <w:t xml:space="preserve">John Doe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200" w:before="0" w:line="276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UI/UX - Product Designer</w:t>
            </w:r>
          </w:p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0049ff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johndoe@gmail.com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049f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0049ff"/>
                <w:sz w:val="18"/>
                <w:szCs w:val="18"/>
              </w:rPr>
            </w:pPr>
            <w:hyperlink w:anchor="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www.linkedin.com/in/johndoe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049f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+49 123 12345678</w:t>
            </w:r>
          </w:p>
          <w:p w:rsidR="00000000" w:rsidDel="00000000" w:rsidP="00000000" w:rsidRDefault="00000000" w:rsidRPr="00000000" w14:paraId="00000007">
            <w:pPr>
              <w:spacing w:after="0" w:before="0" w:line="276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Berlin, Germany</w:t>
            </w:r>
          </w:p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English - Professional Proficiency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00" w:before="0" w:line="240" w:lineRule="auto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00" w:before="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UI/UX Product Designer with 6+ years of experience in SaaS, B2B, and B2C web/mobile app design.</w:t>
            </w:r>
          </w:p>
          <w:p w:rsidR="00000000" w:rsidDel="00000000" w:rsidP="00000000" w:rsidRDefault="00000000" w:rsidRPr="00000000" w14:paraId="0000000D">
            <w:pPr>
              <w:spacing w:after="20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Expertise in e-commerce, healthcare, and HR/recruitment tech industries.</w:t>
            </w:r>
          </w:p>
          <w:p w:rsidR="00000000" w:rsidDel="00000000" w:rsidP="00000000" w:rsidRDefault="00000000" w:rsidRPr="00000000" w14:paraId="0000000E">
            <w:pPr>
              <w:spacing w:after="20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Worked across the US, EU, MENA, and APAC markets.</w:t>
            </w:r>
          </w:p>
          <w:p w:rsidR="00000000" w:rsidDel="00000000" w:rsidP="00000000" w:rsidRDefault="00000000" w:rsidRPr="00000000" w14:paraId="0000000F">
            <w:pPr>
              <w:spacing w:after="200" w:before="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 create user-friendly designs that boost engagement and retention, leveraging my expertise in Figma, design thinking, and agile collaboration to deliver impactful, growth-driven solutions.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00" w:before="0" w:line="240" w:lineRule="auto"/>
              <w:rPr>
                <w:rFonts w:ascii="Roboto Medium" w:cs="Roboto Medium" w:eastAsia="Roboto Medium" w:hAnsi="Roboto Medium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Interactive Design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UX Design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User Research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User-Centered Design Approach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User Flows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Wireframing &amp; Prototyping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UI Design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Design Systems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Atomic Component-Based Design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Web &amp; Mobile Responsive Design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Usability &amp; Accessibility Testing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Figma / Figjam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Adobe Photoshop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Miro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Notion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00" w:line="240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Allama Iqbal Open University, Pakistan</w:t>
            </w:r>
          </w:p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Bachelor of Science in Computer Science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Roboto Medium" w:cs="Roboto Medium" w:eastAsia="Roboto Medium" w:hAnsi="Roboto Medium"/>
                <w:sz w:val="14"/>
                <w:szCs w:val="14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before="0" w:line="276" w:lineRule="auto"/>
              <w:ind w:left="425.1968503937008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UI/UX Design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before="0" w:line="276" w:lineRule="auto"/>
              <w:ind w:left="425.1968503937008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UX Strategy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before="0" w:line="276" w:lineRule="auto"/>
              <w:ind w:left="425.1968503937008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UX Writing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before="0" w:line="276" w:lineRule="auto"/>
              <w:ind w:left="425.1968503937008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Build Habit-Forming Products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200" w:before="0" w:line="276" w:lineRule="auto"/>
              <w:ind w:left="425.1968503937008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SEO Web Content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3f3f3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35">
            <w:pPr>
              <w:spacing w:after="0" w:before="0" w:line="276" w:lineRule="auto"/>
              <w:rPr>
                <w:rFonts w:ascii="Roboto" w:cs="Roboto" w:eastAsia="Roboto" w:hAnsi="Roboto"/>
                <w:color w:val="0049ff"/>
                <w:sz w:val="20"/>
                <w:szCs w:val="20"/>
              </w:rPr>
            </w:pPr>
            <w:hyperlink w:anchor="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www.johndoe.com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Leading design efforts at Bayt.com, the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#1 job search site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in the Middle East, optimizing user experiences for millions of users across the region.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0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0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Experiences</w:t>
            </w:r>
          </w:p>
          <w:p w:rsidR="00000000" w:rsidDel="00000000" w:rsidP="00000000" w:rsidRDefault="00000000" w:rsidRPr="00000000" w14:paraId="00000039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UI/UX Designer @ Arcensus</w:t>
            </w:r>
          </w:p>
          <w:p w:rsidR="00000000" w:rsidDel="00000000" w:rsidP="00000000" w:rsidRDefault="00000000" w:rsidRPr="00000000" w14:paraId="0000003A">
            <w:pPr>
              <w:spacing w:after="200" w:before="0" w:line="276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Freelance – Rostock, Germany - Remote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pllq44x0ttfb" w:id="0"/>
            <w:bookmarkEnd w:id="0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Designed a user-centric product selling webpage focused on maximizing conversion rates.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Collaborated with stakeholders to identify user needs and achieve project goals.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4jfwfsiv9707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Senior UI/UX Designer @ Bayt.com</w:t>
            </w:r>
          </w:p>
          <w:p w:rsidR="00000000" w:rsidDel="00000000" w:rsidP="00000000" w:rsidRDefault="00000000" w:rsidRPr="00000000" w14:paraId="0000003E">
            <w:pPr>
              <w:spacing w:after="200" w:before="0" w:line="276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June 2022 – Present - MENA Region -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pb7wxtd137dp" w:id="2"/>
            <w:bookmarkEnd w:id="2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Streamlined candidate assessments on a SaaS platform, reducing user drop-off by 40% and enabling recruiters to process 30+ extra assessments weekly.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u85dmhkt86y7" w:id="3"/>
            <w:bookmarkEnd w:id="3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Designed and integrated an interview module into the system, eliminating reliance on external apps, saving time, and ensuring accurate records for candidates and companies.</w:t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fh0a8yvrhstf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Senior UI/UX Designer @ Wiseman Innovations LLC</w:t>
            </w:r>
          </w:p>
          <w:p w:rsidR="00000000" w:rsidDel="00000000" w:rsidP="00000000" w:rsidRDefault="00000000" w:rsidRPr="00000000" w14:paraId="00000043">
            <w:pPr>
              <w:spacing w:after="200" w:before="0" w:line="276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September 2019 – June 2022 - Pakistan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Revamped Google Chrome extensions to facilitate nurses’ access to patient records in EMR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npduf671u5q7" w:id="6"/>
            <w:bookmarkEnd w:id="6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Optimized iOS and Android apps, boosting retention rates by 40% and enabling patients to easily record vitals, connect monitoring devices, and share data seamlessly with physicians.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Designed and managed quality for a responsive web app enabling remote patient examinations, achieving 100% savings in travel costs.</w:t>
            </w:r>
          </w:p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Senior UI/UX Designer @ PacSquare Technologies Pvt. Ltd.</w:t>
            </w:r>
          </w:p>
          <w:p w:rsidR="00000000" w:rsidDel="00000000" w:rsidP="00000000" w:rsidRDefault="00000000" w:rsidRPr="00000000" w14:paraId="00000049">
            <w:pPr>
              <w:spacing w:after="200" w:before="0" w:line="276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March 2018 - September 2019 - Pakistan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Designed a mobile-responsive EMR system for seamless patient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Enhanced app retention rates, achieving over 10,000 new downloads shortly after updates.</w:t>
            </w:r>
          </w:p>
          <w:p w:rsidR="00000000" w:rsidDel="00000000" w:rsidP="00000000" w:rsidRDefault="00000000" w:rsidRPr="00000000" w14:paraId="0000004C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UI/UX Designer @ Think Technology Solutions Pvt. Ltd.</w:t>
            </w:r>
          </w:p>
          <w:p w:rsidR="00000000" w:rsidDel="00000000" w:rsidP="00000000" w:rsidRDefault="00000000" w:rsidRPr="00000000" w14:paraId="0000004E">
            <w:pPr>
              <w:spacing w:after="200" w:before="0" w:line="276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April 2016 – September 2017 - Pakistan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Created an e-commerce app that enables users to compare products and make budget-friendly choices, resulting in a 30% increase in user retention and engagement rate.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Managed project needs and created wireframes, which saved 100% of the time needed to understand the project.</w:t>
            </w:r>
          </w:p>
          <w:p w:rsidR="00000000" w:rsidDel="00000000" w:rsidP="00000000" w:rsidRDefault="00000000" w:rsidRPr="00000000" w14:paraId="00000051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before="0" w:line="276" w:lineRule="auto"/>
              <w:rPr>
                <w:rFonts w:ascii="Roboto Medium" w:cs="Roboto Medium" w:eastAsia="Roboto Medium" w:hAnsi="Roboto Medium"/>
                <w:sz w:val="20"/>
                <w:szCs w:val="20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0"/>
                <w:szCs w:val="20"/>
                <w:rtl w:val="0"/>
              </w:rPr>
              <w:t xml:space="preserve">UI/UX Designer @ Nausal Technologies Pvt. Ltd.</w:t>
            </w:r>
          </w:p>
          <w:p w:rsidR="00000000" w:rsidDel="00000000" w:rsidP="00000000" w:rsidRDefault="00000000" w:rsidRPr="00000000" w14:paraId="00000053">
            <w:pPr>
              <w:spacing w:after="200" w:before="0" w:line="276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November 2013 - April 2016 - Pakistan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after="200" w:before="0" w:line="240" w:lineRule="auto"/>
              <w:ind w:left="425.19685039370086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Updated an e-commerce portal that boosted sales by 60% within 2 months, &amp; e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stablished corporate identities to enhance brand recognition.</w:t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do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