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auto"/>
          <w:sz w:val="36"/>
          <w:szCs w:val="36"/>
        </w:rPr>
      </w:pPr>
    </w:p>
    <w:p>
      <w:pPr>
        <w:spacing w:line="360" w:lineRule="auto"/>
        <w:rPr>
          <w:color w:val="auto"/>
          <w:sz w:val="36"/>
          <w:szCs w:val="36"/>
        </w:rPr>
      </w:pPr>
    </w:p>
    <w:p>
      <w:pPr>
        <w:spacing w:line="360" w:lineRule="auto"/>
        <w:rPr>
          <w:color w:val="auto"/>
          <w:sz w:val="36"/>
          <w:szCs w:val="36"/>
        </w:rPr>
      </w:pPr>
    </w:p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新型冠状病毒疫情实时分析</w:t>
      </w:r>
    </w:p>
    <w:p>
      <w:pPr>
        <w:spacing w:line="360" w:lineRule="auto"/>
        <w:rPr>
          <w:color w:val="auto"/>
          <w:sz w:val="36"/>
          <w:szCs w:val="36"/>
        </w:rPr>
      </w:pPr>
    </w:p>
    <w:p>
      <w:pPr>
        <w:spacing w:line="360" w:lineRule="auto"/>
        <w:ind w:left="1260" w:firstLine="420"/>
        <w:jc w:val="left"/>
        <w:rPr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</w:rPr>
        <w:t>小组成员：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张仲浩（2019110456</w:t>
      </w:r>
      <w:r>
        <w:rPr>
          <w:rFonts w:hint="eastAsia"/>
          <w:color w:val="auto"/>
          <w:sz w:val="36"/>
          <w:szCs w:val="36"/>
          <w:u w:val="single"/>
          <w:lang w:eastAsia="zh-CN"/>
        </w:rPr>
        <w:t>，组长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张智超</w:t>
      </w:r>
      <w:r>
        <w:rPr>
          <w:rFonts w:hint="eastAsia"/>
          <w:color w:val="auto"/>
          <w:sz w:val="36"/>
          <w:szCs w:val="36"/>
          <w:u w:val="single"/>
        </w:rPr>
        <w:t>（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2019110455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张  涛</w:t>
      </w:r>
      <w:r>
        <w:rPr>
          <w:rFonts w:hint="eastAsia"/>
          <w:color w:val="auto"/>
          <w:sz w:val="36"/>
          <w:szCs w:val="36"/>
          <w:u w:val="single"/>
        </w:rPr>
        <w:t>（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2019110454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杨  鑫</w:t>
      </w:r>
      <w:r>
        <w:rPr>
          <w:rFonts w:hint="eastAsia"/>
          <w:color w:val="auto"/>
          <w:sz w:val="36"/>
          <w:szCs w:val="36"/>
          <w:u w:val="single"/>
        </w:rPr>
        <w:t>（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2019110448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曾  瑞</w:t>
      </w:r>
      <w:r>
        <w:rPr>
          <w:rFonts w:hint="eastAsia"/>
          <w:color w:val="auto"/>
          <w:sz w:val="36"/>
          <w:szCs w:val="36"/>
          <w:u w:val="single"/>
        </w:rPr>
        <w:t>（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2019110449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赵  鹏</w:t>
      </w:r>
      <w:r>
        <w:rPr>
          <w:rFonts w:hint="eastAsia"/>
          <w:color w:val="auto"/>
          <w:sz w:val="36"/>
          <w:szCs w:val="36"/>
          <w:u w:val="single"/>
        </w:rPr>
        <w:t>（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2019110459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color w:val="auto"/>
          <w:sz w:val="36"/>
          <w:szCs w:val="36"/>
          <w:u w:val="single"/>
        </w:rPr>
      </w:pP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邹义林</w:t>
      </w:r>
      <w:r>
        <w:rPr>
          <w:rFonts w:hint="eastAsia"/>
          <w:color w:val="auto"/>
          <w:sz w:val="36"/>
          <w:szCs w:val="36"/>
          <w:u w:val="single"/>
        </w:rPr>
        <w:t>（</w:t>
      </w:r>
      <w:r>
        <w:rPr>
          <w:rFonts w:hint="eastAsia"/>
          <w:color w:val="auto"/>
          <w:sz w:val="36"/>
          <w:szCs w:val="36"/>
          <w:u w:val="single"/>
          <w:lang w:val="en-US" w:eastAsia="zh-CN"/>
        </w:rPr>
        <w:t>2019110463</w:t>
      </w:r>
      <w:r>
        <w:rPr>
          <w:rFonts w:hint="eastAsia"/>
          <w:color w:val="auto"/>
          <w:sz w:val="36"/>
          <w:szCs w:val="36"/>
          <w:u w:val="single"/>
        </w:rPr>
        <w:t>）</w:t>
      </w: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</w:p>
    <w:p>
      <w:pPr>
        <w:spacing w:line="360" w:lineRule="auto"/>
        <w:ind w:left="1260" w:firstLine="2160" w:firstLineChars="600"/>
        <w:jc w:val="left"/>
        <w:rPr>
          <w:rFonts w:hint="eastAsia"/>
          <w:color w:val="auto"/>
          <w:sz w:val="36"/>
          <w:szCs w:val="36"/>
          <w:u w:val="single"/>
        </w:rPr>
      </w:pPr>
    </w:p>
    <w:p>
      <w:pPr>
        <w:spacing w:line="360" w:lineRule="auto"/>
        <w:jc w:val="left"/>
        <w:rPr>
          <w:color w:val="auto"/>
          <w:sz w:val="36"/>
          <w:szCs w:val="36"/>
        </w:rPr>
      </w:pPr>
    </w:p>
    <w:p>
      <w:pPr>
        <w:spacing w:line="360" w:lineRule="auto"/>
        <w:jc w:val="left"/>
        <w:rPr>
          <w:color w:val="auto"/>
          <w:sz w:val="36"/>
          <w:szCs w:val="36"/>
        </w:rPr>
      </w:pPr>
    </w:p>
    <w:p>
      <w:pPr>
        <w:spacing w:line="360" w:lineRule="auto"/>
        <w:ind w:left="1260" w:firstLine="420"/>
        <w:jc w:val="left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</w:rPr>
        <w:t xml:space="preserve">指导教师： </w:t>
      </w:r>
      <w:r>
        <w:rPr>
          <w:rFonts w:hint="eastAsia"/>
          <w:color w:val="auto"/>
          <w:sz w:val="36"/>
          <w:szCs w:val="36"/>
          <w:u w:val="single"/>
        </w:rPr>
        <w:t xml:space="preserve">   卢   宇     </w:t>
      </w:r>
    </w:p>
    <w:p>
      <w:pPr>
        <w:spacing w:line="360" w:lineRule="auto"/>
        <w:ind w:left="1260" w:firstLine="420"/>
        <w:jc w:val="left"/>
        <w:rPr>
          <w:color w:val="auto"/>
          <w:sz w:val="36"/>
          <w:szCs w:val="36"/>
        </w:rPr>
      </w:pPr>
    </w:p>
    <w:p>
      <w:pPr>
        <w:spacing w:line="360" w:lineRule="auto"/>
        <w:rPr>
          <w:color w:val="auto"/>
          <w:sz w:val="36"/>
          <w:szCs w:val="36"/>
        </w:rPr>
      </w:pPr>
    </w:p>
    <w:p>
      <w:pPr>
        <w:spacing w:line="360" w:lineRule="auto"/>
        <w:jc w:val="center"/>
        <w:rPr>
          <w:rFonts w:hint="eastAsia"/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</w:rPr>
        <w:t>202</w:t>
      </w:r>
      <w:r>
        <w:rPr>
          <w:rFonts w:hint="eastAsia"/>
          <w:color w:val="auto"/>
          <w:sz w:val="36"/>
          <w:szCs w:val="36"/>
          <w:lang w:val="en-US" w:eastAsia="zh-CN"/>
        </w:rPr>
        <w:t>1</w:t>
      </w:r>
      <w:r>
        <w:rPr>
          <w:rFonts w:hint="eastAsia"/>
          <w:color w:val="auto"/>
          <w:sz w:val="36"/>
          <w:szCs w:val="36"/>
        </w:rPr>
        <w:t>年</w:t>
      </w:r>
      <w:r>
        <w:rPr>
          <w:rFonts w:hint="eastAsia"/>
          <w:color w:val="auto"/>
          <w:sz w:val="36"/>
          <w:szCs w:val="36"/>
          <w:lang w:val="en-US" w:eastAsia="zh-CN"/>
        </w:rPr>
        <w:t>12</w:t>
      </w:r>
      <w:r>
        <w:rPr>
          <w:rFonts w:hint="eastAsia"/>
          <w:color w:val="auto"/>
          <w:sz w:val="36"/>
          <w:szCs w:val="36"/>
        </w:rPr>
        <w:t>月</w:t>
      </w:r>
    </w:p>
    <w:p>
      <w:pPr>
        <w:rPr>
          <w:rFonts w:hint="eastAsia"/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</w:rPr>
        <w:br w:type="page"/>
      </w:r>
    </w:p>
    <w:p>
      <w:pPr>
        <w:numPr>
          <w:ilvl w:val="0"/>
          <w:numId w:val="1"/>
        </w:numPr>
        <w:spacing w:line="360" w:lineRule="auto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系统简介（</w:t>
      </w:r>
      <w:r>
        <w:rPr>
          <w:rFonts w:hint="eastAsia"/>
          <w:b/>
          <w:bCs/>
          <w:color w:val="auto"/>
          <w:sz w:val="24"/>
          <w:lang w:eastAsia="zh-CN"/>
        </w:rPr>
        <w:t>此部分</w:t>
      </w:r>
      <w:r>
        <w:rPr>
          <w:rFonts w:hint="eastAsia"/>
          <w:b/>
          <w:bCs/>
          <w:color w:val="auto"/>
          <w:sz w:val="24"/>
        </w:rPr>
        <w:t>篇幅限制在2页内</w:t>
      </w:r>
      <w:r>
        <w:rPr>
          <w:rFonts w:hint="eastAsia"/>
          <w:b/>
          <w:bCs/>
          <w:color w:val="auto"/>
          <w:sz w:val="24"/>
          <w:lang w:eastAsia="zh-CN"/>
        </w:rPr>
        <w:t>，</w:t>
      </w:r>
      <w:r>
        <w:rPr>
          <w:rFonts w:hint="eastAsia"/>
          <w:b/>
          <w:bCs/>
          <w:color w:val="auto"/>
          <w:sz w:val="24"/>
          <w:lang w:val="en-US" w:eastAsia="zh-CN"/>
        </w:rPr>
        <w:t>超过2页倒扣分！</w:t>
      </w:r>
      <w:r>
        <w:rPr>
          <w:rFonts w:hint="eastAsia"/>
          <w:b/>
          <w:bCs/>
          <w:color w:val="auto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</w:rPr>
        <w:t>系统是什么？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新型冠状病毒疫情发展情况实时分析</w:t>
      </w:r>
      <w:bookmarkStart w:id="0" w:name="_GoBack"/>
      <w:bookmarkEnd w:id="0"/>
      <w:r>
        <w:rPr>
          <w:rFonts w:hint="eastAsia"/>
          <w:color w:val="auto"/>
          <w:sz w:val="24"/>
          <w:lang w:val="en-US" w:eastAsia="zh-CN"/>
        </w:rPr>
        <w:t>。</w:t>
      </w:r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系统主要功能？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  <w:t>功能1</w:t>
      </w: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：爬取数据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爬取百度新型冠状病毒肺炎实时大数据报告，存为json（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https://voice.baidu.com/act/newpneumonia/newpneumonia/</w:t>
      </w:r>
      <w:r>
        <w:rPr>
          <w:rFonts w:hint="eastAsia" w:ascii="Consolas" w:hAnsi="Consolas" w:cs="Consolas"/>
          <w:b/>
          <w:color w:val="00808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  <w:t>功能2：</w:t>
      </w: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数据转换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 xml:space="preserve">   分析json，转换为xls文件，再将xls文件导出为csv文件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  <w:t>功能3：</w:t>
      </w: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生成网页（图片）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利用pyechart库将数据转化为疫情地图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功能4：数据分析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利用pyspark库对数据进行分析得出结论。Rdd 编程和dataframe的使用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得出结论</w:t>
      </w:r>
    </w:p>
    <w:p>
      <w:pPr>
        <w:numPr>
          <w:ilvl w:val="0"/>
          <w:numId w:val="4"/>
        </w:numPr>
        <w:rPr>
          <w:rFonts w:hint="eastAsia" w:ascii="宋体" w:hAnsi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数据留存</w:t>
      </w:r>
    </w:p>
    <w:p>
      <w:pPr>
        <w:numPr>
          <w:ilvl w:val="0"/>
          <w:numId w:val="0"/>
        </w:numPr>
        <w:ind w:firstLine="440"/>
        <w:rPr>
          <w:rFonts w:hint="default" w:ascii="宋体" w:hAnsi="宋体" w:cs="宋体"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2"/>
          <w:lang w:val="en-US" w:eastAsia="zh-CN"/>
        </w:rPr>
        <w:t>将数据留存，供分析使用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系统主要亮点</w:t>
      </w:r>
    </w:p>
    <w:p>
      <w:pPr>
        <w:numPr>
          <w:ilvl w:val="0"/>
          <w:numId w:val="5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eastAsia="zh-CN"/>
        </w:rPr>
        <w:t>亮点</w:t>
      </w:r>
      <w:r>
        <w:rPr>
          <w:rFonts w:hint="eastAsia"/>
          <w:color w:val="auto"/>
          <w:sz w:val="24"/>
          <w:lang w:val="en-US" w:eastAsia="zh-CN"/>
        </w:rPr>
        <w:t>1：爬取数据国内按照34个省级行政划分。国外按照所属大洲进行国家情况统计</w:t>
      </w:r>
    </w:p>
    <w:p>
      <w:pPr>
        <w:numPr>
          <w:ilvl w:val="0"/>
          <w:numId w:val="5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eastAsia="zh-CN"/>
        </w:rPr>
        <w:t>亮点</w:t>
      </w:r>
      <w:r>
        <w:rPr>
          <w:rFonts w:hint="eastAsia"/>
          <w:color w:val="auto"/>
          <w:sz w:val="24"/>
          <w:lang w:val="en-US" w:eastAsia="zh-CN"/>
        </w:rPr>
        <w:t>2：生成疫情地图形象展示</w:t>
      </w:r>
    </w:p>
    <w:p>
      <w:pPr>
        <w:numPr>
          <w:ilvl w:val="0"/>
          <w:numId w:val="5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亮点3：在生成xls表的时候就以及划分出热点疫情地区作为单独一栏</w:t>
      </w:r>
    </w:p>
    <w:p>
      <w:pPr>
        <w:numPr>
          <w:ilvl w:val="0"/>
          <w:numId w:val="5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亮点4：数据分析</w:t>
      </w:r>
    </w:p>
    <w:p>
      <w:pPr>
        <w:numPr>
          <w:ilvl w:val="0"/>
          <w:numId w:val="5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亮点5：学习dataframe模块，另一种方式展示数据</w:t>
      </w:r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项目组成员及对应的工作</w:t>
      </w:r>
    </w:p>
    <w:tbl>
      <w:tblPr>
        <w:tblStyle w:val="8"/>
        <w:tblW w:w="8784" w:type="dxa"/>
        <w:tblInd w:w="-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948"/>
        <w:gridCol w:w="2769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623" w:type="dxa"/>
            <w:shd w:val="clear" w:color="auto" w:fill="auto"/>
          </w:tcPr>
          <w:p>
            <w:pPr>
              <w:spacing w:line="360" w:lineRule="auto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学号</w:t>
            </w:r>
          </w:p>
        </w:tc>
        <w:tc>
          <w:tcPr>
            <w:tcW w:w="948" w:type="dxa"/>
            <w:shd w:val="clear" w:color="auto" w:fill="auto"/>
          </w:tcPr>
          <w:p>
            <w:pPr>
              <w:spacing w:line="360" w:lineRule="auto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姓名</w:t>
            </w:r>
          </w:p>
        </w:tc>
        <w:tc>
          <w:tcPr>
            <w:tcW w:w="2769" w:type="dxa"/>
            <w:shd w:val="clear" w:color="auto" w:fill="auto"/>
          </w:tcPr>
          <w:p>
            <w:pPr>
              <w:spacing w:line="360" w:lineRule="auto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完成的模块（与设计方案对应）</w:t>
            </w:r>
          </w:p>
        </w:tc>
        <w:tc>
          <w:tcPr>
            <w:tcW w:w="3444" w:type="dxa"/>
            <w:shd w:val="clear" w:color="auto" w:fill="auto"/>
          </w:tcPr>
          <w:p>
            <w:pPr>
              <w:spacing w:line="360" w:lineRule="auto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对应功能（与第2点对应）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623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2019110456</w:t>
            </w:r>
          </w:p>
        </w:tc>
        <w:tc>
          <w:tcPr>
            <w:tcW w:w="948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张仲浩</w:t>
            </w:r>
          </w:p>
        </w:tc>
        <w:tc>
          <w:tcPr>
            <w:tcW w:w="2769" w:type="dxa"/>
            <w:shd w:val="clear" w:color="auto" w:fill="auto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爬虫模块</w:t>
            </w:r>
          </w:p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数据分析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项目构思</w:t>
            </w:r>
          </w:p>
        </w:tc>
        <w:tc>
          <w:tcPr>
            <w:tcW w:w="3444" w:type="dxa"/>
            <w:shd w:val="clear" w:color="auto" w:fill="auto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功能4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1623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2019110448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杨鑫</w:t>
            </w:r>
          </w:p>
        </w:tc>
        <w:tc>
          <w:tcPr>
            <w:tcW w:w="2769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项目构思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逻辑设计</w:t>
            </w:r>
          </w:p>
        </w:tc>
        <w:tc>
          <w:tcPr>
            <w:tcW w:w="3444" w:type="dxa"/>
            <w:shd w:val="clear" w:color="auto" w:fill="auto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功能1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1623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2019110449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曾瑞</w:t>
            </w:r>
          </w:p>
        </w:tc>
        <w:tc>
          <w:tcPr>
            <w:tcW w:w="2769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数据转换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数据管理</w:t>
            </w:r>
          </w:p>
        </w:tc>
        <w:tc>
          <w:tcPr>
            <w:tcW w:w="344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功能2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623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2019110454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eastAsia="宋体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张涛</w:t>
            </w:r>
          </w:p>
        </w:tc>
        <w:tc>
          <w:tcPr>
            <w:tcW w:w="2769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显示制作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数据分析</w:t>
            </w:r>
          </w:p>
        </w:tc>
        <w:tc>
          <w:tcPr>
            <w:tcW w:w="344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功能3（echarts）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623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2019110455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张智超</w:t>
            </w:r>
          </w:p>
        </w:tc>
        <w:tc>
          <w:tcPr>
            <w:tcW w:w="2769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显示制作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数据分析</w:t>
            </w:r>
          </w:p>
        </w:tc>
        <w:tc>
          <w:tcPr>
            <w:tcW w:w="344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功能3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623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2019110459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赵鹏</w:t>
            </w:r>
          </w:p>
        </w:tc>
        <w:tc>
          <w:tcPr>
            <w:tcW w:w="2769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项目构思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Dataframe展示</w:t>
            </w:r>
          </w:p>
        </w:tc>
        <w:tc>
          <w:tcPr>
            <w:tcW w:w="344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功能4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623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u w:val="none"/>
                <w:lang w:val="en-US" w:eastAsia="zh-CN"/>
              </w:rPr>
              <w:t>2019110463</w:t>
            </w:r>
          </w:p>
        </w:tc>
        <w:tc>
          <w:tcPr>
            <w:tcW w:w="94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u w:val="none"/>
                <w:lang w:val="en-US" w:eastAsia="zh-CN"/>
              </w:rPr>
              <w:t>邹义林</w:t>
            </w:r>
          </w:p>
        </w:tc>
        <w:tc>
          <w:tcPr>
            <w:tcW w:w="2769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项目构思</w:t>
            </w:r>
          </w:p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数据分析</w:t>
            </w:r>
          </w:p>
        </w:tc>
        <w:tc>
          <w:tcPr>
            <w:tcW w:w="3444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模块5</w:t>
            </w:r>
          </w:p>
        </w:tc>
      </w:tr>
    </w:tbl>
    <w:p>
      <w:pPr>
        <w:spacing w:line="360" w:lineRule="auto"/>
        <w:rPr>
          <w:b/>
          <w:bCs/>
          <w:color w:val="auto"/>
          <w:sz w:val="24"/>
        </w:rPr>
      </w:pPr>
      <w:r>
        <w:rPr>
          <w:rFonts w:hint="eastAsia"/>
          <w:color w:val="auto"/>
          <w:sz w:val="24"/>
        </w:rPr>
        <w:t>（排第1位为组长，原则上按贡献大小排序；做好了，组长最高分，做砸了，组长最低分）</w:t>
      </w:r>
    </w:p>
    <w:p>
      <w:pPr>
        <w:numPr>
          <w:ilvl w:val="0"/>
          <w:numId w:val="1"/>
        </w:numPr>
        <w:spacing w:line="360" w:lineRule="auto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设计方案</w:t>
      </w:r>
    </w:p>
    <w:p>
      <w:pPr>
        <w:numPr>
          <w:ilvl w:val="0"/>
          <w:numId w:val="6"/>
        </w:numPr>
        <w:spacing w:line="360" w:lineRule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</w:rPr>
        <w:t>系统组成（由哪些模块构成）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模块1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爬取网站数据并进行初步分析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数据转换，生成可使用的数据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模块3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   数据显示，生成echarts图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模块4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   数据存储，存入hive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模块5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数据分析预测rdd编程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模块6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另一种方式展示数据dataframe。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      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/>
          <w:color w:val="auto"/>
          <w:sz w:val="24"/>
          <w:lang w:val="en-US" w:eastAsia="zh-CN"/>
        </w:rPr>
      </w:pPr>
    </w:p>
    <w:p>
      <w:pPr>
        <w:numPr>
          <w:ilvl w:val="0"/>
          <w:numId w:val="6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</w:rPr>
        <w:t>各模块之间的关系</w:t>
      </w:r>
    </w:p>
    <w:p>
      <w:pPr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both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模块1得到的数据提供给模块2和模块3。模块2生成的数据提供给模块4和模块5。模块5可分析来至模块2和模块4的数据。</w:t>
      </w:r>
    </w:p>
    <w:p>
      <w:pPr>
        <w:numPr>
          <w:ilvl w:val="0"/>
          <w:numId w:val="1"/>
        </w:numPr>
        <w:spacing w:line="360" w:lineRule="auto"/>
        <w:rPr>
          <w:rFonts w:hint="default" w:eastAsia="宋体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数据处理</w:t>
      </w:r>
      <w:r>
        <w:rPr>
          <w:rFonts w:hint="eastAsia"/>
          <w:b/>
          <w:bCs/>
          <w:color w:val="auto"/>
          <w:sz w:val="24"/>
        </w:rPr>
        <w:t>关键</w:t>
      </w:r>
      <w:r>
        <w:rPr>
          <w:rFonts w:hint="eastAsia"/>
          <w:b/>
          <w:bCs/>
          <w:color w:val="auto"/>
          <w:sz w:val="24"/>
          <w:lang w:val="en-US" w:eastAsia="zh-CN"/>
        </w:rPr>
        <w:t>步骤/模块</w:t>
      </w:r>
      <w:r>
        <w:rPr>
          <w:rFonts w:hint="eastAsia"/>
          <w:b/>
          <w:bCs/>
          <w:color w:val="auto"/>
          <w:sz w:val="24"/>
        </w:rPr>
        <w:t>及说明</w:t>
      </w:r>
    </w:p>
    <w:p>
      <w:pPr>
        <w:numPr>
          <w:ilvl w:val="0"/>
          <w:numId w:val="7"/>
        </w:numPr>
        <w:spacing w:line="360" w:lineRule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数据爬取。Python爬虫。存为json。</w:t>
      </w:r>
    </w:p>
    <w:p>
      <w:pPr>
        <w:numPr>
          <w:ilvl w:val="0"/>
          <w:numId w:val="7"/>
        </w:numPr>
        <w:spacing w:line="360" w:lineRule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数据初步处理。将json提取存为xls，再转为csv</w:t>
      </w:r>
    </w:p>
    <w:p>
      <w:pPr>
        <w:numPr>
          <w:ilvl w:val="0"/>
          <w:numId w:val="7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Hive建库建表。建的库为MybigData 建表为data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表结构：</w:t>
      </w:r>
      <w:r>
        <w:rPr>
          <w:rFonts w:hint="default" w:ascii="Consolas" w:hAnsi="Consolas" w:eastAsia="Consolas" w:cs="Consolas"/>
          <w:b w:val="0"/>
          <w:b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area</w:t>
      </w:r>
      <w:r>
        <w:rPr>
          <w:rFonts w:hint="eastAsia" w:ascii="Consolas" w:hAnsi="Consolas" w:cs="Consolas"/>
          <w:b w:val="0"/>
          <w:bCs/>
          <w:color w:val="262626" w:themeColor="text1" w:themeTint="D9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default" w:ascii="Consolas" w:hAnsi="Consolas" w:eastAsia="Consolas" w:cs="Consolas"/>
          <w:b w:val="0"/>
          <w:b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confirmed</w:t>
      </w:r>
      <w:r>
        <w:rPr>
          <w:rFonts w:hint="eastAsia" w:ascii="Consolas" w:hAnsi="Consolas" w:cs="Consolas"/>
          <w:b w:val="0"/>
          <w:bCs/>
          <w:color w:val="262626" w:themeColor="text1" w:themeTint="D9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default" w:ascii="Consolas" w:hAnsi="Consolas" w:eastAsia="Consolas" w:cs="Consolas"/>
          <w:b w:val="0"/>
          <w:b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died</w:t>
      </w:r>
      <w:r>
        <w:rPr>
          <w:rFonts w:hint="eastAsia" w:ascii="Consolas" w:hAnsi="Consolas" w:cs="Consolas"/>
          <w:b w:val="0"/>
          <w:bCs/>
          <w:color w:val="262626" w:themeColor="text1" w:themeTint="D9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default" w:ascii="Consolas" w:hAnsi="Consolas" w:eastAsia="Consolas" w:cs="Consolas"/>
          <w:b w:val="0"/>
          <w:b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crued</w:t>
      </w:r>
      <w:r>
        <w:rPr>
          <w:rFonts w:hint="eastAsia" w:ascii="Consolas" w:hAnsi="Consolas" w:cs="Consolas"/>
          <w:b w:val="0"/>
          <w:bCs/>
          <w:color w:val="262626" w:themeColor="text1" w:themeTint="D9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default" w:ascii="Consolas" w:hAnsi="Consolas" w:eastAsia="Consolas" w:cs="Consolas"/>
          <w:b w:val="0"/>
          <w:b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curConfirm</w:t>
      </w:r>
      <w:r>
        <w:rPr>
          <w:rFonts w:hint="eastAsia" w:ascii="Consolas" w:hAnsi="Consolas" w:cs="Consolas"/>
          <w:b w:val="0"/>
          <w:bCs/>
          <w:color w:val="262626" w:themeColor="text1" w:themeTint="D9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default" w:ascii="Consolas" w:hAnsi="Consolas" w:eastAsia="Consolas" w:cs="Consolas"/>
          <w:b w:val="0"/>
          <w:bCs/>
          <w:color w:val="262626" w:themeColor="text1" w:themeTint="D9"/>
          <w:sz w:val="24"/>
          <w:szCs w:val="24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confirmedRelative</w:t>
      </w:r>
      <w:r>
        <w:rPr>
          <w:rFonts w:hint="eastAsia" w:ascii="Consolas" w:hAnsi="Consolas" w:cs="Consolas"/>
          <w:b w:val="0"/>
          <w:bCs/>
          <w:color w:val="262626" w:themeColor="text1" w:themeTint="D9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依次代表：地区，累计确诊，死亡，治愈，现有确诊，累计确诊增量。第一个为字符型，其余为数值型。初始值为0.主键为area。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rdd编程。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将数据存入rdd，分组排列。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>dataframe设计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>通过dataframe展示，以类表的形式展示数据。能够看出总值</w:t>
      </w:r>
      <w:r>
        <w:rPr>
          <w:rFonts w:hint="eastAsia"/>
          <w:lang w:val="en-US" w:eastAsia="zh-CN"/>
        </w:rPr>
        <w:t>（260个地区），平均数，方差，最小值。最大值。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3515" cy="264160"/>
            <wp:effectExtent l="0" t="0" r="1333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C0表示地区，c1表示累计确诊人数，c2表示死亡人数，c3表示治愈人数，c4表示现有确诊人数，c5表示累计确诊增量。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677545" cy="1593215"/>
            <wp:effectExtent l="0" t="0" r="825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color w:val="auto"/>
          <w:sz w:val="24"/>
        </w:rPr>
      </w:pPr>
      <w:r>
        <w:rPr>
          <w:rFonts w:hint="eastAsia"/>
          <w:lang w:val="en-US" w:eastAsia="zh-CN"/>
        </w:rPr>
        <w:t>这五行依次表示统计的地区数值（260个地区），平均数，方差，最小值。最大值。</w:t>
      </w:r>
      <w:r>
        <w:drawing>
          <wp:inline distT="0" distB="0" distL="114300" distR="114300">
            <wp:extent cx="5264150" cy="1141095"/>
            <wp:effectExtent l="0" t="0" r="1270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color w:val="auto"/>
          <w:sz w:val="24"/>
          <w:lang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运行效果展示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数据获取：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338830" cy="1507490"/>
            <wp:effectExtent l="0" t="0" r="139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Echarts图片：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117215" cy="26581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246630" cy="18980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Dataframe：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2880" cy="1059180"/>
            <wp:effectExtent l="0" t="0" r="1397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83840" cy="2871470"/>
            <wp:effectExtent l="0" t="0" r="16510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这五行依次表示统计的地区数值（260个地区），平均数，方差，最小值。最大值。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Rdd编程结果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64785" cy="1458595"/>
            <wp:effectExtent l="0" t="0" r="1206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结论分析：综合分析的数据，得出结论西藏，汤加拉国，密克罗尼西亚三个地区疫情最轻松。美国，印度，巴西，英国，俄罗斯，疫情最为严重，疫情最为严重，累计确诊人数超过千万。美国治愈人数也是最多，反映了其医疗水平高，但其现有确诊也是超千万是最多的国家或地区，每天也是20万以上的确诊增量。中国三十四个省级行政区累计也比这些国家少。所以得出结论，在中国是最安全的，中国的疫情应对优于其他大国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color w:val="auto"/>
          <w:sz w:val="24"/>
          <w:lang w:eastAsia="zh-CN"/>
        </w:rPr>
      </w:pPr>
      <w:r>
        <w:rPr>
          <w:rFonts w:hint="eastAsia"/>
          <w:b/>
          <w:bCs/>
          <w:color w:val="auto"/>
          <w:sz w:val="24"/>
        </w:rPr>
        <w:t>心得体会总结</w:t>
      </w:r>
      <w:r>
        <w:rPr>
          <w:rFonts w:hint="eastAsia"/>
          <w:b/>
          <w:bCs/>
          <w:color w:val="auto"/>
          <w:sz w:val="24"/>
          <w:lang w:eastAsia="zh-CN"/>
        </w:rPr>
        <w:t>（有话则长，无话则短）</w:t>
      </w:r>
    </w:p>
    <w:p>
      <w:pPr>
        <w:numPr>
          <w:ilvl w:val="0"/>
          <w:numId w:val="8"/>
        </w:num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解决工具问题可以多样。问题总是奇奇怪怪，但是方法也是多种多样。</w:t>
      </w:r>
    </w:p>
    <w:p>
      <w:pPr>
        <w:numPr>
          <w:ilvl w:val="0"/>
          <w:numId w:val="8"/>
        </w:num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不够熟悉python语言，得加强</w:t>
      </w:r>
    </w:p>
    <w:p>
      <w:pPr>
        <w:widowControl w:val="0"/>
        <w:numPr>
          <w:ilvl w:val="0"/>
          <w:numId w:val="8"/>
        </w:numPr>
        <w:spacing w:line="360" w:lineRule="auto"/>
        <w:ind w:left="0" w:leftChars="0" w:firstLine="0" w:firstLine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平时不努力，期末徒伤悲。</w:t>
      </w:r>
    </w:p>
    <w:p>
      <w:pPr>
        <w:widowControl w:val="0"/>
        <w:numPr>
          <w:ilvl w:val="0"/>
          <w:numId w:val="8"/>
        </w:numPr>
        <w:spacing w:line="360" w:lineRule="auto"/>
        <w:ind w:left="0" w:leftChars="0" w:firstLine="0" w:firstLine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想法很大，手很笨。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（第二三四五部分总和超过5页倒扣分！）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sz w:val="24"/>
      </w:rPr>
      <w:t>201</w:t>
    </w:r>
    <w:r>
      <w:rPr>
        <w:rFonts w:hint="eastAsia"/>
        <w:sz w:val="24"/>
        <w:lang w:val="en-US" w:eastAsia="zh-CN"/>
      </w:rPr>
      <w:t>9</w:t>
    </w:r>
    <w:r>
      <w:rPr>
        <w:rFonts w:hint="eastAsia"/>
        <w:sz w:val="24"/>
      </w:rPr>
      <w:t>级</w:t>
    </w:r>
    <w:r>
      <w:rPr>
        <w:rFonts w:hint="eastAsia"/>
        <w:sz w:val="24"/>
        <w:lang w:val="en-US" w:eastAsia="zh-CN"/>
      </w:rPr>
      <w:t>4班</w:t>
    </w:r>
    <w:r>
      <w:rPr>
        <w:rFonts w:hint="eastAsia"/>
        <w:sz w:val="24"/>
        <w:lang w:eastAsia="zh-CN"/>
      </w:rPr>
      <w:t>《</w:t>
    </w:r>
    <w:r>
      <w:rPr>
        <w:rFonts w:hint="eastAsia"/>
        <w:sz w:val="24"/>
        <w:lang w:val="en-US" w:eastAsia="zh-CN"/>
      </w:rPr>
      <w:t>大数据开发</w:t>
    </w:r>
    <w:r>
      <w:rPr>
        <w:rFonts w:hint="eastAsia"/>
        <w:sz w:val="24"/>
        <w:lang w:eastAsia="zh-CN"/>
      </w:rPr>
      <w:t>》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>大</w:t>
    </w:r>
    <w:r>
      <w:rPr>
        <w:rFonts w:hint="eastAsia"/>
        <w:sz w:val="24"/>
        <w:lang w:val="en-US" w:eastAsia="zh-CN"/>
      </w:rPr>
      <w:t>三上</w:t>
    </w:r>
    <w:r>
      <w:rPr>
        <w:rFonts w:hint="eastAsia"/>
        <w:sz w:val="24"/>
      </w:rPr>
      <w:t>学期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02C9"/>
    <w:multiLevelType w:val="singleLevel"/>
    <w:tmpl w:val="147502C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599E962"/>
    <w:multiLevelType w:val="singleLevel"/>
    <w:tmpl w:val="4599E96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C7E266"/>
    <w:multiLevelType w:val="singleLevel"/>
    <w:tmpl w:val="45C7E266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58FD9D3E"/>
    <w:multiLevelType w:val="singleLevel"/>
    <w:tmpl w:val="58FD9D3E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FD9F0F"/>
    <w:multiLevelType w:val="singleLevel"/>
    <w:tmpl w:val="58FD9F0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FD9F71"/>
    <w:multiLevelType w:val="multilevel"/>
    <w:tmpl w:val="58FD9F7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DC6F6BA"/>
    <w:multiLevelType w:val="singleLevel"/>
    <w:tmpl w:val="5DC6F6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106D807"/>
    <w:multiLevelType w:val="singleLevel"/>
    <w:tmpl w:val="6106D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211"/>
    <w:rsid w:val="00052A35"/>
    <w:rsid w:val="000641DD"/>
    <w:rsid w:val="000A09B9"/>
    <w:rsid w:val="000D1ACD"/>
    <w:rsid w:val="000E744D"/>
    <w:rsid w:val="0017108B"/>
    <w:rsid w:val="00176683"/>
    <w:rsid w:val="00181835"/>
    <w:rsid w:val="0018403A"/>
    <w:rsid w:val="001E0815"/>
    <w:rsid w:val="001E3047"/>
    <w:rsid w:val="001F1E65"/>
    <w:rsid w:val="002018A6"/>
    <w:rsid w:val="00271592"/>
    <w:rsid w:val="002D29C4"/>
    <w:rsid w:val="002D66B7"/>
    <w:rsid w:val="002E7590"/>
    <w:rsid w:val="002F10C7"/>
    <w:rsid w:val="00337C90"/>
    <w:rsid w:val="003813DB"/>
    <w:rsid w:val="003C045E"/>
    <w:rsid w:val="003C0DBE"/>
    <w:rsid w:val="004A1CAD"/>
    <w:rsid w:val="00544B31"/>
    <w:rsid w:val="0059393D"/>
    <w:rsid w:val="00595D0E"/>
    <w:rsid w:val="00613022"/>
    <w:rsid w:val="00635580"/>
    <w:rsid w:val="006572B1"/>
    <w:rsid w:val="0068006C"/>
    <w:rsid w:val="00693175"/>
    <w:rsid w:val="00703C17"/>
    <w:rsid w:val="00741059"/>
    <w:rsid w:val="00744554"/>
    <w:rsid w:val="00791942"/>
    <w:rsid w:val="007C29B1"/>
    <w:rsid w:val="00825784"/>
    <w:rsid w:val="00845DDD"/>
    <w:rsid w:val="00851F18"/>
    <w:rsid w:val="00853951"/>
    <w:rsid w:val="008604B3"/>
    <w:rsid w:val="008D31A6"/>
    <w:rsid w:val="008F095B"/>
    <w:rsid w:val="00900B49"/>
    <w:rsid w:val="00920507"/>
    <w:rsid w:val="00977236"/>
    <w:rsid w:val="00991277"/>
    <w:rsid w:val="009D20AD"/>
    <w:rsid w:val="009E10C6"/>
    <w:rsid w:val="00A07FE3"/>
    <w:rsid w:val="00A41810"/>
    <w:rsid w:val="00A42FCC"/>
    <w:rsid w:val="00A50B25"/>
    <w:rsid w:val="00AC5E72"/>
    <w:rsid w:val="00AE333A"/>
    <w:rsid w:val="00AF64D7"/>
    <w:rsid w:val="00B21645"/>
    <w:rsid w:val="00B55A69"/>
    <w:rsid w:val="00BB1645"/>
    <w:rsid w:val="00BB2BF3"/>
    <w:rsid w:val="00BD2C18"/>
    <w:rsid w:val="00C07738"/>
    <w:rsid w:val="00C40138"/>
    <w:rsid w:val="00C81135"/>
    <w:rsid w:val="00CA7240"/>
    <w:rsid w:val="00CC5890"/>
    <w:rsid w:val="00CF7EBB"/>
    <w:rsid w:val="00D126E8"/>
    <w:rsid w:val="00D37C61"/>
    <w:rsid w:val="00D470B2"/>
    <w:rsid w:val="00D70A77"/>
    <w:rsid w:val="00D763F2"/>
    <w:rsid w:val="00D82061"/>
    <w:rsid w:val="00D92AD2"/>
    <w:rsid w:val="00DD3A59"/>
    <w:rsid w:val="00E020D9"/>
    <w:rsid w:val="00E553AB"/>
    <w:rsid w:val="00E94B2B"/>
    <w:rsid w:val="00EA4799"/>
    <w:rsid w:val="00EE217C"/>
    <w:rsid w:val="00F27D9E"/>
    <w:rsid w:val="00F86C87"/>
    <w:rsid w:val="00FA715B"/>
    <w:rsid w:val="00FB75E1"/>
    <w:rsid w:val="00FC4982"/>
    <w:rsid w:val="00FC55AF"/>
    <w:rsid w:val="00FD6CAF"/>
    <w:rsid w:val="010647A1"/>
    <w:rsid w:val="01AA4E9B"/>
    <w:rsid w:val="06DA3993"/>
    <w:rsid w:val="071E1EC9"/>
    <w:rsid w:val="096F7056"/>
    <w:rsid w:val="09E9673E"/>
    <w:rsid w:val="0B317BDC"/>
    <w:rsid w:val="0DE56696"/>
    <w:rsid w:val="10016A54"/>
    <w:rsid w:val="11F15EA2"/>
    <w:rsid w:val="13F728AB"/>
    <w:rsid w:val="147710D1"/>
    <w:rsid w:val="156018CA"/>
    <w:rsid w:val="15FE5EB6"/>
    <w:rsid w:val="16681322"/>
    <w:rsid w:val="16D43BCF"/>
    <w:rsid w:val="18863F00"/>
    <w:rsid w:val="192B0704"/>
    <w:rsid w:val="1A8C26F6"/>
    <w:rsid w:val="1AEF71FF"/>
    <w:rsid w:val="1D193EFE"/>
    <w:rsid w:val="1EDB0F8C"/>
    <w:rsid w:val="20023FA2"/>
    <w:rsid w:val="255A45B4"/>
    <w:rsid w:val="297C223A"/>
    <w:rsid w:val="2A422FC4"/>
    <w:rsid w:val="2E7E5C80"/>
    <w:rsid w:val="2EFD2A7C"/>
    <w:rsid w:val="2FDB6229"/>
    <w:rsid w:val="316B78A0"/>
    <w:rsid w:val="33FB34AD"/>
    <w:rsid w:val="340A6772"/>
    <w:rsid w:val="341278AA"/>
    <w:rsid w:val="3728081C"/>
    <w:rsid w:val="3A230E78"/>
    <w:rsid w:val="3AD859A6"/>
    <w:rsid w:val="3FE75512"/>
    <w:rsid w:val="422111A7"/>
    <w:rsid w:val="45B23833"/>
    <w:rsid w:val="462549C0"/>
    <w:rsid w:val="46790997"/>
    <w:rsid w:val="471B25E4"/>
    <w:rsid w:val="4846706F"/>
    <w:rsid w:val="48A66B62"/>
    <w:rsid w:val="4D1345D7"/>
    <w:rsid w:val="4E1D3643"/>
    <w:rsid w:val="4E472BEF"/>
    <w:rsid w:val="4E9E07A5"/>
    <w:rsid w:val="4F92752B"/>
    <w:rsid w:val="4F99340E"/>
    <w:rsid w:val="50937928"/>
    <w:rsid w:val="51922667"/>
    <w:rsid w:val="51C16FB6"/>
    <w:rsid w:val="552E7511"/>
    <w:rsid w:val="5AD33B4C"/>
    <w:rsid w:val="5B3722A0"/>
    <w:rsid w:val="5BAB1597"/>
    <w:rsid w:val="5C353840"/>
    <w:rsid w:val="5C3D44C1"/>
    <w:rsid w:val="5E917770"/>
    <w:rsid w:val="5EB40350"/>
    <w:rsid w:val="65AB17EB"/>
    <w:rsid w:val="6A8149A0"/>
    <w:rsid w:val="6D192E1D"/>
    <w:rsid w:val="6D6D7F4D"/>
    <w:rsid w:val="6DC05F5B"/>
    <w:rsid w:val="6DE54E16"/>
    <w:rsid w:val="6E3302B8"/>
    <w:rsid w:val="6E6417A2"/>
    <w:rsid w:val="70EF1E99"/>
    <w:rsid w:val="73831367"/>
    <w:rsid w:val="741965F2"/>
    <w:rsid w:val="77FD379F"/>
    <w:rsid w:val="784C2276"/>
    <w:rsid w:val="78D6235B"/>
    <w:rsid w:val="794C3281"/>
    <w:rsid w:val="7A13371F"/>
    <w:rsid w:val="7B4D3D01"/>
    <w:rsid w:val="7BAD52F6"/>
    <w:rsid w:val="7BBA3A64"/>
    <w:rsid w:val="7CE6586E"/>
    <w:rsid w:val="7D003D88"/>
    <w:rsid w:val="7E716E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439</Words>
  <Characters>2503</Characters>
  <Lines>20</Lines>
  <Paragraphs>5</Paragraphs>
  <TotalTime>1</TotalTime>
  <ScaleCrop>false</ScaleCrop>
  <LinksUpToDate>false</LinksUpToDate>
  <CharactersWithSpaces>2937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2018-06-04T08:31:00Z</dcterms:created>
  <dc:creator>lu</dc:creator>
  <cp:lastModifiedBy>KaKao</cp:lastModifiedBy>
  <dcterms:modified xsi:type="dcterms:W3CDTF">2022-01-01T15:48:38Z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>
    <vt:lpwstr>6</vt:lpwstr>
  </property>
  <property fmtid="{D5CDD505-2E9C-101B-9397-08002B2CF9AE}" pid="4" name="ICV">
    <vt:lpwstr>4CFFC5A1F46A4B76A669FB95CD8307C4</vt:lpwstr>
  </property>
</Properties>
</file>