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E509" w14:textId="3B6F8DFA" w:rsidR="00277130" w:rsidRPr="00CB23D7" w:rsidRDefault="00277130" w:rsidP="0027713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CB23D7">
        <w:rPr>
          <w:rFonts w:ascii="Times New Roman" w:hAnsi="Times New Roman" w:cs="Times New Roman"/>
          <w:b/>
          <w:bCs/>
          <w:color w:val="000000"/>
        </w:rPr>
        <w:t>Before Fine Tuning</w:t>
      </w:r>
    </w:p>
    <w:p w14:paraId="58BA4B5A" w14:textId="77777777" w:rsidR="006B4E16" w:rsidRPr="00CB23D7" w:rsidRDefault="006B4E16" w:rsidP="0084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CB23D7">
        <w:rPr>
          <w:rFonts w:ascii="Times New Roman" w:hAnsi="Times New Roman" w:cs="Times New Roman"/>
          <w:color w:val="000000"/>
        </w:rPr>
        <w:t>Overall Accuracy: 35.00%</w:t>
      </w:r>
    </w:p>
    <w:p w14:paraId="7DE9A484" w14:textId="77777777" w:rsidR="006B4E16" w:rsidRPr="00CB23D7" w:rsidRDefault="006B4E16" w:rsidP="0084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CB23D7">
        <w:rPr>
          <w:rFonts w:ascii="Times New Roman" w:hAnsi="Times New Roman" w:cs="Times New Roman"/>
          <w:color w:val="000000"/>
        </w:rPr>
        <w:t>Correct Cases: 7/20</w:t>
      </w:r>
    </w:p>
    <w:p w14:paraId="7EDBFC4A" w14:textId="77777777" w:rsidR="004D2079" w:rsidRPr="00CB23D7" w:rsidRDefault="004D2079" w:rsidP="004D207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5EEEC17" w14:textId="77777777" w:rsidR="00277130" w:rsidRPr="00CB23D7" w:rsidRDefault="00277130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</w:p>
    <w:p w14:paraId="61B8772C" w14:textId="77777777" w:rsidR="00277130" w:rsidRPr="00CB23D7" w:rsidRDefault="00277130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</w:p>
    <w:p w14:paraId="0132A73A" w14:textId="19E42DA9" w:rsidR="00500E22" w:rsidRPr="00CB23D7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CB23D7">
        <w:rPr>
          <w:rFonts w:ascii="Times New Roman" w:hAnsi="Times New Roman" w:cs="Times New Roman"/>
          <w:b/>
          <w:bCs/>
          <w:color w:val="000000"/>
        </w:rPr>
        <w:t>Setting1</w:t>
      </w:r>
    </w:p>
    <w:p w14:paraId="4A175C41" w14:textId="46BDFA28" w:rsidR="00500E22" w:rsidRPr="00500E22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Overall Accuracy: 20.00%</w:t>
      </w:r>
    </w:p>
    <w:p w14:paraId="7D3B07A5" w14:textId="77777777" w:rsidR="00500E22" w:rsidRPr="00CB23D7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Correct Cases: 4/20</w:t>
      </w:r>
    </w:p>
    <w:p w14:paraId="19192429" w14:textId="77777777" w:rsidR="007826B3" w:rsidRPr="00CB23D7" w:rsidRDefault="007826B3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54A01973" w14:textId="2C102057" w:rsidR="00342949" w:rsidRPr="00605735" w:rsidRDefault="00342949" w:rsidP="00605735">
      <w:pPr>
        <w:rPr>
          <w:rFonts w:ascii="Times New Roman" w:hAnsi="Times New Roman" w:cs="Times New Roman"/>
        </w:rPr>
      </w:pPr>
      <w:r w:rsidRPr="00605735">
        <w:rPr>
          <w:rStyle w:val="ae"/>
          <w:rFonts w:ascii="Times New Roman" w:hAnsi="Times New Roman" w:cs="Times New Roman"/>
        </w:rPr>
        <w:t>Loss Curve:</w:t>
      </w:r>
    </w:p>
    <w:p w14:paraId="1CFD33AF" w14:textId="77777777" w:rsidR="00342949" w:rsidRPr="00CB23D7" w:rsidRDefault="00342949" w:rsidP="0034294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Loss decreases quickly during the initial phase (0–0.2 epoch) but stabilizes early with minimal fluctuations.</w:t>
      </w:r>
    </w:p>
    <w:p w14:paraId="38B4916C" w14:textId="77777777" w:rsidR="00342949" w:rsidRPr="00CB23D7" w:rsidRDefault="00342949" w:rsidP="0034294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 xml:space="preserve">Final loss converges around </w:t>
      </w:r>
      <w:r w:rsidRPr="00CB23D7">
        <w:rPr>
          <w:rStyle w:val="ae"/>
          <w:rFonts w:ascii="Times New Roman" w:hAnsi="Times New Roman" w:cs="Times New Roman"/>
        </w:rPr>
        <w:t>50</w:t>
      </w:r>
      <w:r w:rsidRPr="00CB23D7">
        <w:rPr>
          <w:rFonts w:ascii="Times New Roman" w:hAnsi="Times New Roman" w:cs="Times New Roman"/>
        </w:rPr>
        <w:t>, indicating stable but insufficient optimization.</w:t>
      </w:r>
    </w:p>
    <w:p w14:paraId="023BB5B4" w14:textId="268E9AC3" w:rsidR="00342949" w:rsidRPr="00CB23D7" w:rsidRDefault="00342949" w:rsidP="00342949">
      <w:pPr>
        <w:rPr>
          <w:rFonts w:ascii="Times New Roman" w:hAnsi="Times New Roman" w:cs="Times New Roman"/>
        </w:rPr>
      </w:pPr>
      <w:r w:rsidRPr="00CB23D7">
        <w:rPr>
          <w:rStyle w:val="ae"/>
          <w:rFonts w:ascii="Times New Roman" w:hAnsi="Times New Roman" w:cs="Times New Roman"/>
        </w:rPr>
        <w:t>Analysis:</w:t>
      </w:r>
    </w:p>
    <w:p w14:paraId="47B66938" w14:textId="07A0B647" w:rsidR="00342949" w:rsidRPr="00CB23D7" w:rsidRDefault="00342949" w:rsidP="0034294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The learning rate is too small, resulting in slow optimization. While the curve is stable, the model fails to effectively learn features from the dataset.</w:t>
      </w:r>
    </w:p>
    <w:p w14:paraId="3BEF7757" w14:textId="77777777" w:rsidR="00342949" w:rsidRPr="00CB23D7" w:rsidRDefault="00342949" w:rsidP="0034294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This under-optimization reflects in the poor accuracy (20%).</w:t>
      </w:r>
    </w:p>
    <w:p w14:paraId="2B7DBB5B" w14:textId="77777777" w:rsidR="007826B3" w:rsidRPr="00500E22" w:rsidRDefault="007826B3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13158274" w14:textId="46647F2D" w:rsidR="0000542A" w:rsidRPr="00CB23D7" w:rsidRDefault="008324B0">
      <w:pPr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00B576B" wp14:editId="758057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741930"/>
            <wp:effectExtent l="0" t="0" r="0" b="1270"/>
            <wp:wrapTopAndBottom/>
            <wp:docPr id="174846655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66557" name="图片 1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826CE" w14:textId="77777777" w:rsidR="00277130" w:rsidRPr="00CB23D7" w:rsidRDefault="00277130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5735341A" w14:textId="77777777" w:rsidR="00AB5F82" w:rsidRPr="00CB23D7" w:rsidRDefault="00AB5F82">
      <w:pPr>
        <w:rPr>
          <w:rFonts w:ascii="Times New Roman" w:hAnsi="Times New Roman" w:cs="Times New Roman"/>
          <w:b/>
          <w:bCs/>
          <w:color w:val="000000"/>
        </w:rPr>
      </w:pPr>
      <w:r w:rsidRPr="00CB23D7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315D8F33" w14:textId="4F039342" w:rsidR="008324B0" w:rsidRPr="00CB23D7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CB23D7">
        <w:rPr>
          <w:rFonts w:ascii="Times New Roman" w:hAnsi="Times New Roman" w:cs="Times New Roman"/>
          <w:b/>
          <w:bCs/>
          <w:color w:val="000000"/>
        </w:rPr>
        <w:lastRenderedPageBreak/>
        <w:t>Setting2</w:t>
      </w:r>
    </w:p>
    <w:p w14:paraId="16FD9D68" w14:textId="17E2925E" w:rsidR="00500E22" w:rsidRPr="00500E22" w:rsidRDefault="00500E22" w:rsidP="0050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Overall Accuracy: 35.00%</w:t>
      </w:r>
    </w:p>
    <w:p w14:paraId="1A8C5961" w14:textId="77777777" w:rsidR="00500E22" w:rsidRPr="00CB23D7" w:rsidRDefault="00500E22" w:rsidP="0050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Correct Cases: 7/20</w:t>
      </w:r>
    </w:p>
    <w:p w14:paraId="1612A863" w14:textId="1CF11E11" w:rsidR="00F51D86" w:rsidRPr="00CB23D7" w:rsidRDefault="00F51D86" w:rsidP="00F51D86">
      <w:pPr>
        <w:rPr>
          <w:rFonts w:ascii="Times New Roman" w:hAnsi="Times New Roman" w:cs="Times New Roman"/>
        </w:rPr>
      </w:pPr>
      <w:r w:rsidRPr="00CB23D7">
        <w:rPr>
          <w:rStyle w:val="ae"/>
          <w:rFonts w:ascii="Times New Roman" w:hAnsi="Times New Roman" w:cs="Times New Roman"/>
        </w:rPr>
        <w:t>Loss Curve:</w:t>
      </w:r>
    </w:p>
    <w:p w14:paraId="25F809CE" w14:textId="77777777" w:rsidR="00AB5F82" w:rsidRPr="00CB23D7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Loss drops rapidly in the early phase (0–0.2 epoch), but significant fluctuations occur later, with peaks reaching nearly 550.</w:t>
      </w:r>
    </w:p>
    <w:p w14:paraId="379CF090" w14:textId="77777777" w:rsidR="00AB5F82" w:rsidRPr="00CB23D7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 xml:space="preserve">Final loss converges at a value </w:t>
      </w:r>
      <w:proofErr w:type="gramStart"/>
      <w:r w:rsidRPr="00CB23D7">
        <w:rPr>
          <w:rFonts w:ascii="Times New Roman" w:hAnsi="Times New Roman" w:cs="Times New Roman"/>
        </w:rPr>
        <w:t>similar to</w:t>
      </w:r>
      <w:proofErr w:type="gramEnd"/>
      <w:r w:rsidRPr="00CB23D7">
        <w:rPr>
          <w:rFonts w:ascii="Times New Roman" w:hAnsi="Times New Roman" w:cs="Times New Roman"/>
        </w:rPr>
        <w:t xml:space="preserve"> Setting 1, but with much higher volatility during training.</w:t>
      </w:r>
    </w:p>
    <w:p w14:paraId="0EBB74E9" w14:textId="666803D9" w:rsidR="00F51D86" w:rsidRPr="00CB23D7" w:rsidRDefault="00F51D86" w:rsidP="00F51D86">
      <w:pPr>
        <w:rPr>
          <w:rFonts w:ascii="Times New Roman" w:hAnsi="Times New Roman" w:cs="Times New Roman"/>
        </w:rPr>
      </w:pPr>
      <w:r w:rsidRPr="00CB23D7">
        <w:rPr>
          <w:rStyle w:val="ae"/>
          <w:rFonts w:ascii="Times New Roman" w:hAnsi="Times New Roman" w:cs="Times New Roman"/>
        </w:rPr>
        <w:t>Analysis:</w:t>
      </w:r>
    </w:p>
    <w:p w14:paraId="2A510FD7" w14:textId="34C899A7" w:rsidR="00AB5F82" w:rsidRPr="00CB23D7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The learning rate of 0.002 is too high, leading to instability in the optimization process. The large parameter updates cause fluctuations and hinder effective convergence.</w:t>
      </w:r>
    </w:p>
    <w:p w14:paraId="1C3677F7" w14:textId="02D98480" w:rsidR="007826B3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This instability results in no improvement in accuracy (35%), as the model likely overfits or struggles to generalize.</w:t>
      </w:r>
    </w:p>
    <w:p w14:paraId="4BB3651C" w14:textId="77777777" w:rsid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7886A33" w14:textId="39491B25" w:rsid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  <w:noProof/>
        </w:rPr>
        <w:drawing>
          <wp:inline distT="0" distB="0" distL="0" distR="0" wp14:anchorId="44A32FEF" wp14:editId="402A2A14">
            <wp:extent cx="5274310" cy="2741930"/>
            <wp:effectExtent l="0" t="0" r="0" b="1270"/>
            <wp:docPr id="176061810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18109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15F" w14:textId="0099BF08" w:rsid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verall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Result</w:t>
      </w:r>
    </w:p>
    <w:p w14:paraId="436F040E" w14:textId="3D947148" w:rsidR="00425D4F" w:rsidRP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  <w:r w:rsidRPr="00425D4F">
        <w:rPr>
          <w:rFonts w:ascii="Times New Roman" w:hAnsi="Times New Roman" w:cs="Times New Roman"/>
        </w:rPr>
        <w:drawing>
          <wp:inline distT="0" distB="0" distL="0" distR="0" wp14:anchorId="02CABA4A" wp14:editId="5C79C28C">
            <wp:extent cx="5274310" cy="962660"/>
            <wp:effectExtent l="0" t="0" r="0" b="2540"/>
            <wp:docPr id="1116694310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94310" name="图片 1" descr="图形用户界面, 应用程序,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F54" w14:textId="66A18675" w:rsidR="008324B0" w:rsidRPr="00CB23D7" w:rsidRDefault="008324B0">
      <w:pPr>
        <w:rPr>
          <w:rFonts w:ascii="Times New Roman" w:hAnsi="Times New Roman" w:cs="Times New Roman"/>
        </w:rPr>
      </w:pPr>
    </w:p>
    <w:sectPr w:rsidR="008324B0" w:rsidRPr="00CB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F2"/>
    <w:multiLevelType w:val="hybridMultilevel"/>
    <w:tmpl w:val="3A788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C74695"/>
    <w:multiLevelType w:val="multilevel"/>
    <w:tmpl w:val="1A6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680D"/>
    <w:multiLevelType w:val="hybridMultilevel"/>
    <w:tmpl w:val="FCBEA3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9B7A2C"/>
    <w:multiLevelType w:val="hybridMultilevel"/>
    <w:tmpl w:val="81681A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FD2B02"/>
    <w:multiLevelType w:val="multilevel"/>
    <w:tmpl w:val="7348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85EC5"/>
    <w:multiLevelType w:val="multilevel"/>
    <w:tmpl w:val="FE0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652163">
    <w:abstractNumId w:val="4"/>
  </w:num>
  <w:num w:numId="2" w16cid:durableId="1263758867">
    <w:abstractNumId w:val="2"/>
  </w:num>
  <w:num w:numId="3" w16cid:durableId="1410495542">
    <w:abstractNumId w:val="0"/>
  </w:num>
  <w:num w:numId="4" w16cid:durableId="17586578">
    <w:abstractNumId w:val="1"/>
  </w:num>
  <w:num w:numId="5" w16cid:durableId="518856969">
    <w:abstractNumId w:val="5"/>
  </w:num>
  <w:num w:numId="6" w16cid:durableId="114269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B0"/>
    <w:rsid w:val="0000542A"/>
    <w:rsid w:val="000E79FE"/>
    <w:rsid w:val="00277130"/>
    <w:rsid w:val="00324140"/>
    <w:rsid w:val="00342949"/>
    <w:rsid w:val="00425D4F"/>
    <w:rsid w:val="004D2079"/>
    <w:rsid w:val="00500E22"/>
    <w:rsid w:val="00553683"/>
    <w:rsid w:val="00570D1F"/>
    <w:rsid w:val="00605735"/>
    <w:rsid w:val="006B4E16"/>
    <w:rsid w:val="007826B3"/>
    <w:rsid w:val="008324B0"/>
    <w:rsid w:val="00841CFD"/>
    <w:rsid w:val="008C2559"/>
    <w:rsid w:val="009258D5"/>
    <w:rsid w:val="00A01B89"/>
    <w:rsid w:val="00AB5F82"/>
    <w:rsid w:val="00BC1C2D"/>
    <w:rsid w:val="00CB23D7"/>
    <w:rsid w:val="00E623A0"/>
    <w:rsid w:val="00F5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7A0"/>
  <w15:chartTrackingRefBased/>
  <w15:docId w15:val="{5557E244-0300-1D45-AF4A-16C26BE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86"/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24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4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4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4B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4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4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4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4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4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2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2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24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24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24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24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24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24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24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4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24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24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24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24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24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2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24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24B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0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500E22"/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78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24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838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6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9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9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03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 Shen</dc:creator>
  <cp:keywords/>
  <dc:description/>
  <cp:lastModifiedBy>Haoqi Shen</cp:lastModifiedBy>
  <cp:revision>20</cp:revision>
  <dcterms:created xsi:type="dcterms:W3CDTF">2024-12-02T20:13:00Z</dcterms:created>
  <dcterms:modified xsi:type="dcterms:W3CDTF">2024-12-02T20:48:00Z</dcterms:modified>
</cp:coreProperties>
</file>