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A745" w14:textId="77777777" w:rsidR="00D139D1" w:rsidRDefault="00D139D1" w:rsidP="00D139D1">
      <w:pPr>
        <w:pStyle w:val="BodyText"/>
        <w:spacing w:before="7"/>
        <w:rPr>
          <w:sz w:val="21"/>
        </w:rPr>
      </w:pPr>
    </w:p>
    <w:p w14:paraId="65F3E891" w14:textId="78E04B42" w:rsidR="00D139D1" w:rsidRDefault="00D139D1" w:rsidP="00D139D1">
      <w:pPr>
        <w:pStyle w:val="Heading6"/>
        <w:numPr>
          <w:ilvl w:val="2"/>
          <w:numId w:val="4"/>
        </w:numPr>
        <w:tabs>
          <w:tab w:val="left" w:pos="1981"/>
        </w:tabs>
      </w:pPr>
      <w:bookmarkStart w:id="0" w:name="_bookmark142"/>
      <w:bookmarkEnd w:id="0"/>
      <w:r>
        <w:t>Dynamic</w:t>
      </w:r>
      <w:r>
        <w:rPr>
          <w:spacing w:val="-6"/>
        </w:rPr>
        <w:t xml:space="preserve"> </w:t>
      </w:r>
      <w:r>
        <w:t>PWE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MTU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Ignore</w:t>
      </w:r>
      <w:r>
        <w:rPr>
          <w:spacing w:val="-6"/>
        </w:rPr>
        <w:t xml:space="preserve"> </w:t>
      </w:r>
      <w:r>
        <w:t>MTU</w:t>
      </w:r>
      <w:r>
        <w:rPr>
          <w:spacing w:val="-6"/>
        </w:rPr>
        <w:t xml:space="preserve"> </w:t>
      </w:r>
      <w:r>
        <w:rPr>
          <w:spacing w:val="-2"/>
        </w:rPr>
        <w:t>Mismatch</w:t>
      </w:r>
    </w:p>
    <w:p w14:paraId="592DEF19" w14:textId="77777777" w:rsidR="00D139D1" w:rsidRDefault="00D139D1" w:rsidP="00D139D1">
      <w:pPr>
        <w:pStyle w:val="BodyText"/>
        <w:spacing w:before="7"/>
        <w:rPr>
          <w:b/>
          <w:sz w:val="19"/>
        </w:rPr>
      </w:pPr>
    </w:p>
    <w:p w14:paraId="523A658D" w14:textId="77777777" w:rsidR="00D139D1" w:rsidRDefault="00D139D1" w:rsidP="00D139D1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556B967" w14:textId="77777777" w:rsidR="00D139D1" w:rsidRDefault="00D139D1" w:rsidP="00D139D1">
      <w:pPr>
        <w:pStyle w:val="BodyText"/>
        <w:spacing w:before="11"/>
        <w:rPr>
          <w:b/>
          <w:i/>
          <w:sz w:val="23"/>
        </w:rPr>
      </w:pPr>
    </w:p>
    <w:p w14:paraId="0B135C78" w14:textId="77777777" w:rsidR="00D139D1" w:rsidRDefault="00D139D1" w:rsidP="00D139D1">
      <w:pPr>
        <w:pStyle w:val="BodyText"/>
        <w:ind w:left="1260" w:right="1165"/>
      </w:pPr>
      <w:r>
        <w:t>Validate Ignore MTU mismatch parameter on pseudowire.</w:t>
      </w:r>
      <w:r>
        <w:rPr>
          <w:spacing w:val="40"/>
        </w:rPr>
        <w:t xml:space="preserve"> </w:t>
      </w:r>
      <w:r>
        <w:t>PWE will not be established with remote node</w:t>
      </w:r>
      <w:r>
        <w:rPr>
          <w:spacing w:val="3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PWE</w:t>
      </w:r>
      <w:r>
        <w:rPr>
          <w:spacing w:val="6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mismatched</w:t>
      </w:r>
      <w:r>
        <w:rPr>
          <w:spacing w:val="7"/>
        </w:rPr>
        <w:t xml:space="preserve"> </w:t>
      </w:r>
      <w:r>
        <w:t>MTU</w:t>
      </w:r>
      <w:r>
        <w:rPr>
          <w:spacing w:val="6"/>
        </w:rPr>
        <w:t xml:space="preserve"> </w:t>
      </w:r>
      <w:r>
        <w:t>setting.</w:t>
      </w:r>
      <w:r>
        <w:rPr>
          <w:spacing w:val="69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Ignore</w:t>
      </w:r>
      <w:r>
        <w:rPr>
          <w:spacing w:val="6"/>
        </w:rPr>
        <w:t xml:space="preserve"> </w:t>
      </w:r>
      <w:r>
        <w:t>MTU</w:t>
      </w:r>
      <w:r>
        <w:rPr>
          <w:spacing w:val="8"/>
        </w:rPr>
        <w:t xml:space="preserve"> </w:t>
      </w:r>
      <w:r>
        <w:t>Mismatch</w:t>
      </w:r>
      <w:r>
        <w:rPr>
          <w:spacing w:val="9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rPr>
          <w:spacing w:val="-5"/>
        </w:rPr>
        <w:t>on</w:t>
      </w:r>
    </w:p>
    <w:p w14:paraId="238ADC02" w14:textId="77777777" w:rsidR="00D139D1" w:rsidRDefault="00D139D1" w:rsidP="00D139D1">
      <w:pPr>
        <w:pStyle w:val="BodyText"/>
        <w:tabs>
          <w:tab w:val="left" w:pos="8094"/>
        </w:tabs>
        <w:spacing w:before="28"/>
        <w:ind w:left="1260" w:right="1226"/>
      </w:pPr>
      <w:r>
        <w:t>PWE so that PWE can be operational even with MTU mismatched.</w:t>
      </w:r>
      <w:r>
        <w:tab/>
        <w:t>There is no validation of MTU range but the supported range is 1500B to 9216B.</w:t>
      </w:r>
    </w:p>
    <w:p w14:paraId="2126F772" w14:textId="77777777" w:rsidR="00D139D1" w:rsidRDefault="00D139D1" w:rsidP="00D139D1">
      <w:pPr>
        <w:pStyle w:val="BodyText"/>
      </w:pPr>
    </w:p>
    <w:p w14:paraId="6EEF90AA" w14:textId="77777777" w:rsidR="00D139D1" w:rsidRDefault="00D139D1" w:rsidP="00D139D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78DAD72" w14:textId="77777777" w:rsidR="00D139D1" w:rsidRDefault="00D139D1" w:rsidP="00D139D1">
      <w:pPr>
        <w:pStyle w:val="BodyText"/>
        <w:spacing w:before="12"/>
        <w:rPr>
          <w:b/>
          <w:i/>
          <w:sz w:val="23"/>
        </w:rPr>
      </w:pPr>
    </w:p>
    <w:p w14:paraId="1143F55D" w14:textId="77777777" w:rsidR="00D139D1" w:rsidRDefault="00D139D1" w:rsidP="00D139D1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PWE</w:t>
      </w:r>
      <w:r>
        <w:rPr>
          <w:spacing w:val="-2"/>
          <w:sz w:val="24"/>
        </w:rPr>
        <w:t xml:space="preserve"> </w:t>
      </w:r>
      <w:r>
        <w:rPr>
          <w:sz w:val="24"/>
        </w:rPr>
        <w:t>with mismatched</w:t>
      </w:r>
      <w:r>
        <w:rPr>
          <w:spacing w:val="-1"/>
          <w:sz w:val="24"/>
        </w:rPr>
        <w:t xml:space="preserve"> </w:t>
      </w:r>
      <w:r>
        <w:rPr>
          <w:sz w:val="24"/>
        </w:rPr>
        <w:t>MTU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end.</w:t>
      </w:r>
    </w:p>
    <w:p w14:paraId="7728A981" w14:textId="77777777" w:rsidR="00D139D1" w:rsidRDefault="00D139D1" w:rsidP="00D139D1">
      <w:pPr>
        <w:pStyle w:val="BodyText"/>
        <w:spacing w:before="11"/>
        <w:rPr>
          <w:sz w:val="23"/>
        </w:rPr>
      </w:pPr>
    </w:p>
    <w:p w14:paraId="6DFBA6F5" w14:textId="77777777" w:rsidR="00D139D1" w:rsidRDefault="00D139D1" w:rsidP="00D139D1">
      <w:pPr>
        <w:pStyle w:val="Heading9"/>
        <w:numPr>
          <w:ilvl w:val="0"/>
          <w:numId w:val="1"/>
        </w:numPr>
        <w:tabs>
          <w:tab w:val="num" w:pos="360"/>
          <w:tab w:val="left" w:pos="1980"/>
          <w:tab w:val="left" w:pos="1981"/>
        </w:tabs>
        <w:spacing w:before="1" w:line="293" w:lineRule="exact"/>
        <w:ind w:left="1260" w:hanging="361"/>
      </w:pPr>
      <w:r>
        <w:t>Local</w:t>
      </w:r>
      <w:r>
        <w:rPr>
          <w:spacing w:val="-1"/>
        </w:rPr>
        <w:t xml:space="preserve"> </w:t>
      </w:r>
      <w:r>
        <w:rPr>
          <w:spacing w:val="-5"/>
        </w:rPr>
        <w:t>PE</w:t>
      </w:r>
    </w:p>
    <w:p w14:paraId="6A40F0D3" w14:textId="77777777" w:rsidR="00D139D1" w:rsidRDefault="00D139D1" w:rsidP="00D139D1">
      <w:pPr>
        <w:spacing w:line="271" w:lineRule="exact"/>
        <w:ind w:left="1980"/>
        <w:rPr>
          <w:b/>
          <w:i/>
          <w:sz w:val="24"/>
        </w:rPr>
      </w:pPr>
      <w:r>
        <w:rPr>
          <w:b/>
          <w:i/>
          <w:sz w:val="24"/>
        </w:rPr>
        <w:t>pseudowires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pseudowire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2"/>
          <w:sz w:val="24"/>
        </w:rPr>
        <w:t>CustomerA</w:t>
      </w:r>
    </w:p>
    <w:p w14:paraId="5863B72D" w14:textId="77777777" w:rsidR="00D139D1" w:rsidRDefault="00D139D1" w:rsidP="00D139D1">
      <w:pPr>
        <w:spacing w:line="272" w:lineRule="exact"/>
        <w:ind w:left="1980"/>
        <w:rPr>
          <w:b/>
          <w:sz w:val="24"/>
        </w:rPr>
      </w:pP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spoke</w:t>
      </w:r>
    </w:p>
    <w:p w14:paraId="0477221A" w14:textId="77777777" w:rsidR="00D139D1" w:rsidRDefault="00D139D1" w:rsidP="00D139D1">
      <w:pPr>
        <w:pStyle w:val="BodyText"/>
        <w:spacing w:before="1" w:line="272" w:lineRule="exact"/>
        <w:ind w:left="1980"/>
        <w:rPr>
          <w:rFonts w:ascii="Courier New"/>
        </w:rPr>
      </w:pPr>
      <w:r>
        <w:rPr>
          <w:rFonts w:ascii="Courier New"/>
        </w:rPr>
        <w:t>stats-collection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on</w:t>
      </w:r>
    </w:p>
    <w:p w14:paraId="6963F05F" w14:textId="77777777" w:rsidR="00D139D1" w:rsidRDefault="00D139D1" w:rsidP="00D139D1">
      <w:pPr>
        <w:pStyle w:val="Heading9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mtu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10000</w:t>
      </w:r>
    </w:p>
    <w:p w14:paraId="3A095DCE" w14:textId="77777777" w:rsidR="00D139D1" w:rsidRDefault="00D139D1" w:rsidP="00D139D1">
      <w:pPr>
        <w:ind w:left="1980"/>
        <w:rPr>
          <w:b/>
          <w:sz w:val="24"/>
        </w:rPr>
      </w:pPr>
      <w:r>
        <w:rPr>
          <w:b/>
          <w:sz w:val="24"/>
        </w:rPr>
        <w:t>ignore-mtu-mismatch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true</w:t>
      </w:r>
    </w:p>
    <w:p w14:paraId="146073E4" w14:textId="77777777" w:rsidR="00D139D1" w:rsidRDefault="00D139D1" w:rsidP="00D139D1">
      <w:pPr>
        <w:pStyle w:val="BodyText"/>
        <w:spacing w:before="2" w:line="272" w:lineRule="exact"/>
        <w:ind w:left="198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192.168.33.245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pw-id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1</w:t>
      </w:r>
    </w:p>
    <w:p w14:paraId="534AB351" w14:textId="77777777" w:rsidR="00D139D1" w:rsidRDefault="00D139D1" w:rsidP="00D139D1">
      <w:pPr>
        <w:tabs>
          <w:tab w:val="left" w:pos="4432"/>
          <w:tab w:val="left" w:pos="5589"/>
          <w:tab w:val="left" w:pos="8043"/>
          <w:tab w:val="left" w:pos="10640"/>
        </w:tabs>
        <w:ind w:left="1980" w:right="1165"/>
        <w:rPr>
          <w:sz w:val="24"/>
        </w:rPr>
      </w:pPr>
      <w:r>
        <w:rPr>
          <w:b/>
          <w:i/>
          <w:spacing w:val="-2"/>
          <w:sz w:val="24"/>
        </w:rPr>
        <w:t>l2vpn-services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l2vpn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l2vpnCustomerA</w:t>
      </w:r>
      <w:r>
        <w:rPr>
          <w:b/>
          <w:i/>
          <w:sz w:val="24"/>
        </w:rPr>
        <w:tab/>
      </w:r>
      <w:r>
        <w:rPr>
          <w:spacing w:val="-2"/>
          <w:sz w:val="24"/>
        </w:rPr>
        <w:t>signaling-type*</w:t>
      </w:r>
      <w:r>
        <w:rPr>
          <w:sz w:val="24"/>
        </w:rPr>
        <w:tab/>
      </w:r>
      <w:r>
        <w:rPr>
          <w:spacing w:val="-4"/>
          <w:sz w:val="24"/>
        </w:rPr>
        <w:t xml:space="preserve">ldp </w:t>
      </w:r>
      <w:r>
        <w:rPr>
          <w:sz w:val="24"/>
        </w:rPr>
        <w:t>forwarding-domain CustomerA pseudowire CustomerA</w:t>
      </w:r>
    </w:p>
    <w:p w14:paraId="73CDFAD2" w14:textId="77777777" w:rsidR="00D139D1" w:rsidRDefault="00D139D1" w:rsidP="00D139D1">
      <w:pPr>
        <w:pStyle w:val="Heading9"/>
        <w:numPr>
          <w:ilvl w:val="0"/>
          <w:numId w:val="1"/>
        </w:numPr>
        <w:tabs>
          <w:tab w:val="num" w:pos="360"/>
          <w:tab w:val="left" w:pos="1980"/>
          <w:tab w:val="left" w:pos="1981"/>
        </w:tabs>
        <w:spacing w:line="292" w:lineRule="exact"/>
        <w:ind w:left="1260" w:hanging="361"/>
      </w:pPr>
      <w:r>
        <w:t>Remote</w:t>
      </w:r>
      <w:r>
        <w:rPr>
          <w:spacing w:val="-3"/>
        </w:rPr>
        <w:t xml:space="preserve"> </w:t>
      </w:r>
      <w:r>
        <w:rPr>
          <w:spacing w:val="-5"/>
        </w:rPr>
        <w:t>PE</w:t>
      </w:r>
    </w:p>
    <w:p w14:paraId="401C46AC" w14:textId="77777777" w:rsidR="00D139D1" w:rsidRDefault="00D139D1" w:rsidP="00D139D1">
      <w:pPr>
        <w:spacing w:before="2" w:line="272" w:lineRule="exact"/>
        <w:ind w:left="1980"/>
        <w:rPr>
          <w:b/>
          <w:i/>
          <w:sz w:val="24"/>
        </w:rPr>
      </w:pPr>
      <w:r>
        <w:rPr>
          <w:b/>
          <w:i/>
          <w:sz w:val="24"/>
        </w:rPr>
        <w:t>pseudowires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pseudowire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2"/>
          <w:sz w:val="24"/>
        </w:rPr>
        <w:t>CustomerA</w:t>
      </w:r>
    </w:p>
    <w:p w14:paraId="17CFFC0B" w14:textId="77777777" w:rsidR="00D139D1" w:rsidRDefault="00D139D1" w:rsidP="00D139D1">
      <w:pPr>
        <w:spacing w:line="271" w:lineRule="exact"/>
        <w:ind w:left="1980"/>
        <w:rPr>
          <w:b/>
          <w:sz w:val="24"/>
        </w:rPr>
      </w:pP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spoke</w:t>
      </w:r>
    </w:p>
    <w:p w14:paraId="2104F762" w14:textId="77777777" w:rsidR="00D139D1" w:rsidRDefault="00D139D1" w:rsidP="00D139D1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stats-collection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on</w:t>
      </w:r>
    </w:p>
    <w:p w14:paraId="569325B8" w14:textId="77777777" w:rsidR="00D139D1" w:rsidRDefault="00D139D1" w:rsidP="00D139D1">
      <w:pPr>
        <w:pStyle w:val="Heading9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mtu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1500</w:t>
      </w:r>
    </w:p>
    <w:p w14:paraId="661AE9BF" w14:textId="77777777" w:rsidR="00D139D1" w:rsidRDefault="00D139D1" w:rsidP="00D139D1">
      <w:pPr>
        <w:spacing w:before="2" w:line="272" w:lineRule="exact"/>
        <w:ind w:left="1980"/>
        <w:rPr>
          <w:b/>
          <w:sz w:val="24"/>
        </w:rPr>
      </w:pPr>
      <w:r>
        <w:rPr>
          <w:b/>
          <w:sz w:val="24"/>
        </w:rPr>
        <w:t>ignore-mtu-mismatch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true</w:t>
      </w:r>
    </w:p>
    <w:p w14:paraId="31861F6D" w14:textId="77777777" w:rsidR="00D139D1" w:rsidRDefault="00D139D1" w:rsidP="00D139D1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10.181.102.151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pw-id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1</w:t>
      </w:r>
    </w:p>
    <w:p w14:paraId="017066AD" w14:textId="77777777" w:rsidR="00D139D1" w:rsidRDefault="00D139D1" w:rsidP="00D139D1">
      <w:pPr>
        <w:pStyle w:val="ListParagraph"/>
        <w:numPr>
          <w:ilvl w:val="0"/>
          <w:numId w:val="1"/>
        </w:numPr>
        <w:tabs>
          <w:tab w:val="left" w:pos="1980"/>
          <w:tab w:val="left" w:pos="1981"/>
          <w:tab w:val="left" w:pos="4432"/>
          <w:tab w:val="left" w:pos="5589"/>
          <w:tab w:val="left" w:pos="8043"/>
          <w:tab w:val="left" w:pos="10640"/>
        </w:tabs>
        <w:ind w:right="1165"/>
        <w:rPr>
          <w:rFonts w:ascii="Courier New" w:hAnsi="Courier New"/>
          <w:sz w:val="24"/>
        </w:rPr>
      </w:pPr>
      <w:r>
        <w:rPr>
          <w:rFonts w:ascii="Courier New" w:hAnsi="Courier New"/>
          <w:b/>
          <w:i/>
          <w:spacing w:val="-2"/>
          <w:sz w:val="24"/>
        </w:rPr>
        <w:t>l2vpn-services</w:t>
      </w:r>
      <w:r>
        <w:rPr>
          <w:rFonts w:ascii="Courier New" w:hAnsi="Courier New"/>
          <w:b/>
          <w:i/>
          <w:sz w:val="24"/>
        </w:rPr>
        <w:tab/>
      </w:r>
      <w:r>
        <w:rPr>
          <w:rFonts w:ascii="Courier New" w:hAnsi="Courier New"/>
          <w:b/>
          <w:i/>
          <w:spacing w:val="-2"/>
          <w:sz w:val="24"/>
        </w:rPr>
        <w:t>l2vpn</w:t>
      </w:r>
      <w:r>
        <w:rPr>
          <w:rFonts w:ascii="Courier New" w:hAnsi="Courier New"/>
          <w:b/>
          <w:i/>
          <w:sz w:val="24"/>
        </w:rPr>
        <w:tab/>
      </w:r>
      <w:r>
        <w:rPr>
          <w:rFonts w:ascii="Courier New" w:hAnsi="Courier New"/>
          <w:b/>
          <w:i/>
          <w:spacing w:val="-2"/>
          <w:sz w:val="24"/>
        </w:rPr>
        <w:t>l2vpnCustomerA</w:t>
      </w:r>
      <w:r>
        <w:rPr>
          <w:rFonts w:ascii="Courier New" w:hAnsi="Courier New"/>
          <w:b/>
          <w:i/>
          <w:sz w:val="24"/>
        </w:rPr>
        <w:tab/>
      </w:r>
      <w:r>
        <w:rPr>
          <w:rFonts w:ascii="Courier New" w:hAnsi="Courier New"/>
          <w:spacing w:val="-2"/>
          <w:sz w:val="24"/>
        </w:rPr>
        <w:t>signaling-type*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 xml:space="preserve">ldp </w:t>
      </w:r>
      <w:r>
        <w:rPr>
          <w:rFonts w:ascii="Courier New" w:hAnsi="Courier New"/>
          <w:sz w:val="24"/>
        </w:rPr>
        <w:t>forwarding-domain CustomerA pseudowire CustomerA</w:t>
      </w:r>
    </w:p>
    <w:p w14:paraId="501FB8AA" w14:textId="77777777" w:rsidR="00D139D1" w:rsidRDefault="00D139D1" w:rsidP="00D139D1">
      <w:pPr>
        <w:spacing w:before="1"/>
        <w:rPr>
          <w:sz w:val="24"/>
        </w:rPr>
      </w:pPr>
    </w:p>
    <w:p w14:paraId="6BFC25FA" w14:textId="77777777" w:rsidR="00D139D1" w:rsidRDefault="00D139D1" w:rsidP="00D139D1">
      <w:pPr>
        <w:pStyle w:val="ListParagraph"/>
        <w:numPr>
          <w:ilvl w:val="1"/>
          <w:numId w:val="1"/>
        </w:numPr>
        <w:tabs>
          <w:tab w:val="left" w:pos="2341"/>
        </w:tabs>
        <w:ind w:right="116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z w:val="24"/>
        </w:rPr>
        <w:t>PWE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7"/>
          <w:sz w:val="24"/>
        </w:rPr>
        <w:t xml:space="preserve"> </w:t>
      </w:r>
      <w:r>
        <w:rPr>
          <w:sz w:val="24"/>
        </w:rPr>
        <w:t>because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mismatched</w:t>
      </w:r>
      <w:r>
        <w:rPr>
          <w:spacing w:val="-6"/>
          <w:sz w:val="24"/>
        </w:rPr>
        <w:t xml:space="preserve"> </w:t>
      </w:r>
      <w:r>
        <w:rPr>
          <w:sz w:val="24"/>
        </w:rPr>
        <w:t>MTU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ignore-mtu- mismatch set to true, the PWE will become operational and MTU setting will be ignored.</w:t>
      </w:r>
    </w:p>
    <w:p w14:paraId="4349D36B" w14:textId="77777777" w:rsidR="00D139D1" w:rsidRDefault="00D139D1" w:rsidP="00D139D1">
      <w:pPr>
        <w:pStyle w:val="BodyText"/>
        <w:spacing w:before="11"/>
        <w:rPr>
          <w:sz w:val="23"/>
        </w:rPr>
      </w:pPr>
    </w:p>
    <w:p w14:paraId="0240836C" w14:textId="77777777" w:rsidR="00D139D1" w:rsidRDefault="00D139D1" w:rsidP="00D139D1">
      <w:pPr>
        <w:pStyle w:val="ListParagraph"/>
        <w:numPr>
          <w:ilvl w:val="1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PWE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7FFE67A6" w14:textId="77777777" w:rsidR="00D139D1" w:rsidRDefault="00D139D1" w:rsidP="00D139D1">
      <w:pPr>
        <w:pStyle w:val="BodyText"/>
        <w:ind w:left="2700"/>
        <w:rPr>
          <w:rFonts w:ascii="Courier New" w:hAnsi="Courier New"/>
        </w:rPr>
      </w:pP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74"/>
          <w:w w:val="150"/>
          <w:sz w:val="22"/>
        </w:rPr>
        <w:t xml:space="preserve"> </w:t>
      </w:r>
      <w:r>
        <w:rPr>
          <w:rFonts w:ascii="Courier New" w:hAnsi="Courier New"/>
        </w:rPr>
        <w:t>show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pseudowire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pseudowire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CustomerA</w:t>
      </w:r>
    </w:p>
    <w:p w14:paraId="5DDB4BF5" w14:textId="77777777" w:rsidR="00D139D1" w:rsidRDefault="00D139D1" w:rsidP="00D139D1">
      <w:pPr>
        <w:sectPr w:rsidR="00D139D1">
          <w:pgSz w:w="12240" w:h="15840"/>
          <w:pgMar w:top="1560" w:right="0" w:bottom="280" w:left="0" w:header="720" w:footer="720" w:gutter="0"/>
          <w:cols w:space="720"/>
        </w:sectPr>
      </w:pPr>
    </w:p>
    <w:p w14:paraId="40FDE220" w14:textId="77777777" w:rsidR="00D139D1" w:rsidRDefault="00D139D1" w:rsidP="00D139D1">
      <w:pPr>
        <w:rPr>
          <w:sz w:val="20"/>
        </w:rPr>
      </w:pPr>
    </w:p>
    <w:p w14:paraId="66D8C395" w14:textId="77777777" w:rsidR="00D139D1" w:rsidRDefault="00D139D1" w:rsidP="00D139D1">
      <w:pPr>
        <w:rPr>
          <w:sz w:val="20"/>
        </w:rPr>
      </w:pPr>
    </w:p>
    <w:p w14:paraId="24D422CB" w14:textId="77777777" w:rsidR="00D139D1" w:rsidRDefault="00D139D1" w:rsidP="00D139D1">
      <w:pPr>
        <w:rPr>
          <w:sz w:val="20"/>
        </w:rPr>
      </w:pPr>
    </w:p>
    <w:p w14:paraId="79477C4A" w14:textId="77777777" w:rsidR="00D139D1" w:rsidRDefault="00D139D1" w:rsidP="00D139D1">
      <w:pPr>
        <w:rPr>
          <w:sz w:val="20"/>
        </w:rPr>
      </w:pPr>
    </w:p>
    <w:p w14:paraId="46782C14" w14:textId="77777777" w:rsidR="00D139D1" w:rsidRDefault="00D139D1" w:rsidP="00D139D1">
      <w:pPr>
        <w:rPr>
          <w:sz w:val="20"/>
        </w:rPr>
      </w:pPr>
    </w:p>
    <w:p w14:paraId="0B3FC539" w14:textId="77777777" w:rsidR="00D139D1" w:rsidRDefault="00D139D1" w:rsidP="00D139D1">
      <w:pPr>
        <w:rPr>
          <w:sz w:val="20"/>
        </w:rPr>
      </w:pPr>
    </w:p>
    <w:p w14:paraId="287DD9E6" w14:textId="77777777" w:rsidR="00D139D1" w:rsidRDefault="00D139D1" w:rsidP="00D139D1">
      <w:pPr>
        <w:rPr>
          <w:sz w:val="20"/>
        </w:rPr>
      </w:pPr>
    </w:p>
    <w:p w14:paraId="7F1D1D40" w14:textId="77777777" w:rsidR="00D139D1" w:rsidRDefault="00D139D1" w:rsidP="00D139D1">
      <w:pPr>
        <w:rPr>
          <w:sz w:val="20"/>
        </w:rPr>
      </w:pPr>
    </w:p>
    <w:p w14:paraId="1AF81225" w14:textId="77777777" w:rsidR="00D139D1" w:rsidRDefault="00D139D1" w:rsidP="00D139D1">
      <w:pPr>
        <w:rPr>
          <w:sz w:val="20"/>
        </w:rPr>
      </w:pPr>
    </w:p>
    <w:p w14:paraId="39DCCC84" w14:textId="77777777" w:rsidR="00D139D1" w:rsidRDefault="00D139D1" w:rsidP="00D139D1">
      <w:pPr>
        <w:rPr>
          <w:sz w:val="20"/>
        </w:rPr>
      </w:pPr>
    </w:p>
    <w:p w14:paraId="669EAAD5" w14:textId="77777777" w:rsidR="00D139D1" w:rsidRDefault="00D139D1" w:rsidP="00D139D1">
      <w:pPr>
        <w:rPr>
          <w:sz w:val="20"/>
        </w:rPr>
      </w:pPr>
    </w:p>
    <w:p w14:paraId="700CA723" w14:textId="77777777" w:rsidR="00D139D1" w:rsidRDefault="00D139D1" w:rsidP="00D139D1">
      <w:pPr>
        <w:rPr>
          <w:sz w:val="20"/>
        </w:rPr>
      </w:pPr>
    </w:p>
    <w:p w14:paraId="3074C9ED" w14:textId="77777777" w:rsidR="00D139D1" w:rsidRDefault="00D139D1" w:rsidP="00D139D1">
      <w:pPr>
        <w:rPr>
          <w:sz w:val="20"/>
        </w:rPr>
      </w:pPr>
    </w:p>
    <w:p w14:paraId="0B734545" w14:textId="77777777" w:rsidR="00D139D1" w:rsidRDefault="00D139D1" w:rsidP="00D139D1">
      <w:pPr>
        <w:rPr>
          <w:sz w:val="20"/>
        </w:rPr>
      </w:pPr>
    </w:p>
    <w:p w14:paraId="60351612" w14:textId="77777777" w:rsidR="00D139D1" w:rsidRDefault="00D139D1" w:rsidP="00D139D1">
      <w:pPr>
        <w:rPr>
          <w:sz w:val="20"/>
        </w:rPr>
      </w:pPr>
    </w:p>
    <w:p w14:paraId="6F9C9E9B" w14:textId="77777777" w:rsidR="00D139D1" w:rsidRDefault="00D139D1" w:rsidP="00D139D1">
      <w:pPr>
        <w:rPr>
          <w:sz w:val="20"/>
        </w:rPr>
      </w:pPr>
    </w:p>
    <w:p w14:paraId="667D99FD" w14:textId="77777777" w:rsidR="00D139D1" w:rsidRDefault="00D139D1" w:rsidP="00D139D1">
      <w:pPr>
        <w:rPr>
          <w:sz w:val="20"/>
        </w:rPr>
      </w:pPr>
    </w:p>
    <w:p w14:paraId="7B897E82" w14:textId="77777777" w:rsidR="00D139D1" w:rsidRDefault="00D139D1" w:rsidP="00D139D1">
      <w:pPr>
        <w:rPr>
          <w:sz w:val="20"/>
        </w:rPr>
      </w:pPr>
    </w:p>
    <w:p w14:paraId="64C74E3D" w14:textId="77777777" w:rsidR="00D139D1" w:rsidRDefault="00D139D1" w:rsidP="00D139D1">
      <w:pPr>
        <w:rPr>
          <w:sz w:val="20"/>
        </w:rPr>
      </w:pPr>
    </w:p>
    <w:p w14:paraId="4D1174AB" w14:textId="77777777" w:rsidR="00D139D1" w:rsidRDefault="00D139D1" w:rsidP="00D139D1">
      <w:pPr>
        <w:rPr>
          <w:sz w:val="20"/>
        </w:rPr>
      </w:pPr>
    </w:p>
    <w:p w14:paraId="31B59D49" w14:textId="77777777" w:rsidR="00D139D1" w:rsidRDefault="00D139D1" w:rsidP="00D139D1">
      <w:pPr>
        <w:rPr>
          <w:sz w:val="20"/>
        </w:rPr>
      </w:pPr>
    </w:p>
    <w:p w14:paraId="1F5FD935" w14:textId="77777777" w:rsidR="00D139D1" w:rsidRDefault="00D139D1" w:rsidP="00D139D1">
      <w:pPr>
        <w:rPr>
          <w:sz w:val="20"/>
        </w:rPr>
      </w:pPr>
    </w:p>
    <w:p w14:paraId="3B1C7802" w14:textId="77777777" w:rsidR="00D139D1" w:rsidRDefault="00D139D1" w:rsidP="00D139D1">
      <w:pPr>
        <w:rPr>
          <w:sz w:val="20"/>
        </w:rPr>
      </w:pPr>
    </w:p>
    <w:p w14:paraId="4E34AF94" w14:textId="77777777" w:rsidR="00D139D1" w:rsidRDefault="00D139D1" w:rsidP="00D139D1">
      <w:pPr>
        <w:rPr>
          <w:sz w:val="20"/>
        </w:rPr>
      </w:pPr>
    </w:p>
    <w:p w14:paraId="5640AC36" w14:textId="77777777" w:rsidR="00D139D1" w:rsidRDefault="00D139D1" w:rsidP="00D139D1">
      <w:pPr>
        <w:rPr>
          <w:sz w:val="20"/>
        </w:rPr>
      </w:pPr>
    </w:p>
    <w:p w14:paraId="0A1B7F98" w14:textId="77777777" w:rsidR="00D139D1" w:rsidRDefault="00D139D1" w:rsidP="00D139D1">
      <w:pPr>
        <w:rPr>
          <w:sz w:val="20"/>
        </w:rPr>
      </w:pPr>
    </w:p>
    <w:p w14:paraId="5BFA93E1" w14:textId="77777777" w:rsidR="00D139D1" w:rsidRDefault="00D139D1" w:rsidP="00D139D1">
      <w:pPr>
        <w:rPr>
          <w:sz w:val="20"/>
        </w:rPr>
      </w:pPr>
    </w:p>
    <w:p w14:paraId="3707F847" w14:textId="77777777" w:rsidR="00D139D1" w:rsidRDefault="00D139D1" w:rsidP="00D139D1">
      <w:pPr>
        <w:rPr>
          <w:sz w:val="20"/>
        </w:rPr>
      </w:pPr>
    </w:p>
    <w:p w14:paraId="47CC97F4" w14:textId="77777777" w:rsidR="00D139D1" w:rsidRDefault="00D139D1" w:rsidP="00D139D1">
      <w:pPr>
        <w:rPr>
          <w:sz w:val="20"/>
        </w:rPr>
      </w:pPr>
    </w:p>
    <w:p w14:paraId="0EEE5585" w14:textId="77777777" w:rsidR="00D139D1" w:rsidRDefault="00D139D1" w:rsidP="00D139D1">
      <w:pPr>
        <w:rPr>
          <w:sz w:val="20"/>
        </w:rPr>
      </w:pPr>
    </w:p>
    <w:p w14:paraId="685375AD" w14:textId="77777777" w:rsidR="00D139D1" w:rsidRDefault="00D139D1" w:rsidP="00D139D1">
      <w:pPr>
        <w:rPr>
          <w:sz w:val="20"/>
        </w:rPr>
      </w:pPr>
    </w:p>
    <w:p w14:paraId="64D66E0C" w14:textId="77777777" w:rsidR="00D139D1" w:rsidRDefault="00D139D1" w:rsidP="00D139D1">
      <w:pPr>
        <w:rPr>
          <w:sz w:val="20"/>
        </w:rPr>
      </w:pPr>
    </w:p>
    <w:p w14:paraId="1148BA66" w14:textId="77777777" w:rsidR="00D139D1" w:rsidRDefault="00D139D1" w:rsidP="00D139D1">
      <w:pPr>
        <w:rPr>
          <w:sz w:val="20"/>
        </w:rPr>
      </w:pPr>
    </w:p>
    <w:p w14:paraId="2E238E15" w14:textId="77777777" w:rsidR="00D139D1" w:rsidRDefault="00D139D1" w:rsidP="00D139D1">
      <w:pPr>
        <w:rPr>
          <w:sz w:val="20"/>
        </w:rPr>
      </w:pPr>
    </w:p>
    <w:p w14:paraId="250E89DB" w14:textId="77777777" w:rsidR="00D139D1" w:rsidRDefault="00D139D1" w:rsidP="00D139D1">
      <w:pPr>
        <w:rPr>
          <w:sz w:val="20"/>
        </w:rPr>
      </w:pPr>
    </w:p>
    <w:p w14:paraId="39CB6250" w14:textId="77777777" w:rsidR="00D139D1" w:rsidRDefault="00D139D1" w:rsidP="00D139D1">
      <w:pPr>
        <w:rPr>
          <w:sz w:val="20"/>
        </w:rPr>
      </w:pPr>
    </w:p>
    <w:p w14:paraId="4A87630A" w14:textId="77777777" w:rsidR="00D139D1" w:rsidRDefault="00D139D1" w:rsidP="00D139D1">
      <w:pPr>
        <w:spacing w:before="4"/>
        <w:rPr>
          <w:sz w:val="23"/>
        </w:rPr>
      </w:pPr>
    </w:p>
    <w:p w14:paraId="46EF5784" w14:textId="77777777" w:rsidR="00D139D1" w:rsidRDefault="00D139D1" w:rsidP="00D139D1">
      <w:pPr>
        <w:pStyle w:val="ListParagraph"/>
        <w:numPr>
          <w:ilvl w:val="1"/>
          <w:numId w:val="1"/>
        </w:numPr>
        <w:tabs>
          <w:tab w:val="left" w:pos="2179"/>
        </w:tabs>
        <w:ind w:left="2178" w:hanging="199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6DA9D3" wp14:editId="5818DC11">
            <wp:simplePos x="0" y="0"/>
            <wp:positionH relativeFrom="page">
              <wp:posOffset>1485900</wp:posOffset>
            </wp:positionH>
            <wp:positionV relativeFrom="paragraph">
              <wp:posOffset>-5341897</wp:posOffset>
            </wp:positionV>
            <wp:extent cx="5353050" cy="5466587"/>
            <wp:effectExtent l="0" t="0" r="0" b="0"/>
            <wp:wrapNone/>
            <wp:docPr id="433" name="image272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7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6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D3778" w14:textId="77777777" w:rsidR="00D139D1" w:rsidRDefault="00D139D1" w:rsidP="00D139D1">
      <w:pPr>
        <w:pStyle w:val="BodyText"/>
        <w:rPr>
          <w:rFonts w:ascii="Wingdings" w:hAnsi="Wingdings"/>
          <w:sz w:val="20"/>
        </w:rPr>
      </w:pPr>
    </w:p>
    <w:p w14:paraId="1B45F29A" w14:textId="77777777" w:rsidR="00D139D1" w:rsidRDefault="00D139D1" w:rsidP="00D139D1">
      <w:pPr>
        <w:pStyle w:val="BodyText"/>
        <w:spacing w:before="10"/>
        <w:rPr>
          <w:rFonts w:ascii="Wingdings" w:hAnsi="Wingdings"/>
          <w:sz w:val="23"/>
        </w:rPr>
      </w:pPr>
    </w:p>
    <w:p w14:paraId="6578C906" w14:textId="77777777" w:rsidR="00D139D1" w:rsidRDefault="00D139D1" w:rsidP="00D139D1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5C4C52B" w14:textId="77777777" w:rsidR="00D139D1" w:rsidRDefault="00D139D1" w:rsidP="00D139D1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CCE23B" w14:textId="333F4960" w:rsidR="00D139D1" w:rsidRDefault="00D139D1" w:rsidP="00D139D1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1A6C0F" wp14:editId="18955089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B5DBD" id="Freeform: Shape 5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B08025" wp14:editId="15679C66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7620" r="3175" b="63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FB9D6" id="Freeform: Shape 4" o:spid="_x0000_s1026" style="position:absolute;margin-left:63pt;margin-top:27.9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hxdz/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430FFA9" wp14:editId="09B74B72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2540" r="3175" b="571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0CA48" id="Freeform: Shape 3" o:spid="_x0000_s1026" style="position:absolute;margin-left:63pt;margin-top:42.5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6CC9F61" wp14:editId="7CF6750A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5845" cy="1270"/>
                <wp:effectExtent l="9525" t="7620" r="1905" b="63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82A7A" id="Freeform: Shape 2" o:spid="_x0000_s1026" style="position:absolute;margin-left:63pt;margin-top:57.2pt;width:382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u1StQ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30B33CA" wp14:editId="47B64B22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E2C89" id="Freeform: Shape 1" o:spid="_x0000_s1026" style="position:absolute;margin-left:63pt;margin-top:71.8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4UFvv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70FC294" w14:textId="77777777" w:rsidR="00D139D1" w:rsidRDefault="00D139D1" w:rsidP="00D139D1">
      <w:pPr>
        <w:pStyle w:val="BodyText"/>
        <w:spacing w:before="7"/>
        <w:rPr>
          <w:sz w:val="21"/>
        </w:rPr>
      </w:pPr>
    </w:p>
    <w:p w14:paraId="32A89D1B" w14:textId="77777777" w:rsidR="00D139D1" w:rsidRDefault="00D139D1" w:rsidP="00D139D1">
      <w:pPr>
        <w:pStyle w:val="BodyText"/>
        <w:spacing w:before="4"/>
        <w:rPr>
          <w:sz w:val="21"/>
        </w:rPr>
      </w:pPr>
    </w:p>
    <w:p w14:paraId="099FD9AC" w14:textId="77777777" w:rsidR="00D139D1" w:rsidRDefault="00D139D1" w:rsidP="00D139D1">
      <w:pPr>
        <w:pStyle w:val="BodyText"/>
        <w:spacing w:before="4"/>
        <w:rPr>
          <w:sz w:val="21"/>
        </w:rPr>
      </w:pPr>
    </w:p>
    <w:p w14:paraId="546E4C30" w14:textId="77777777" w:rsidR="00D139D1" w:rsidRDefault="00D139D1" w:rsidP="00D139D1">
      <w:pPr>
        <w:pStyle w:val="BodyText"/>
        <w:spacing w:before="4"/>
        <w:rPr>
          <w:sz w:val="21"/>
        </w:rPr>
      </w:pPr>
    </w:p>
    <w:p w14:paraId="70D7EA6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ABD"/>
    <w:multiLevelType w:val="hybridMultilevel"/>
    <w:tmpl w:val="D098E906"/>
    <w:lvl w:ilvl="0" w:tplc="42B6C07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D6763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7A8E23C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8BACDCC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219268A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C5FE15A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369455B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D146E29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7E16A9F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D1626B"/>
    <w:multiLevelType w:val="hybridMultilevel"/>
    <w:tmpl w:val="BBE4BE34"/>
    <w:lvl w:ilvl="0" w:tplc="874CFF0C">
      <w:numFmt w:val="bullet"/>
      <w:lvlText w:val="•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AE6B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24CBF7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72D869C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4" w:tplc="1870BED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F7841B38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A51CC3E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6138F63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881615D0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6B696EDF"/>
    <w:multiLevelType w:val="multilevel"/>
    <w:tmpl w:val="5762E0E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287546023">
    <w:abstractNumId w:val="1"/>
  </w:num>
  <w:num w:numId="2" w16cid:durableId="870534798">
    <w:abstractNumId w:val="0"/>
  </w:num>
  <w:num w:numId="3" w16cid:durableId="1494569506">
    <w:abstractNumId w:val="2"/>
  </w:num>
  <w:num w:numId="4" w16cid:durableId="2134053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D1"/>
    <w:rsid w:val="005549D3"/>
    <w:rsid w:val="00B80890"/>
    <w:rsid w:val="00D139D1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01D1"/>
  <w15:chartTrackingRefBased/>
  <w15:docId w15:val="{1C09A808-3F55-4823-8BF5-0DED3750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D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139D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139D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139D1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139D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139D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39D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139D1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2023-01-23T18:20:00Z</dcterms:created>
  <dcterms:modified xsi:type="dcterms:W3CDTF">2023-01-23T18:20:00Z</dcterms:modified>
</cp:coreProperties>
</file>