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F8EC" w14:textId="1BC08CE8" w:rsidR="001C0E57" w:rsidRDefault="001C0E57" w:rsidP="001C0E57">
      <w:pPr>
        <w:pStyle w:val="Heading6"/>
        <w:numPr>
          <w:ilvl w:val="2"/>
          <w:numId w:val="3"/>
        </w:numPr>
        <w:tabs>
          <w:tab w:val="left" w:pos="1981"/>
        </w:tabs>
      </w:pPr>
      <w:r>
        <w:t>Assigning</w:t>
      </w:r>
      <w:r>
        <w:rPr>
          <w:spacing w:val="-10"/>
        </w:rPr>
        <w:t xml:space="preserve"> </w:t>
      </w:r>
      <w:proofErr w:type="spellStart"/>
      <w:r>
        <w:t>CoS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Non-conforming</w:t>
      </w:r>
      <w:r>
        <w:rPr>
          <w:spacing w:val="-12"/>
        </w:rPr>
        <w:t xml:space="preserve"> </w:t>
      </w:r>
      <w:r>
        <w:rPr>
          <w:spacing w:val="-2"/>
        </w:rPr>
        <w:t>Packets</w:t>
      </w:r>
    </w:p>
    <w:p w14:paraId="2FF7666E" w14:textId="77777777" w:rsidR="001C0E57" w:rsidRDefault="001C0E57" w:rsidP="001C0E57">
      <w:pPr>
        <w:pStyle w:val="BodyText"/>
        <w:spacing w:before="10"/>
        <w:rPr>
          <w:b/>
          <w:sz w:val="19"/>
        </w:rPr>
      </w:pPr>
    </w:p>
    <w:p w14:paraId="412144A1" w14:textId="77777777" w:rsidR="001C0E57" w:rsidRDefault="001C0E57" w:rsidP="001C0E5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452B6F2" w14:textId="77777777" w:rsidR="001C0E57" w:rsidRDefault="001C0E57" w:rsidP="001C0E57">
      <w:pPr>
        <w:pStyle w:val="BodyText"/>
        <w:ind w:left="1260" w:right="1164"/>
        <w:jc w:val="both"/>
      </w:pPr>
      <w:r>
        <w:t>Objective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Cos</w:t>
      </w:r>
      <w:r>
        <w:rPr>
          <w:spacing w:val="-11"/>
        </w:rPr>
        <w:t xml:space="preserve"> </w:t>
      </w:r>
      <w:r>
        <w:t>profiles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assign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cos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untagged</w:t>
      </w:r>
      <w:r>
        <w:rPr>
          <w:spacing w:val="-10"/>
        </w:rPr>
        <w:t xml:space="preserve"> </w:t>
      </w:r>
      <w:r>
        <w:t>packets.</w:t>
      </w:r>
      <w:r>
        <w:rPr>
          <w:spacing w:val="3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L2</w:t>
      </w:r>
      <w:r>
        <w:rPr>
          <w:spacing w:val="-11"/>
        </w:rPr>
        <w:t xml:space="preserve"> </w:t>
      </w:r>
      <w:r>
        <w:t>switched circuits, untagged packet is deemed a non-conforming packet for frame-to-cos maps.</w:t>
      </w:r>
      <w:r>
        <w:rPr>
          <w:spacing w:val="40"/>
        </w:rPr>
        <w:t xml:space="preserve"> </w:t>
      </w:r>
      <w:r>
        <w:rPr>
          <w:u w:val="single"/>
        </w:rPr>
        <w:t>The use case</w:t>
      </w:r>
      <w:r>
        <w:t xml:space="preserve"> </w:t>
      </w:r>
      <w:r>
        <w:rPr>
          <w:u w:val="single"/>
        </w:rPr>
        <w:t>for ROE/CPRI on 5168 where the CPRI packets are untagged but must be set to a high priority</w:t>
      </w:r>
    </w:p>
    <w:p w14:paraId="64412F50" w14:textId="77777777" w:rsidR="001C0E57" w:rsidRDefault="001C0E57" w:rsidP="001C0E57">
      <w:pPr>
        <w:pStyle w:val="BodyText"/>
        <w:spacing w:before="9"/>
        <w:rPr>
          <w:sz w:val="19"/>
        </w:rPr>
      </w:pPr>
    </w:p>
    <w:p w14:paraId="33C10241" w14:textId="77777777" w:rsidR="001C0E57" w:rsidRDefault="001C0E57" w:rsidP="001C0E57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E804A90" w14:textId="77777777" w:rsidR="001C0E57" w:rsidRDefault="001C0E57" w:rsidP="001C0E57">
      <w:pPr>
        <w:pStyle w:val="BodyText"/>
        <w:rPr>
          <w:b/>
          <w:i/>
        </w:rPr>
      </w:pPr>
    </w:p>
    <w:p w14:paraId="6AB92CB5" w14:textId="77777777" w:rsidR="001C0E57" w:rsidRDefault="001C0E57" w:rsidP="001C0E57">
      <w:pPr>
        <w:pStyle w:val="ListParagraph"/>
        <w:numPr>
          <w:ilvl w:val="0"/>
          <w:numId w:val="1"/>
        </w:numPr>
        <w:tabs>
          <w:tab w:val="left" w:pos="2341"/>
        </w:tabs>
        <w:ind w:right="1163"/>
        <w:rPr>
          <w:sz w:val="24"/>
        </w:rPr>
      </w:pPr>
      <w:r>
        <w:rPr>
          <w:sz w:val="24"/>
        </w:rPr>
        <w:t>When there is no provisioning for non-conforming packets in frame-to-cos map.</w:t>
      </w:r>
      <w:r>
        <w:rPr>
          <w:spacing w:val="40"/>
          <w:sz w:val="24"/>
        </w:rPr>
        <w:t xml:space="preserve"> </w:t>
      </w:r>
      <w:r>
        <w:rPr>
          <w:sz w:val="24"/>
        </w:rPr>
        <w:t>All non- conforming traffic is going to Queue 0.</w:t>
      </w:r>
    </w:p>
    <w:p w14:paraId="167C2A06" w14:textId="77777777" w:rsidR="001C0E57" w:rsidRDefault="001C0E57" w:rsidP="001C0E57">
      <w:pPr>
        <w:rPr>
          <w:rFonts w:ascii="Calibri" w:eastAsia="Calibri" w:hAnsi="Calibri" w:cs="Calibri"/>
          <w:sz w:val="24"/>
        </w:rPr>
      </w:pPr>
    </w:p>
    <w:p w14:paraId="1D17A486" w14:textId="77777777" w:rsidR="001C0E57" w:rsidRPr="001C0E57" w:rsidRDefault="001C0E57" w:rsidP="001C0E57">
      <w:pPr>
        <w:rPr>
          <w:sz w:val="24"/>
        </w:rPr>
      </w:pPr>
    </w:p>
    <w:p w14:paraId="7D630446" w14:textId="77777777" w:rsidR="001C0E57" w:rsidRPr="001C0E57" w:rsidRDefault="001C0E57" w:rsidP="001C0E57">
      <w:pPr>
        <w:rPr>
          <w:sz w:val="24"/>
        </w:rPr>
      </w:pPr>
    </w:p>
    <w:p w14:paraId="4180A036" w14:textId="10E4B07A" w:rsidR="001C0E57" w:rsidRDefault="001C0E57" w:rsidP="001C0E57">
      <w:pPr>
        <w:tabs>
          <w:tab w:val="left" w:pos="1394"/>
        </w:tabs>
        <w:rPr>
          <w:sz w:val="20"/>
        </w:rPr>
      </w:pPr>
      <w:r>
        <w:rPr>
          <w:rFonts w:ascii="Calibri" w:eastAsia="Calibri" w:hAnsi="Calibri" w:cs="Calibri"/>
          <w:sz w:val="24"/>
        </w:rPr>
        <w:tab/>
      </w:r>
      <w:r>
        <w:rPr>
          <w:noProof/>
          <w:sz w:val="20"/>
        </w:rPr>
        <w:drawing>
          <wp:inline distT="0" distB="0" distL="0" distR="0" wp14:anchorId="708565DF" wp14:editId="48A2195E">
            <wp:extent cx="5555865" cy="4143375"/>
            <wp:effectExtent l="0" t="0" r="0" b="0"/>
            <wp:docPr id="557" name="image339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3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6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473" w14:textId="77777777" w:rsidR="001C0E57" w:rsidRDefault="001C0E57" w:rsidP="001C0E57">
      <w:pPr>
        <w:pStyle w:val="BodyText"/>
        <w:spacing w:before="7"/>
        <w:rPr>
          <w:sz w:val="14"/>
        </w:rPr>
      </w:pPr>
    </w:p>
    <w:p w14:paraId="52108200" w14:textId="77777777" w:rsidR="001C0E57" w:rsidRDefault="001C0E57" w:rsidP="001C0E57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non-conforming</w:t>
      </w:r>
      <w:r>
        <w:rPr>
          <w:spacing w:val="-4"/>
          <w:sz w:val="24"/>
        </w:rPr>
        <w:t xml:space="preserve"> </w:t>
      </w:r>
      <w:r>
        <w:rPr>
          <w:sz w:val="24"/>
        </w:rPr>
        <w:t>cos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frame-to-cos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map</w:t>
      </w:r>
    </w:p>
    <w:p w14:paraId="5E582E83" w14:textId="77777777" w:rsidR="001C0E57" w:rsidRDefault="001C0E57" w:rsidP="001C0E57">
      <w:pPr>
        <w:pStyle w:val="BodyText"/>
        <w:spacing w:before="11"/>
        <w:rPr>
          <w:sz w:val="23"/>
        </w:rPr>
      </w:pPr>
    </w:p>
    <w:p w14:paraId="77FD42BC" w14:textId="77777777" w:rsidR="001C0E57" w:rsidRDefault="001C0E57" w:rsidP="001C0E57">
      <w:pPr>
        <w:pStyle w:val="BodyText"/>
        <w:spacing w:line="272" w:lineRule="exact"/>
        <w:ind w:left="1980"/>
        <w:rPr>
          <w:rFonts w:ascii="Courier New"/>
          <w:b/>
        </w:rPr>
      </w:pPr>
      <w:r>
        <w:rPr>
          <w:rFonts w:ascii="Courier New"/>
        </w:rPr>
        <w:t>frame-to-cos-maps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frame-to-cos-map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b/>
          <w:spacing w:val="-2"/>
        </w:rPr>
        <w:t>FTCdtw1</w:t>
      </w:r>
    </w:p>
    <w:p w14:paraId="49F61CC2" w14:textId="77777777" w:rsidR="001C0E57" w:rsidRDefault="001C0E57" w:rsidP="001C0E57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non-conforming-cos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32</w:t>
      </w:r>
    </w:p>
    <w:p w14:paraId="01BA1F10" w14:textId="77777777" w:rsidR="001C0E57" w:rsidRDefault="001C0E57" w:rsidP="001C0E57">
      <w:pPr>
        <w:pStyle w:val="BodyText"/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non-conforming-color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2"/>
        </w:rPr>
        <w:t>green</w:t>
      </w:r>
    </w:p>
    <w:p w14:paraId="5C466175" w14:textId="77777777" w:rsidR="001C0E57" w:rsidRDefault="001C0E57" w:rsidP="001C0E57">
      <w:pPr>
        <w:pStyle w:val="BodyText"/>
        <w:spacing w:line="271" w:lineRule="exact"/>
        <w:ind w:left="1980"/>
        <w:rPr>
          <w:rFonts w:ascii="Courier New"/>
          <w:b/>
        </w:rPr>
      </w:pPr>
      <w:r>
        <w:rPr>
          <w:rFonts w:ascii="Courier New"/>
        </w:rPr>
        <w:t>frame-to-cos-maps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frame-to-cos-map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b/>
          <w:spacing w:val="-2"/>
        </w:rPr>
        <w:t>FTCdtw1</w:t>
      </w:r>
    </w:p>
    <w:p w14:paraId="1315ABA3" w14:textId="77777777" w:rsidR="001C0E57" w:rsidRDefault="001C0E57" w:rsidP="001C0E57">
      <w:pPr>
        <w:pStyle w:val="BodyText"/>
        <w:ind w:left="1980" w:right="699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FtcPcp0Dei0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 xml:space="preserve"> 0</w:t>
      </w:r>
    </w:p>
    <w:p w14:paraId="4166466F" w14:textId="77777777" w:rsidR="001C0E57" w:rsidRDefault="001C0E57" w:rsidP="001C0E57">
      <w:pPr>
        <w:pStyle w:val="BodyText"/>
        <w:spacing w:before="1"/>
        <w:ind w:left="1980" w:right="8518"/>
        <w:rPr>
          <w:rFonts w:ascii="Courier New"/>
        </w:rPr>
      </w:pPr>
      <w:proofErr w:type="spellStart"/>
      <w:r>
        <w:rPr>
          <w:rFonts w:ascii="Courier New"/>
        </w:rPr>
        <w:t>dei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disabled cos 8</w:t>
      </w:r>
    </w:p>
    <w:p w14:paraId="0BA8EF56" w14:textId="77777777" w:rsidR="001C0E57" w:rsidRDefault="001C0E57" w:rsidP="001C0E57">
      <w:pPr>
        <w:pStyle w:val="BodyText"/>
        <w:ind w:left="1980" w:right="8518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green </w:t>
      </w:r>
      <w:r>
        <w:rPr>
          <w:rFonts w:ascii="Courier New"/>
          <w:spacing w:val="-4"/>
        </w:rPr>
        <w:lastRenderedPageBreak/>
        <w:t>exit</w:t>
      </w:r>
    </w:p>
    <w:p w14:paraId="6AF27601" w14:textId="77777777" w:rsidR="001C0E57" w:rsidRDefault="001C0E57" w:rsidP="001C0E57">
      <w:pPr>
        <w:pStyle w:val="BodyText"/>
        <w:ind w:left="1980" w:right="699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FtcPcp0Dei1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 xml:space="preserve"> 0</w:t>
      </w:r>
    </w:p>
    <w:p w14:paraId="72A5F44E" w14:textId="77777777" w:rsidR="001C0E57" w:rsidRDefault="001C0E57" w:rsidP="001C0E57">
      <w:pPr>
        <w:pStyle w:val="BodyText"/>
        <w:ind w:left="1980" w:right="8518"/>
        <w:rPr>
          <w:rFonts w:ascii="Courier New"/>
        </w:rPr>
      </w:pPr>
      <w:proofErr w:type="spellStart"/>
      <w:r>
        <w:rPr>
          <w:rFonts w:ascii="Courier New"/>
        </w:rPr>
        <w:t>dei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 cos 8</w:t>
      </w:r>
    </w:p>
    <w:p w14:paraId="639A3C8F" w14:textId="77777777" w:rsidR="001C0E57" w:rsidRDefault="001C0E57" w:rsidP="001C0E57">
      <w:pPr>
        <w:pStyle w:val="BodyText"/>
        <w:ind w:left="1980" w:right="8097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yellow </w:t>
      </w:r>
      <w:r>
        <w:rPr>
          <w:rFonts w:ascii="Courier New"/>
          <w:spacing w:val="-4"/>
        </w:rPr>
        <w:t>exit</w:t>
      </w:r>
    </w:p>
    <w:p w14:paraId="2F122D44" w14:textId="77777777" w:rsidR="001C0E57" w:rsidRDefault="001C0E57" w:rsidP="001C0E57">
      <w:pPr>
        <w:pStyle w:val="BodyText"/>
        <w:spacing w:before="1"/>
        <w:ind w:left="1980" w:right="699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FtcPcp4Dei0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 xml:space="preserve"> 4</w:t>
      </w:r>
    </w:p>
    <w:p w14:paraId="675F5215" w14:textId="77777777" w:rsidR="001C0E57" w:rsidRDefault="001C0E57" w:rsidP="001C0E57">
      <w:pPr>
        <w:pStyle w:val="BodyText"/>
        <w:spacing w:line="270" w:lineRule="exact"/>
        <w:ind w:left="1980"/>
        <w:rPr>
          <w:rFonts w:ascii="Courier New"/>
        </w:rPr>
      </w:pPr>
      <w:proofErr w:type="spellStart"/>
      <w:r>
        <w:rPr>
          <w:rFonts w:ascii="Courier New"/>
        </w:rPr>
        <w:t>dei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disabled</w:t>
      </w:r>
    </w:p>
    <w:p w14:paraId="4EDCDB4D" w14:textId="77777777" w:rsidR="001C0E57" w:rsidRDefault="001C0E57" w:rsidP="001C0E57">
      <w:pPr>
        <w:spacing w:line="270" w:lineRule="exact"/>
        <w:sectPr w:rsidR="001C0E57">
          <w:pgSz w:w="12240" w:h="15840"/>
          <w:pgMar w:top="1580" w:right="0" w:bottom="280" w:left="0" w:header="720" w:footer="720" w:gutter="0"/>
          <w:cols w:space="720"/>
        </w:sectPr>
      </w:pPr>
    </w:p>
    <w:p w14:paraId="09D5F37D" w14:textId="77777777" w:rsidR="001C0E57" w:rsidRDefault="001C0E57" w:rsidP="001C0E57">
      <w:pPr>
        <w:pStyle w:val="BodyText"/>
        <w:spacing w:before="88"/>
        <w:ind w:left="1980" w:right="8673"/>
        <w:rPr>
          <w:rFonts w:ascii="Courier New"/>
        </w:rPr>
      </w:pPr>
      <w:r>
        <w:rPr>
          <w:rFonts w:ascii="Courier New"/>
        </w:rPr>
        <w:lastRenderedPageBreak/>
        <w:t>cos 16 color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green </w:t>
      </w:r>
      <w:r>
        <w:rPr>
          <w:rFonts w:ascii="Courier New"/>
          <w:spacing w:val="-4"/>
        </w:rPr>
        <w:t>exit</w:t>
      </w:r>
    </w:p>
    <w:p w14:paraId="6FEAC611" w14:textId="77777777" w:rsidR="001C0E57" w:rsidRDefault="001C0E57" w:rsidP="001C0E57">
      <w:pPr>
        <w:pStyle w:val="BodyText"/>
        <w:spacing w:line="242" w:lineRule="auto"/>
        <w:ind w:left="1980" w:right="699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FtcPcp4Dei1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 xml:space="preserve"> 4</w:t>
      </w:r>
    </w:p>
    <w:p w14:paraId="1CBD7B34" w14:textId="77777777" w:rsidR="001C0E57" w:rsidRDefault="001C0E57" w:rsidP="001C0E57">
      <w:pPr>
        <w:pStyle w:val="BodyText"/>
        <w:ind w:left="1980" w:right="8518"/>
        <w:rPr>
          <w:rFonts w:ascii="Courier New"/>
        </w:rPr>
      </w:pPr>
      <w:proofErr w:type="spellStart"/>
      <w:r>
        <w:rPr>
          <w:rFonts w:ascii="Courier New"/>
        </w:rPr>
        <w:t>dei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 cos 16</w:t>
      </w:r>
    </w:p>
    <w:p w14:paraId="2C2C4BA4" w14:textId="77777777" w:rsidR="001C0E57" w:rsidRDefault="001C0E57" w:rsidP="001C0E57">
      <w:pPr>
        <w:pStyle w:val="BodyText"/>
        <w:ind w:left="1980" w:right="8097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yellow </w:t>
      </w:r>
      <w:r>
        <w:rPr>
          <w:rFonts w:ascii="Courier New"/>
          <w:spacing w:val="-4"/>
        </w:rPr>
        <w:t>exit</w:t>
      </w:r>
    </w:p>
    <w:p w14:paraId="3A5E8C93" w14:textId="77777777" w:rsidR="001C0E57" w:rsidRDefault="001C0E57" w:rsidP="001C0E57">
      <w:pPr>
        <w:spacing w:before="4"/>
        <w:rPr>
          <w:sz w:val="23"/>
        </w:rPr>
      </w:pPr>
    </w:p>
    <w:p w14:paraId="5843AD81" w14:textId="77777777" w:rsidR="001C0E57" w:rsidRDefault="001C0E57" w:rsidP="001C0E57">
      <w:pPr>
        <w:pStyle w:val="BodyText"/>
        <w:tabs>
          <w:tab w:val="left" w:pos="5104"/>
          <w:tab w:val="left" w:pos="8088"/>
          <w:tab w:val="left" w:pos="9775"/>
        </w:tabs>
        <w:ind w:left="1980" w:right="1164"/>
        <w:rPr>
          <w:rFonts w:ascii="Courier New"/>
        </w:rPr>
      </w:pPr>
      <w:r>
        <w:rPr>
          <w:rFonts w:ascii="Courier New"/>
          <w:spacing w:val="-2"/>
        </w:rPr>
        <w:t>frame-to-cos-maps</w:t>
      </w:r>
      <w:r>
        <w:rPr>
          <w:rFonts w:ascii="Courier New"/>
        </w:rPr>
        <w:tab/>
      </w:r>
      <w:r>
        <w:rPr>
          <w:rFonts w:ascii="Courier New"/>
          <w:spacing w:val="-2"/>
        </w:rPr>
        <w:t>frame-to-cos-map</w:t>
      </w:r>
      <w:r>
        <w:rPr>
          <w:rFonts w:ascii="Courier New"/>
        </w:rPr>
        <w:tab/>
      </w:r>
      <w:r>
        <w:rPr>
          <w:rFonts w:ascii="Courier New"/>
          <w:spacing w:val="-2"/>
        </w:rPr>
        <w:t>FTCdtw1</w:t>
      </w:r>
      <w:r>
        <w:rPr>
          <w:rFonts w:ascii="Courier New"/>
        </w:rPr>
        <w:tab/>
      </w:r>
      <w:r>
        <w:rPr>
          <w:rFonts w:ascii="Courier New"/>
          <w:spacing w:val="-2"/>
        </w:rPr>
        <w:t>map-entry mplsTos0Cos8</w:t>
      </w:r>
    </w:p>
    <w:p w14:paraId="3764205B" w14:textId="77777777" w:rsidR="001C0E57" w:rsidRDefault="001C0E57" w:rsidP="001C0E57">
      <w:pPr>
        <w:pStyle w:val="BodyText"/>
        <w:spacing w:before="2" w:line="272" w:lineRule="exact"/>
        <w:ind w:left="1980"/>
        <w:rPr>
          <w:rFonts w:ascii="Courier New"/>
        </w:rPr>
      </w:pPr>
      <w:proofErr w:type="spellStart"/>
      <w:r>
        <w:rPr>
          <w:rFonts w:ascii="Courier New"/>
        </w:rPr>
        <w:t>mpls-tc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0</w:t>
      </w:r>
    </w:p>
    <w:p w14:paraId="173A0B84" w14:textId="77777777" w:rsidR="001C0E57" w:rsidRDefault="001C0E57" w:rsidP="001C0E57">
      <w:pPr>
        <w:pStyle w:val="BodyText"/>
        <w:ind w:left="1980" w:right="9171"/>
        <w:rPr>
          <w:rFonts w:ascii="Courier New"/>
        </w:rPr>
      </w:pPr>
      <w:r>
        <w:rPr>
          <w:rFonts w:ascii="Courier New"/>
        </w:rPr>
        <w:t>cos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8 </w:t>
      </w:r>
      <w:r>
        <w:rPr>
          <w:rFonts w:ascii="Courier New"/>
          <w:spacing w:val="-4"/>
        </w:rPr>
        <w:t>exit</w:t>
      </w:r>
    </w:p>
    <w:p w14:paraId="28D8933B" w14:textId="77777777" w:rsidR="001C0E57" w:rsidRDefault="001C0E57" w:rsidP="001C0E57">
      <w:pPr>
        <w:pStyle w:val="BodyText"/>
        <w:spacing w:before="1"/>
        <w:ind w:left="1980" w:right="694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mplsTos4Cos16 </w:t>
      </w:r>
      <w:proofErr w:type="spellStart"/>
      <w:r>
        <w:rPr>
          <w:rFonts w:ascii="Courier New"/>
        </w:rPr>
        <w:t>mpls-tc</w:t>
      </w:r>
      <w:proofErr w:type="spellEnd"/>
      <w:r>
        <w:rPr>
          <w:rFonts w:ascii="Courier New"/>
        </w:rPr>
        <w:t xml:space="preserve"> 4</w:t>
      </w:r>
    </w:p>
    <w:p w14:paraId="179514D4" w14:textId="77777777" w:rsidR="001C0E57" w:rsidRDefault="001C0E57" w:rsidP="001C0E57">
      <w:pPr>
        <w:pStyle w:val="BodyText"/>
        <w:ind w:left="1980" w:right="9171"/>
        <w:rPr>
          <w:rFonts w:ascii="Courier New"/>
        </w:rPr>
      </w:pPr>
      <w:r>
        <w:rPr>
          <w:rFonts w:ascii="Courier New"/>
        </w:rPr>
        <w:t>cos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16 </w:t>
      </w:r>
      <w:r>
        <w:rPr>
          <w:rFonts w:ascii="Courier New"/>
          <w:spacing w:val="-4"/>
        </w:rPr>
        <w:t>exit</w:t>
      </w:r>
    </w:p>
    <w:p w14:paraId="4D4CCD0D" w14:textId="77777777" w:rsidR="001C0E57" w:rsidRDefault="001C0E57" w:rsidP="001C0E57">
      <w:pPr>
        <w:pStyle w:val="BodyText"/>
        <w:ind w:left="1980" w:right="1165"/>
        <w:rPr>
          <w:rFonts w:ascii="Courier New"/>
        </w:rPr>
      </w:pPr>
      <w:r>
        <w:rPr>
          <w:rFonts w:ascii="Courier New"/>
        </w:rPr>
        <w:t>frame-to-cos-maps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frame-to-cos-map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FTCdtw1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map-entry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 xml:space="preserve">ipdscp0Cos8 </w:t>
      </w:r>
      <w:proofErr w:type="spellStart"/>
      <w:r>
        <w:rPr>
          <w:rFonts w:ascii="Courier New"/>
        </w:rPr>
        <w:t>ip-dscp</w:t>
      </w:r>
      <w:proofErr w:type="spellEnd"/>
      <w:r>
        <w:rPr>
          <w:rFonts w:ascii="Courier New"/>
        </w:rPr>
        <w:t xml:space="preserve"> 0</w:t>
      </w:r>
    </w:p>
    <w:p w14:paraId="166342DE" w14:textId="77777777" w:rsidR="001C0E57" w:rsidRDefault="001C0E57" w:rsidP="001C0E57">
      <w:pPr>
        <w:pStyle w:val="BodyText"/>
        <w:ind w:left="1980" w:right="9171"/>
        <w:rPr>
          <w:rFonts w:ascii="Courier New"/>
        </w:rPr>
      </w:pPr>
      <w:r>
        <w:rPr>
          <w:rFonts w:ascii="Courier New"/>
        </w:rPr>
        <w:t>cos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8 </w:t>
      </w:r>
      <w:r>
        <w:rPr>
          <w:rFonts w:ascii="Courier New"/>
          <w:spacing w:val="-4"/>
        </w:rPr>
        <w:t>exit</w:t>
      </w:r>
    </w:p>
    <w:p w14:paraId="7908FBA3" w14:textId="77777777" w:rsidR="001C0E57" w:rsidRDefault="001C0E57" w:rsidP="001C0E57">
      <w:pPr>
        <w:pStyle w:val="BodyText"/>
        <w:ind w:left="1980" w:right="6945"/>
        <w:rPr>
          <w:rFonts w:ascii="Courier New"/>
        </w:rPr>
      </w:pPr>
      <w:r>
        <w:rPr>
          <w:rFonts w:ascii="Courier New"/>
        </w:rPr>
        <w:t>map-entry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ipdscp32Cos16 </w:t>
      </w:r>
      <w:proofErr w:type="spellStart"/>
      <w:r>
        <w:rPr>
          <w:rFonts w:ascii="Courier New"/>
        </w:rPr>
        <w:t>ip-dscp</w:t>
      </w:r>
      <w:proofErr w:type="spellEnd"/>
      <w:r>
        <w:rPr>
          <w:rFonts w:ascii="Courier New"/>
        </w:rPr>
        <w:t xml:space="preserve"> 32</w:t>
      </w:r>
    </w:p>
    <w:p w14:paraId="68AA96DF" w14:textId="77777777" w:rsidR="001C0E57" w:rsidRDefault="001C0E57" w:rsidP="001C0E57">
      <w:pPr>
        <w:pStyle w:val="BodyText"/>
        <w:ind w:left="1980" w:right="9171"/>
        <w:rPr>
          <w:rFonts w:ascii="Courier New"/>
        </w:rPr>
      </w:pPr>
      <w:r>
        <w:rPr>
          <w:rFonts w:ascii="Courier New"/>
        </w:rPr>
        <w:t>cos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16 </w:t>
      </w:r>
      <w:r>
        <w:rPr>
          <w:rFonts w:ascii="Courier New"/>
          <w:spacing w:val="-4"/>
        </w:rPr>
        <w:t>exit</w:t>
      </w:r>
    </w:p>
    <w:p w14:paraId="736AD02F" w14:textId="77777777" w:rsidR="001C0E57" w:rsidRDefault="001C0E57" w:rsidP="001C0E57">
      <w:pPr>
        <w:pStyle w:val="ListParagraph"/>
        <w:numPr>
          <w:ilvl w:val="0"/>
          <w:numId w:val="1"/>
        </w:numPr>
        <w:tabs>
          <w:tab w:val="left" w:pos="2341"/>
        </w:tabs>
        <w:spacing w:line="292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frame-to-cos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properly.</w:t>
      </w:r>
    </w:p>
    <w:p w14:paraId="63C19FD8" w14:textId="77777777" w:rsidR="001C0E57" w:rsidRDefault="001C0E57" w:rsidP="001C0E57">
      <w:pPr>
        <w:spacing w:line="292" w:lineRule="exact"/>
        <w:rPr>
          <w:sz w:val="24"/>
        </w:rPr>
        <w:sectPr w:rsidR="001C0E57">
          <w:pgSz w:w="12240" w:h="15840"/>
          <w:pgMar w:top="1500" w:right="0" w:bottom="280" w:left="0" w:header="720" w:footer="720" w:gutter="0"/>
          <w:cols w:space="720"/>
        </w:sectPr>
      </w:pPr>
    </w:p>
    <w:p w14:paraId="161E1C94" w14:textId="77777777" w:rsidR="001C0E57" w:rsidRDefault="001C0E57" w:rsidP="001C0E57">
      <w:pPr>
        <w:pStyle w:val="BodyText"/>
        <w:ind w:left="2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B400A5" wp14:editId="4D897715">
            <wp:extent cx="5061233" cy="5430869"/>
            <wp:effectExtent l="0" t="0" r="0" b="0"/>
            <wp:docPr id="559" name="image340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3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233" cy="54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1DF4" w14:textId="77777777" w:rsidR="001C0E57" w:rsidRDefault="001C0E57" w:rsidP="001C0E57">
      <w:pPr>
        <w:pStyle w:val="BodyText"/>
        <w:spacing w:before="4"/>
        <w:rPr>
          <w:sz w:val="14"/>
        </w:rPr>
      </w:pPr>
    </w:p>
    <w:p w14:paraId="22F8D85C" w14:textId="77777777" w:rsidR="001C0E57" w:rsidRDefault="001C0E57" w:rsidP="001C0E57">
      <w:pPr>
        <w:pStyle w:val="ListParagraph"/>
        <w:numPr>
          <w:ilvl w:val="1"/>
          <w:numId w:val="1"/>
        </w:numPr>
        <w:tabs>
          <w:tab w:val="left" w:pos="2701"/>
        </w:tabs>
        <w:spacing w:before="70"/>
        <w:ind w:right="1172"/>
        <w:rPr>
          <w:sz w:val="24"/>
        </w:rPr>
      </w:pPr>
      <w:r>
        <w:rPr>
          <w:sz w:val="24"/>
        </w:rPr>
        <w:t>With Egress QoS provisioned, internal cos value of 32 is mapped to egress Queue 4, therefore untagged packets are being processed in Queue 4.</w:t>
      </w:r>
    </w:p>
    <w:p w14:paraId="3F90F62C" w14:textId="77777777" w:rsidR="001C0E57" w:rsidRDefault="001C0E57" w:rsidP="001C0E57">
      <w:pPr>
        <w:pStyle w:val="ListParagraph"/>
        <w:numPr>
          <w:ilvl w:val="2"/>
          <w:numId w:val="1"/>
        </w:numPr>
        <w:tabs>
          <w:tab w:val="left" w:pos="3421"/>
        </w:tabs>
        <w:spacing w:before="1"/>
        <w:ind w:right="204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queue-group-instances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queue-group-instance qgidtw1 statistics</w:t>
      </w:r>
    </w:p>
    <w:p w14:paraId="3740CB07" w14:textId="77777777" w:rsidR="001C0E57" w:rsidRDefault="001C0E57" w:rsidP="001C0E57">
      <w:pPr>
        <w:rPr>
          <w:sz w:val="24"/>
        </w:rPr>
        <w:sectPr w:rsidR="001C0E57">
          <w:pgSz w:w="12240" w:h="15840"/>
          <w:pgMar w:top="1580" w:right="0" w:bottom="280" w:left="0" w:header="720" w:footer="720" w:gutter="0"/>
          <w:cols w:space="720"/>
        </w:sectPr>
      </w:pPr>
    </w:p>
    <w:p w14:paraId="4BB9AB9A" w14:textId="77777777" w:rsidR="001C0E57" w:rsidRDefault="001C0E57" w:rsidP="001C0E57">
      <w:pPr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A42DD" wp14:editId="77D3D0C7">
            <wp:extent cx="5248820" cy="5878068"/>
            <wp:effectExtent l="0" t="0" r="0" b="0"/>
            <wp:docPr id="561" name="image341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34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20" cy="58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078A" w14:textId="77777777" w:rsidR="001C0E57" w:rsidRDefault="001C0E57" w:rsidP="001C0E57">
      <w:pPr>
        <w:rPr>
          <w:sz w:val="20"/>
        </w:rPr>
      </w:pPr>
    </w:p>
    <w:p w14:paraId="68A315BE" w14:textId="77777777" w:rsidR="001C0E57" w:rsidRDefault="001C0E57" w:rsidP="001C0E57">
      <w:pPr>
        <w:spacing w:before="5"/>
        <w:rPr>
          <w:sz w:val="26"/>
        </w:rPr>
      </w:pPr>
    </w:p>
    <w:p w14:paraId="53860758" w14:textId="77777777" w:rsidR="001C0E57" w:rsidRDefault="001C0E57" w:rsidP="001C0E57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7D49555" w14:textId="77777777" w:rsidR="001C0E57" w:rsidRDefault="001C0E57" w:rsidP="001C0E5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71B9F8" w14:textId="797A02B4" w:rsidR="001C0E57" w:rsidRDefault="001C0E57" w:rsidP="001C0E5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812B54" wp14:editId="71C3A411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9975" id="Freeform: Shape 4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683843" wp14:editId="13B530E2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31DC4" id="Freeform: Shape 3" o:spid="_x0000_s1026" style="position:absolute;margin-left:63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4436131" wp14:editId="4359D88D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77F86" id="Freeform: Shape 2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7F48292" wp14:editId="52BC981B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6350" r="190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39F60" id="Freeform: Shape 1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iizbg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52F81BA3" w14:textId="77777777" w:rsidR="001C0E57" w:rsidRDefault="001C0E57" w:rsidP="001C0E57">
      <w:pPr>
        <w:pStyle w:val="BodyText"/>
        <w:spacing w:before="4"/>
        <w:rPr>
          <w:sz w:val="21"/>
        </w:rPr>
      </w:pPr>
    </w:p>
    <w:p w14:paraId="13490D11" w14:textId="77777777" w:rsidR="001C0E57" w:rsidRDefault="001C0E57" w:rsidP="001C0E57">
      <w:pPr>
        <w:pStyle w:val="BodyText"/>
        <w:spacing w:before="4"/>
        <w:rPr>
          <w:sz w:val="21"/>
        </w:rPr>
      </w:pPr>
    </w:p>
    <w:p w14:paraId="7486F846" w14:textId="77777777" w:rsidR="001C0E57" w:rsidRDefault="001C0E57" w:rsidP="001C0E57">
      <w:pPr>
        <w:pStyle w:val="BodyText"/>
        <w:spacing w:before="4"/>
        <w:rPr>
          <w:sz w:val="21"/>
        </w:rPr>
      </w:pPr>
    </w:p>
    <w:p w14:paraId="78EF90FC" w14:textId="77777777" w:rsidR="001C0E57" w:rsidRDefault="001C0E57" w:rsidP="001C0E57">
      <w:pPr>
        <w:rPr>
          <w:sz w:val="21"/>
        </w:rPr>
        <w:sectPr w:rsidR="001C0E57">
          <w:pgSz w:w="12240" w:h="15840"/>
          <w:pgMar w:top="1580" w:right="0" w:bottom="280" w:left="0" w:header="720" w:footer="720" w:gutter="0"/>
          <w:cols w:space="720"/>
        </w:sectPr>
      </w:pPr>
    </w:p>
    <w:p w14:paraId="199A019F" w14:textId="77777777" w:rsidR="001C0E57" w:rsidRDefault="001C0E57" w:rsidP="001C0E57">
      <w:pPr>
        <w:pStyle w:val="BodyText"/>
        <w:rPr>
          <w:sz w:val="20"/>
        </w:rPr>
      </w:pPr>
    </w:p>
    <w:p w14:paraId="443CDDCB" w14:textId="77777777" w:rsidR="001C0E57" w:rsidRDefault="001C0E57" w:rsidP="001C0E57">
      <w:pPr>
        <w:pStyle w:val="BodyText"/>
        <w:rPr>
          <w:sz w:val="20"/>
        </w:rPr>
      </w:pPr>
    </w:p>
    <w:p w14:paraId="6E1594F4" w14:textId="77777777" w:rsidR="001C0E57" w:rsidRDefault="001C0E57" w:rsidP="001C0E57">
      <w:pPr>
        <w:pStyle w:val="BodyText"/>
        <w:rPr>
          <w:sz w:val="20"/>
        </w:rPr>
      </w:pPr>
    </w:p>
    <w:p w14:paraId="4D00372C" w14:textId="77777777" w:rsidR="001C0E57" w:rsidRDefault="001C0E57" w:rsidP="001C0E57">
      <w:pPr>
        <w:pStyle w:val="BodyText"/>
        <w:rPr>
          <w:sz w:val="20"/>
        </w:rPr>
      </w:pPr>
    </w:p>
    <w:p w14:paraId="1C51676E" w14:textId="77777777" w:rsidR="001C0E57" w:rsidRDefault="001C0E57" w:rsidP="001C0E57">
      <w:pPr>
        <w:pStyle w:val="BodyText"/>
        <w:rPr>
          <w:sz w:val="20"/>
        </w:rPr>
      </w:pPr>
    </w:p>
    <w:p w14:paraId="79F9B5A2" w14:textId="77777777" w:rsidR="001C0E57" w:rsidRDefault="001C0E57" w:rsidP="001C0E57">
      <w:pPr>
        <w:pStyle w:val="BodyText"/>
        <w:rPr>
          <w:sz w:val="20"/>
        </w:rPr>
      </w:pPr>
    </w:p>
    <w:p w14:paraId="7BB9FD69" w14:textId="77777777" w:rsidR="001C0E57" w:rsidRDefault="001C0E57" w:rsidP="001C0E57">
      <w:pPr>
        <w:pStyle w:val="BodyText"/>
        <w:rPr>
          <w:sz w:val="20"/>
        </w:rPr>
      </w:pPr>
    </w:p>
    <w:p w14:paraId="293BA533" w14:textId="77777777" w:rsidR="001C0E57" w:rsidRDefault="001C0E57" w:rsidP="001C0E57">
      <w:pPr>
        <w:pStyle w:val="BodyText"/>
        <w:rPr>
          <w:sz w:val="20"/>
        </w:rPr>
      </w:pPr>
    </w:p>
    <w:p w14:paraId="703D5956" w14:textId="77777777" w:rsidR="001C0E57" w:rsidRDefault="001C0E57" w:rsidP="001C0E57">
      <w:pPr>
        <w:pStyle w:val="BodyText"/>
        <w:rPr>
          <w:sz w:val="20"/>
        </w:rPr>
      </w:pPr>
    </w:p>
    <w:p w14:paraId="7C9920D7" w14:textId="77777777" w:rsidR="001C0E57" w:rsidRDefault="001C0E57" w:rsidP="001C0E57">
      <w:pPr>
        <w:pStyle w:val="BodyText"/>
        <w:rPr>
          <w:sz w:val="20"/>
        </w:rPr>
      </w:pPr>
    </w:p>
    <w:p w14:paraId="198DC7D4" w14:textId="77777777" w:rsidR="001C0E57" w:rsidRDefault="001C0E57" w:rsidP="001C0E57">
      <w:pPr>
        <w:pStyle w:val="BodyText"/>
        <w:rPr>
          <w:sz w:val="20"/>
        </w:rPr>
      </w:pPr>
    </w:p>
    <w:p w14:paraId="6F37BCE5" w14:textId="77777777" w:rsidR="001C0E57" w:rsidRDefault="001C0E57" w:rsidP="001C0E57">
      <w:pPr>
        <w:pStyle w:val="BodyText"/>
        <w:rPr>
          <w:sz w:val="20"/>
        </w:rPr>
      </w:pPr>
    </w:p>
    <w:p w14:paraId="485695D3" w14:textId="77777777" w:rsidR="001C0E57" w:rsidRDefault="001C0E57" w:rsidP="001C0E57">
      <w:pPr>
        <w:pStyle w:val="BodyText"/>
        <w:rPr>
          <w:sz w:val="20"/>
        </w:rPr>
      </w:pPr>
    </w:p>
    <w:p w14:paraId="3CBEAA93" w14:textId="77777777" w:rsidR="001C0E57" w:rsidRDefault="001C0E57" w:rsidP="001C0E57">
      <w:pPr>
        <w:pStyle w:val="BodyText"/>
        <w:rPr>
          <w:sz w:val="20"/>
        </w:rPr>
      </w:pPr>
    </w:p>
    <w:p w14:paraId="79A2AAF5" w14:textId="77777777" w:rsidR="001C0E57" w:rsidRDefault="001C0E57" w:rsidP="001C0E57">
      <w:pPr>
        <w:pStyle w:val="BodyText"/>
        <w:spacing w:before="11"/>
        <w:rPr>
          <w:sz w:val="28"/>
        </w:rPr>
      </w:pPr>
    </w:p>
    <w:p w14:paraId="5A41788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95AB" w14:textId="77777777" w:rsidR="00643F80" w:rsidRDefault="00643F80" w:rsidP="001C0E57">
      <w:r>
        <w:separator/>
      </w:r>
    </w:p>
  </w:endnote>
  <w:endnote w:type="continuationSeparator" w:id="0">
    <w:p w14:paraId="29DD2ADF" w14:textId="77777777" w:rsidR="00643F80" w:rsidRDefault="00643F80" w:rsidP="001C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3EEF" w14:textId="77777777" w:rsidR="00643F80" w:rsidRDefault="00643F80" w:rsidP="001C0E57">
      <w:r>
        <w:separator/>
      </w:r>
    </w:p>
  </w:footnote>
  <w:footnote w:type="continuationSeparator" w:id="0">
    <w:p w14:paraId="279AD883" w14:textId="77777777" w:rsidR="00643F80" w:rsidRDefault="00643F80" w:rsidP="001C0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34D5924"/>
    <w:multiLevelType w:val="hybridMultilevel"/>
    <w:tmpl w:val="19AE6C66"/>
    <w:lvl w:ilvl="0" w:tplc="F6AA5EC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F5C92C2">
      <w:numFmt w:val="bullet"/>
      <w:lvlText w:val="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154C78C">
      <w:numFmt w:val="bullet"/>
      <w:lvlText w:val=""/>
      <w:lvlJc w:val="left"/>
      <w:pPr>
        <w:ind w:left="34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E888652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2E780DE8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5" w:tplc="CA50D89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6" w:tplc="7922839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7" w:tplc="E4AA0086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  <w:lvl w:ilvl="8" w:tplc="8E86379E">
      <w:numFmt w:val="bullet"/>
      <w:lvlText w:val="•"/>
      <w:lvlJc w:val="left"/>
      <w:pPr>
        <w:ind w:left="100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E14116"/>
    <w:multiLevelType w:val="multilevel"/>
    <w:tmpl w:val="71F436F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335379064">
    <w:abstractNumId w:val="1"/>
  </w:num>
  <w:num w:numId="2" w16cid:durableId="389379958">
    <w:abstractNumId w:val="0"/>
  </w:num>
  <w:num w:numId="3" w16cid:durableId="213570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7"/>
    <w:rsid w:val="001C0E57"/>
    <w:rsid w:val="005549D3"/>
    <w:rsid w:val="00643F8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8832"/>
  <w15:chartTrackingRefBased/>
  <w15:docId w15:val="{6459B0D2-FA7A-4ACA-B0E4-C71DBF80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5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C0E5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C0E5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C0E5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C0E5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C0E5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0E5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C0E57"/>
    <w:pPr>
      <w:ind w:left="2340" w:hanging="36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C0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C0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2023-01-23T18:57:00Z</dcterms:created>
  <dcterms:modified xsi:type="dcterms:W3CDTF">2023-01-23T18:58:00Z</dcterms:modified>
</cp:coreProperties>
</file>