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9.png" ContentType="image/png"/>
  <Override PartName="/word/media/rId31.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BHao_HW2</w:t>
      </w:r>
    </w:p>
    <w:p>
      <w:pPr>
        <w:pStyle w:val="SourceCode"/>
      </w:pPr>
      <w:r>
        <w:rPr>
          <w:rStyle w:val="KeywordTok"/>
        </w:rPr>
        <w:t xml:space="preserve">library</w:t>
      </w:r>
      <w:r>
        <w:rPr>
          <w:rStyle w:val="NormalTok"/>
        </w:rPr>
        <w:t xml:space="preserve">(fma)</w:t>
      </w:r>
      <w:r>
        <w:br w:type="textWrapping"/>
      </w:r>
      <w:r>
        <w:rPr>
          <w:rStyle w:val="CommentTok"/>
        </w:rPr>
        <w:t xml:space="preserve"># data(package='fma')</w:t>
      </w:r>
    </w:p>
    <w:p>
      <w:pPr>
        <w:pStyle w:val="Heading2"/>
      </w:pPr>
      <w:bookmarkStart w:id="21" w:name="the-data-below-represent-the-monthly-sales-in-thousands-of-product-a-for-a-plastics-manufacturer-for-years-1-through-5-data-set-plastics."/>
      <w:bookmarkEnd w:id="21"/>
      <w:r>
        <w:t xml:space="preserve">6.7.2 The data below represent the monthly sales (in thousands) of product A for a plastics manufacturer for years 1 through 5 (data set plastics).</w:t>
      </w:r>
    </w:p>
    <w:p>
      <w:pPr>
        <w:pStyle w:val="SourceCode"/>
      </w:pP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Heading2"/>
      </w:pPr>
      <w:bookmarkStart w:id="22" w:name="a-plot-the-time-series-of-sales-of-product-a.-can-you-identify-seasonal-fluctuations-andor-a-trend"/>
      <w:bookmarkEnd w:id="22"/>
      <w:r>
        <w:t xml:space="preserve">6.7.2.a Plot the time series of sales of product A. Can you identify seasonal fluctuations and/or a trend?</w:t>
      </w:r>
    </w:p>
    <w:p>
      <w:pPr>
        <w:pStyle w:val="SourceCode"/>
      </w:pPr>
      <w:r>
        <w:rPr>
          <w:rStyle w:val="KeywordTok"/>
        </w:rPr>
        <w:t xml:space="preserve">plot</w:t>
      </w:r>
      <w:r>
        <w:rPr>
          <w:rStyle w:val="NormalTok"/>
        </w:rPr>
        <w:t xml:space="preserve">(plastics)</w:t>
      </w:r>
    </w:p>
    <w:p>
      <w:pPr>
        <w:pStyle w:val="FirstParagraph"/>
      </w:pPr>
      <w:r>
        <w:drawing>
          <wp:inline>
            <wp:extent cx="5334000" cy="4267200"/>
            <wp:effectExtent b="0" l="0" r="0" t="0"/>
            <wp:docPr descr="" id="1" name="Picture"/>
            <a:graphic>
              <a:graphicData uri="http://schemas.openxmlformats.org/drawingml/2006/picture">
                <pic:pic>
                  <pic:nvPicPr>
                    <pic:cNvPr descr="BHao_HW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b-use-a-classical-multiplicative-decomposition-to-calculate-the-trend-cycle-and-seasonal-indices."/>
      <w:bookmarkEnd w:id="24"/>
      <w:r>
        <w:t xml:space="preserve">6.7.2.b Use a classical multiplicative decomposition to calculate the trend-cycle and seasonal indices.</w:t>
      </w:r>
    </w:p>
    <w:p>
      <w:pPr>
        <w:pStyle w:val="SourceCode"/>
      </w:pPr>
      <w:r>
        <w:rPr>
          <w:rStyle w:val="NormalTok"/>
        </w:rPr>
        <w:t xml:space="preserve">fit =</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br w:type="textWrapping"/>
      </w:r>
      <w:r>
        <w:rPr>
          <w:rStyle w:val="CommentTok"/>
        </w:rPr>
        <w:t xml:space="preserve"># seasonal indices </w:t>
      </w:r>
      <w:r>
        <w:br w:type="textWrapping"/>
      </w:r>
      <w:r>
        <w:rPr>
          <w:rStyle w:val="NormalTok"/>
        </w:rPr>
        <w:t xml:space="preserve">fit$seasonal </w:t>
      </w:r>
    </w:p>
    <w:p>
      <w:pPr>
        <w:pStyle w:val="SourceCode"/>
      </w:pPr>
      <w:r>
        <w:rPr>
          <w:rStyle w:val="VerbatimChar"/>
        </w:rPr>
        <w:t xml:space="preserve">##         Jan       Feb       Mar       Apr       May       Jun       Jul</w:t>
      </w:r>
      <w:r>
        <w:br w:type="textWrapping"/>
      </w:r>
      <w:r>
        <w:rPr>
          <w:rStyle w:val="VerbatimChar"/>
        </w:rPr>
        <w:t xml:space="preserve">## 1 0.7670466 0.7103357 0.7765294 0.9103112 1.0447386 1.1570026 1.1636317</w:t>
      </w:r>
      <w:r>
        <w:br w:type="textWrapping"/>
      </w:r>
      <w:r>
        <w:rPr>
          <w:rStyle w:val="VerbatimChar"/>
        </w:rPr>
        <w:t xml:space="preserve">## 2 0.7670466 0.7103357 0.7765294 0.9103112 1.0447386 1.1570026 1.1636317</w:t>
      </w:r>
      <w:r>
        <w:br w:type="textWrapping"/>
      </w:r>
      <w:r>
        <w:rPr>
          <w:rStyle w:val="VerbatimChar"/>
        </w:rPr>
        <w:t xml:space="preserve">## 3 0.7670466 0.7103357 0.7765294 0.9103112 1.0447386 1.1570026 1.1636317</w:t>
      </w:r>
      <w:r>
        <w:br w:type="textWrapping"/>
      </w:r>
      <w:r>
        <w:rPr>
          <w:rStyle w:val="VerbatimChar"/>
        </w:rPr>
        <w:t xml:space="preserve">## 4 0.7670466 0.7103357 0.7765294 0.9103112 1.0447386 1.1570026 1.1636317</w:t>
      </w:r>
      <w:r>
        <w:br w:type="textWrapping"/>
      </w:r>
      <w:r>
        <w:rPr>
          <w:rStyle w:val="VerbatimChar"/>
        </w:rPr>
        <w:t xml:space="preserve">## 5 0.7670466 0.7103357 0.7765294 0.9103112 1.0447386 1.1570026 1.1636317</w:t>
      </w:r>
      <w:r>
        <w:br w:type="textWrapping"/>
      </w:r>
      <w:r>
        <w:rPr>
          <w:rStyle w:val="VerbatimChar"/>
        </w:rPr>
        <w:t xml:space="preserve">##         Aug       Sep       Oct       Nov       Dec</w:t>
      </w:r>
      <w:r>
        <w:br w:type="textWrapping"/>
      </w:r>
      <w:r>
        <w:rPr>
          <w:rStyle w:val="VerbatimChar"/>
        </w:rPr>
        <w:t xml:space="preserve">## 1 1.2252952 1.2313635 1.1887444 0.9919176 0.8330834</w:t>
      </w:r>
      <w:r>
        <w:br w:type="textWrapping"/>
      </w:r>
      <w:r>
        <w:rPr>
          <w:rStyle w:val="VerbatimChar"/>
        </w:rPr>
        <w:t xml:space="preserve">## 2 1.2252952 1.2313635 1.1887444 0.9919176 0.8330834</w:t>
      </w:r>
      <w:r>
        <w:br w:type="textWrapping"/>
      </w:r>
      <w:r>
        <w:rPr>
          <w:rStyle w:val="VerbatimChar"/>
        </w:rPr>
        <w:t xml:space="preserve">## 3 1.2252952 1.2313635 1.1887444 0.9919176 0.8330834</w:t>
      </w:r>
      <w:r>
        <w:br w:type="textWrapping"/>
      </w:r>
      <w:r>
        <w:rPr>
          <w:rStyle w:val="VerbatimChar"/>
        </w:rPr>
        <w:t xml:space="preserve">## 4 1.2252952 1.2313635 1.1887444 0.9919176 0.8330834</w:t>
      </w:r>
      <w:r>
        <w:br w:type="textWrapping"/>
      </w:r>
      <w:r>
        <w:rPr>
          <w:rStyle w:val="VerbatimChar"/>
        </w:rPr>
        <w:t xml:space="preserve">## 5 1.2252952 1.2313635 1.1887444 0.9919176 0.8330834</w:t>
      </w:r>
    </w:p>
    <w:p>
      <w:pPr>
        <w:pStyle w:val="SourceCode"/>
      </w:pPr>
      <w:r>
        <w:rPr>
          <w:rStyle w:val="CommentTok"/>
        </w:rPr>
        <w:t xml:space="preserve"># trend-cycle indices </w:t>
      </w:r>
      <w:r>
        <w:br w:type="textWrapping"/>
      </w:r>
      <w:r>
        <w:rPr>
          <w:rStyle w:val="NormalTok"/>
        </w:rPr>
        <w:t xml:space="preserve">fit$trend</w:t>
      </w:r>
    </w:p>
    <w:p>
      <w:pPr>
        <w:pStyle w:val="SourceCode"/>
      </w:pPr>
      <w:r>
        <w:rPr>
          <w:rStyle w:val="VerbatimChar"/>
        </w:rPr>
        <w:t xml:space="preserve">##         Jan       Feb       Mar       Apr       May       Jun       Jul</w:t>
      </w:r>
      <w:r>
        <w:br w:type="textWrapping"/>
      </w:r>
      <w:r>
        <w:rPr>
          <w:rStyle w:val="VerbatimChar"/>
        </w:rPr>
        <w:t xml:space="preserve">## 1        NA        NA        NA        NA        NA        NA  976.9583</w:t>
      </w:r>
      <w:r>
        <w:br w:type="textWrapping"/>
      </w:r>
      <w:r>
        <w:rPr>
          <w:rStyle w:val="VerbatimChar"/>
        </w:rPr>
        <w:t xml:space="preserve">## 2 1000.4583 1011.2083 1022.2917 1034.7083 1045.5417 1054.4167 1065.7917</w:t>
      </w:r>
      <w:r>
        <w:br w:type="textWrapping"/>
      </w:r>
      <w:r>
        <w:rPr>
          <w:rStyle w:val="VerbatimChar"/>
        </w:rPr>
        <w:t xml:space="preserve">## 3 1117.3750 1121.5417 1130.6667 1142.7083 1153.5833 1163.0000 1170.3750</w:t>
      </w:r>
      <w:r>
        <w:br w:type="textWrapping"/>
      </w:r>
      <w:r>
        <w:rPr>
          <w:rStyle w:val="VerbatimChar"/>
        </w:rPr>
        <w:t xml:space="preserve">## 4 1208.7083 1221.2917 1231.7083 1243.2917 1259.1250 1276.5833 1287.6250</w:t>
      </w:r>
      <w:r>
        <w:br w:type="textWrapping"/>
      </w:r>
      <w:r>
        <w:rPr>
          <w:rStyle w:val="VerbatimChar"/>
        </w:rPr>
        <w:t xml:space="preserve">## 5 1374.7917 1382.2083 1381.2500 1370.5833 1351.2500 1331.2500        NA</w:t>
      </w:r>
      <w:r>
        <w:br w:type="textWrapping"/>
      </w:r>
      <w:r>
        <w:rPr>
          <w:rStyle w:val="VerbatimChar"/>
        </w:rPr>
        <w:t xml:space="preserve">##         Aug       Sep       Oct       Nov       Dec</w:t>
      </w:r>
      <w:r>
        <w:br w:type="textWrapping"/>
      </w:r>
      <w:r>
        <w:rPr>
          <w:rStyle w:val="VerbatimChar"/>
        </w:rPr>
        <w:t xml:space="preserve">## 1  977.0417  977.0833  978.4167  982.7083  990.4167</w:t>
      </w:r>
      <w:r>
        <w:br w:type="textWrapping"/>
      </w:r>
      <w:r>
        <w:rPr>
          <w:rStyle w:val="VerbatimChar"/>
        </w:rPr>
        <w:t xml:space="preserve">## 2 1076.1250 1084.6250 1094.3750 1103.8750 1112.5417</w:t>
      </w:r>
      <w:r>
        <w:br w:type="textWrapping"/>
      </w:r>
      <w:r>
        <w:rPr>
          <w:rStyle w:val="VerbatimChar"/>
        </w:rPr>
        <w:t xml:space="preserve">## 3 1175.5000 1180.5417 1185.0000 1190.1667 1197.0833</w:t>
      </w:r>
      <w:r>
        <w:br w:type="textWrapping"/>
      </w:r>
      <w:r>
        <w:rPr>
          <w:rStyle w:val="VerbatimChar"/>
        </w:rPr>
        <w:t xml:space="preserve">## 4 1298.0417 1313.0000 1328.1667 1343.5833 1360.6250</w:t>
      </w:r>
      <w:r>
        <w:br w:type="textWrapping"/>
      </w:r>
      <w:r>
        <w:rPr>
          <w:rStyle w:val="VerbatimChar"/>
        </w:rPr>
        <w:t xml:space="preserve">## 5        NA        NA        NA        NA        NA</w:t>
      </w:r>
    </w:p>
    <w:p>
      <w:pPr>
        <w:pStyle w:val="Heading2"/>
      </w:pPr>
      <w:bookmarkStart w:id="25" w:name="c-do-the-results-support-the-graphical-interpretation-from-part-a"/>
      <w:bookmarkEnd w:id="25"/>
      <w:r>
        <w:t xml:space="preserve">6.7.2.c Do the results support the graphical interpretation from part (a)?</w:t>
      </w:r>
    </w:p>
    <w:p>
      <w:pPr>
        <w:pStyle w:val="FirstParagraph"/>
      </w:pPr>
      <w:r>
        <w:t xml:space="preserve">Yes, the original data exhibits an upward trend with annual seasons, and the classical decomposition captures that.</w:t>
      </w:r>
    </w:p>
    <w:p>
      <w:pPr>
        <w:pStyle w:val="Heading2"/>
      </w:pPr>
      <w:bookmarkStart w:id="26" w:name="d-compute-and-plot-the-seasonally-adjusted-data."/>
      <w:bookmarkEnd w:id="26"/>
      <w:r>
        <w:t xml:space="preserve">6.7.2.d Compute and plot the seasonally adjusted data.</w:t>
      </w:r>
    </w:p>
    <w:p>
      <w:pPr>
        <w:pStyle w:val="SourceCode"/>
      </w:pPr>
      <w:r>
        <w:rPr>
          <w:rStyle w:val="CommentTok"/>
        </w:rPr>
        <w:t xml:space="preserve"># plot of decomposition </w:t>
      </w:r>
      <w:r>
        <w:br w:type="textWrapping"/>
      </w:r>
      <w:r>
        <w:rPr>
          <w:rStyle w:val="KeywordTok"/>
        </w:rPr>
        <w:t xml:space="preserve">plot</w:t>
      </w:r>
      <w:r>
        <w:rPr>
          <w:rStyle w:val="NormalTok"/>
        </w:rPr>
        <w:t xml:space="preserve">(fit)</w:t>
      </w:r>
    </w:p>
    <w:p>
      <w:pPr>
        <w:pStyle w:val="FirstParagraph"/>
      </w:pPr>
      <w:r>
        <w:drawing>
          <wp:inline>
            <wp:extent cx="5334000" cy="4267200"/>
            <wp:effectExtent b="0" l="0" r="0" t="0"/>
            <wp:docPr descr="" id="1" name="Picture"/>
            <a:graphic>
              <a:graphicData uri="http://schemas.openxmlformats.org/drawingml/2006/picture">
                <pic:pic>
                  <pic:nvPicPr>
                    <pic:cNvPr descr="BHao_HW2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e-change-one-observation-to-be-an-outlier-e.g.-add-500-to-one-observation-and-recompute-the-seasonally-adjusted-data.-what-is-the-effect-of-the-outlier"/>
      <w:bookmarkEnd w:id="28"/>
      <w:r>
        <w:t xml:space="preserve">6.7.2.e Change one observation to be an outlier (e.g., add 500 to one observation), and recompute the seasonally adjusted data. What is the effect of the outlier?</w:t>
      </w:r>
    </w:p>
    <w:p>
      <w:pPr>
        <w:pStyle w:val="FirstParagraph"/>
      </w:pPr>
      <w:r>
        <w:t xml:space="preserve">The outlier doesn't seem to affect the trend-cycle component, but it certainly changes the magnitudes of the seasonal and random components (although the shape of the seasonal component still looks reasonably the same).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plastics2 =</w:t>
      </w:r>
      <w:r>
        <w:rPr>
          <w:rStyle w:val="StringTok"/>
        </w:rPr>
        <w:t xml:space="preserve"> </w:t>
      </w:r>
      <w:r>
        <w:rPr>
          <w:rStyle w:val="NormalTok"/>
        </w:rPr>
        <w:t xml:space="preserve">plastics </w:t>
      </w:r>
      <w:r>
        <w:br w:type="textWrapping"/>
      </w:r>
      <w:r>
        <w:rPr>
          <w:rStyle w:val="NormalTok"/>
        </w:rPr>
        <w:t xml:space="preserve">plastics2[</w:t>
      </w:r>
      <w:r>
        <w:rPr>
          <w:rStyle w:val="KeywordTok"/>
        </w:rPr>
        <w:t xml:space="preserve">sample.int</w:t>
      </w:r>
      <w:r>
        <w:rPr>
          <w:rStyle w:val="NormalTok"/>
        </w:rPr>
        <w:t xml:space="preserve">(</w:t>
      </w:r>
      <w:r>
        <w:rPr>
          <w:rStyle w:val="DecValTok"/>
        </w:rPr>
        <w:t xml:space="preserve">60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plastics2[</w:t>
      </w:r>
      <w:r>
        <w:rPr>
          <w:rStyle w:val="KeywordTok"/>
        </w:rPr>
        <w:t xml:space="preserve">sample.int</w:t>
      </w:r>
      <w:r>
        <w:rPr>
          <w:rStyle w:val="NormalTok"/>
        </w:rPr>
        <w:t xml:space="preserve">(</w:t>
      </w:r>
      <w:r>
        <w:rPr>
          <w:rStyle w:val="DecValTok"/>
        </w:rPr>
        <w:t xml:space="preserve">60</w:t>
      </w:r>
      <w:r>
        <w:rPr>
          <w:rStyle w:val="NormalTok"/>
        </w:rPr>
        <w:t xml:space="preserve">, </w:t>
      </w:r>
      <w:r>
        <w:rPr>
          <w:rStyle w:val="DecValTok"/>
        </w:rPr>
        <w:t xml:space="preserve">1</w:t>
      </w:r>
      <w:r>
        <w:rPr>
          <w:rStyle w:val="NormalTok"/>
        </w:rPr>
        <w:t xml:space="preserve">)] +</w:t>
      </w:r>
      <w:r>
        <w:rPr>
          <w:rStyle w:val="StringTok"/>
        </w:rPr>
        <w:t xml:space="preserve"> </w:t>
      </w:r>
      <w:r>
        <w:rPr>
          <w:rStyle w:val="DecValTok"/>
        </w:rPr>
        <w:t xml:space="preserve">500</w:t>
      </w:r>
      <w:r>
        <w:rPr>
          <w:rStyle w:val="NormalTok"/>
        </w:rPr>
        <w:t xml:space="preserve"> </w:t>
      </w:r>
      <w:r>
        <w:br w:type="textWrapping"/>
      </w:r>
      <w:r>
        <w:br w:type="textWrapping"/>
      </w:r>
      <w:r>
        <w:rPr>
          <w:rStyle w:val="CommentTok"/>
        </w:rPr>
        <w:t xml:space="preserve"># plot decomposition </w:t>
      </w:r>
      <w:r>
        <w:br w:type="textWrapping"/>
      </w:r>
      <w:r>
        <w:rPr>
          <w:rStyle w:val="NormalTok"/>
        </w:rPr>
        <w:t xml:space="preserve">fit2 =</w:t>
      </w:r>
      <w:r>
        <w:rPr>
          <w:rStyle w:val="StringTok"/>
        </w:rPr>
        <w:t xml:space="preserve"> </w:t>
      </w:r>
      <w:r>
        <w:rPr>
          <w:rStyle w:val="KeywordTok"/>
        </w:rPr>
        <w:t xml:space="preserve">decompose</w:t>
      </w:r>
      <w:r>
        <w:rPr>
          <w:rStyle w:val="NormalTok"/>
        </w:rPr>
        <w:t xml:space="preserve">(plastics2)</w:t>
      </w:r>
      <w:r>
        <w:br w:type="textWrapping"/>
      </w:r>
      <w:r>
        <w:rPr>
          <w:rStyle w:val="KeywordTok"/>
        </w:rPr>
        <w:t xml:space="preserve">plot</w:t>
      </w:r>
      <w:r>
        <w:rPr>
          <w:rStyle w:val="NormalTok"/>
        </w:rPr>
        <w:t xml:space="preserve">(fit2)</w:t>
      </w:r>
    </w:p>
    <w:p>
      <w:pPr>
        <w:pStyle w:val="FirstParagraph"/>
      </w:pPr>
      <w:r>
        <w:drawing>
          <wp:inline>
            <wp:extent cx="5334000" cy="4267200"/>
            <wp:effectExtent b="0" l="0" r="0" t="0"/>
            <wp:docPr descr="" id="1" name="Picture"/>
            <a:graphic>
              <a:graphicData uri="http://schemas.openxmlformats.org/drawingml/2006/picture">
                <pic:pic>
                  <pic:nvPicPr>
                    <pic:cNvPr descr="BHao_HW2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f-does-it-make-any-difference-if-the-outlier-is-near-the-end-rather-than-in-the-middle-of-the-time-series"/>
      <w:bookmarkEnd w:id="30"/>
      <w:r>
        <w:t xml:space="preserve">6.7.2.f Does it make any difference if the outlier is near the end rather than in the middle of the time series?</w:t>
      </w:r>
    </w:p>
    <w:p>
      <w:pPr>
        <w:pStyle w:val="FirstParagraph"/>
      </w:pPr>
      <w:r>
        <w:t xml:space="preserve">The location of the outlier does not seem to make much difference. In both cases, the outlier causes the seasonal and random components to be much larger than when no outlier exists.</w:t>
      </w:r>
    </w:p>
    <w:p>
      <w:pPr>
        <w:pStyle w:val="SourceCode"/>
      </w:pPr>
      <w:r>
        <w:rPr>
          <w:rStyle w:val="NormalTok"/>
        </w:rPr>
        <w:t xml:space="preserve">plastics_end =</w:t>
      </w:r>
      <w:r>
        <w:rPr>
          <w:rStyle w:val="StringTok"/>
        </w:rPr>
        <w:t xml:space="preserve"> </w:t>
      </w:r>
      <w:r>
        <w:rPr>
          <w:rStyle w:val="NormalTok"/>
        </w:rPr>
        <w:t xml:space="preserve">plastics</w:t>
      </w:r>
      <w:r>
        <w:br w:type="textWrapping"/>
      </w:r>
      <w:r>
        <w:rPr>
          <w:rStyle w:val="NormalTok"/>
        </w:rPr>
        <w:t xml:space="preserve">plastics_end[</w:t>
      </w:r>
      <w:r>
        <w:rPr>
          <w:rStyle w:val="DecValTok"/>
        </w:rPr>
        <w:t xml:space="preserve">60</w:t>
      </w:r>
      <w:r>
        <w:rPr>
          <w:rStyle w:val="NormalTok"/>
        </w:rPr>
        <w:t xml:space="preserve">] =</w:t>
      </w:r>
      <w:r>
        <w:rPr>
          <w:rStyle w:val="StringTok"/>
        </w:rPr>
        <w:t xml:space="preserve"> </w:t>
      </w:r>
      <w:r>
        <w:rPr>
          <w:rStyle w:val="NormalTok"/>
        </w:rPr>
        <w:t xml:space="preserve">plastics_end[</w:t>
      </w:r>
      <w:r>
        <w:rPr>
          <w:rStyle w:val="DecValTok"/>
        </w:rPr>
        <w:t xml:space="preserve">60</w:t>
      </w:r>
      <w:r>
        <w:rPr>
          <w:rStyle w:val="NormalTok"/>
        </w:rPr>
        <w:t xml:space="preserve">] +</w:t>
      </w:r>
      <w:r>
        <w:rPr>
          <w:rStyle w:val="StringTok"/>
        </w:rPr>
        <w:t xml:space="preserve"> </w:t>
      </w:r>
      <w:r>
        <w:rPr>
          <w:rStyle w:val="DecValTok"/>
        </w:rPr>
        <w:t xml:space="preserve">500</w:t>
      </w:r>
      <w:r>
        <w:br w:type="textWrapping"/>
      </w:r>
      <w:r>
        <w:br w:type="textWrapping"/>
      </w:r>
      <w:r>
        <w:rPr>
          <w:rStyle w:val="NormalTok"/>
        </w:rPr>
        <w:t xml:space="preserve">plastics_mid =</w:t>
      </w:r>
      <w:r>
        <w:rPr>
          <w:rStyle w:val="StringTok"/>
        </w:rPr>
        <w:t xml:space="preserve"> </w:t>
      </w:r>
      <w:r>
        <w:rPr>
          <w:rStyle w:val="NormalTok"/>
        </w:rPr>
        <w:t xml:space="preserve">plastics</w:t>
      </w:r>
      <w:r>
        <w:br w:type="textWrapping"/>
      </w:r>
      <w:r>
        <w:rPr>
          <w:rStyle w:val="NormalTok"/>
        </w:rPr>
        <w:t xml:space="preserve">plastics_mid[</w:t>
      </w:r>
      <w:r>
        <w:rPr>
          <w:rStyle w:val="DecValTok"/>
        </w:rPr>
        <w:t xml:space="preserve">30</w:t>
      </w:r>
      <w:r>
        <w:rPr>
          <w:rStyle w:val="NormalTok"/>
        </w:rPr>
        <w:t xml:space="preserve">] =</w:t>
      </w:r>
      <w:r>
        <w:rPr>
          <w:rStyle w:val="StringTok"/>
        </w:rPr>
        <w:t xml:space="preserve"> </w:t>
      </w:r>
      <w:r>
        <w:rPr>
          <w:rStyle w:val="NormalTok"/>
        </w:rPr>
        <w:t xml:space="preserve">plastics_mid[</w:t>
      </w:r>
      <w:r>
        <w:rPr>
          <w:rStyle w:val="DecValTok"/>
        </w:rPr>
        <w:t xml:space="preserve">30</w:t>
      </w:r>
      <w:r>
        <w:rPr>
          <w:rStyle w:val="NormalTok"/>
        </w:rPr>
        <w:t xml:space="preserve">] +</w:t>
      </w:r>
      <w:r>
        <w:rPr>
          <w:rStyle w:val="StringTok"/>
        </w:rPr>
        <w:t xml:space="preserve"> </w:t>
      </w:r>
      <w:r>
        <w:rPr>
          <w:rStyle w:val="DecValTok"/>
        </w:rPr>
        <w:t xml:space="preserve">500</w:t>
      </w:r>
      <w:r>
        <w:br w:type="textWrapping"/>
      </w:r>
      <w:r>
        <w:br w:type="textWrapping"/>
      </w:r>
      <w:r>
        <w:rPr>
          <w:rStyle w:val="CommentTok"/>
        </w:rPr>
        <w:t xml:space="preserve"># plot decomposition </w:t>
      </w:r>
      <w:r>
        <w:br w:type="textWrapping"/>
      </w:r>
      <w:r>
        <w:rPr>
          <w:rStyle w:val="NormalTok"/>
        </w:rPr>
        <w:t xml:space="preserve">fit_end =</w:t>
      </w:r>
      <w:r>
        <w:rPr>
          <w:rStyle w:val="StringTok"/>
        </w:rPr>
        <w:t xml:space="preserve"> </w:t>
      </w:r>
      <w:r>
        <w:rPr>
          <w:rStyle w:val="KeywordTok"/>
        </w:rPr>
        <w:t xml:space="preserve">decompose</w:t>
      </w:r>
      <w:r>
        <w:rPr>
          <w:rStyle w:val="NormalTok"/>
        </w:rPr>
        <w:t xml:space="preserve">(plastics_end)</w:t>
      </w:r>
      <w:r>
        <w:br w:type="textWrapping"/>
      </w:r>
      <w:r>
        <w:rPr>
          <w:rStyle w:val="KeywordTok"/>
        </w:rPr>
        <w:t xml:space="preserve">plot</w:t>
      </w:r>
      <w:r>
        <w:rPr>
          <w:rStyle w:val="NormalTok"/>
        </w:rPr>
        <w:t xml:space="preserve">(fit_end)</w:t>
      </w:r>
    </w:p>
    <w:p>
      <w:pPr>
        <w:pStyle w:val="FirstParagraph"/>
      </w:pPr>
      <w:r>
        <w:drawing>
          <wp:inline>
            <wp:extent cx="5334000" cy="4267200"/>
            <wp:effectExtent b="0" l="0" r="0" t="0"/>
            <wp:docPr descr="" id="1" name="Picture"/>
            <a:graphic>
              <a:graphicData uri="http://schemas.openxmlformats.org/drawingml/2006/picture">
                <pic:pic>
                  <pic:nvPicPr>
                    <pic:cNvPr descr="BHao_HW2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fit_mid =</w:t>
      </w:r>
      <w:r>
        <w:rPr>
          <w:rStyle w:val="StringTok"/>
        </w:rPr>
        <w:t xml:space="preserve"> </w:t>
      </w:r>
      <w:r>
        <w:rPr>
          <w:rStyle w:val="KeywordTok"/>
        </w:rPr>
        <w:t xml:space="preserve">decompose</w:t>
      </w:r>
      <w:r>
        <w:rPr>
          <w:rStyle w:val="NormalTok"/>
        </w:rPr>
        <w:t xml:space="preserve">(plastics_mid)</w:t>
      </w:r>
      <w:r>
        <w:br w:type="textWrapping"/>
      </w:r>
      <w:r>
        <w:rPr>
          <w:rStyle w:val="KeywordTok"/>
        </w:rPr>
        <w:t xml:space="preserve">plot</w:t>
      </w:r>
      <w:r>
        <w:rPr>
          <w:rStyle w:val="NormalTok"/>
        </w:rPr>
        <w:t xml:space="preserve">(fit_mid)</w:t>
      </w:r>
    </w:p>
    <w:p>
      <w:pPr>
        <w:pStyle w:val="FirstParagraph"/>
      </w:pPr>
      <w:r>
        <w:drawing>
          <wp:inline>
            <wp:extent cx="5334000" cy="4267200"/>
            <wp:effectExtent b="0" l="0" r="0" t="0"/>
            <wp:docPr descr="" id="1" name="Picture"/>
            <a:graphic>
              <a:graphicData uri="http://schemas.openxmlformats.org/drawingml/2006/picture">
                <pic:pic>
                  <pic:nvPicPr>
                    <pic:cNvPr descr="BHao_HW2_files/figure-docx/unnamed-chunk-7-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g-use-a-random-walk-with-drift-to-produce-forecasts-of-the-seasonally-adjusted-data."/>
      <w:bookmarkEnd w:id="33"/>
      <w:r>
        <w:t xml:space="preserve">6.7.2.g Use a random walk with drift to produce forecasts of the seasonally adjusted data.</w:t>
      </w:r>
    </w:p>
    <w:p>
      <w:pPr>
        <w:pStyle w:val="SourceCode"/>
      </w:pPr>
      <w:r>
        <w:rPr>
          <w:rStyle w:val="CommentTok"/>
        </w:rPr>
        <w:t xml:space="preserve"># create training and test sets </w:t>
      </w:r>
      <w:r>
        <w:br w:type="textWrapping"/>
      </w:r>
      <w:r>
        <w:rPr>
          <w:rStyle w:val="NormalTok"/>
        </w:rPr>
        <w:t xml:space="preserve">plastics_train =</w:t>
      </w:r>
      <w:r>
        <w:rPr>
          <w:rStyle w:val="StringTok"/>
        </w:rPr>
        <w:t xml:space="preserve"> </w:t>
      </w:r>
      <w:r>
        <w:rPr>
          <w:rStyle w:val="KeywordTok"/>
        </w:rPr>
        <w:t xml:space="preserve">window</w:t>
      </w:r>
      <w:r>
        <w:rPr>
          <w:rStyle w:val="NormalTok"/>
        </w:rPr>
        <w:t xml:space="preserve">(plastics,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FloatTok"/>
        </w:rPr>
        <w:t xml:space="preserve">4.99</w:t>
      </w:r>
      <w:r>
        <w:rPr>
          <w:rStyle w:val="NormalTok"/>
        </w:rPr>
        <w:t xml:space="preserve">)</w:t>
      </w:r>
      <w:r>
        <w:br w:type="textWrapping"/>
      </w:r>
      <w:r>
        <w:rPr>
          <w:rStyle w:val="NormalTok"/>
        </w:rPr>
        <w:t xml:space="preserve">plastics_test  =</w:t>
      </w:r>
      <w:r>
        <w:rPr>
          <w:rStyle w:val="StringTok"/>
        </w:rPr>
        <w:t xml:space="preserve"> </w:t>
      </w:r>
      <w:r>
        <w:rPr>
          <w:rStyle w:val="KeywordTok"/>
        </w:rPr>
        <w:t xml:space="preserve">window</w:t>
      </w:r>
      <w:r>
        <w:rPr>
          <w:rStyle w:val="NormalTok"/>
        </w:rPr>
        <w:t xml:space="preserve">(plastics, </w:t>
      </w:r>
      <w:r>
        <w:rPr>
          <w:rStyle w:val="DataTypeTok"/>
        </w:rPr>
        <w:t xml:space="preserve">start=</w:t>
      </w:r>
      <w:r>
        <w:rPr>
          <w:rStyle w:val="DecValTok"/>
        </w:rPr>
        <w:t xml:space="preserve">5</w:t>
      </w:r>
      <w:r>
        <w:rPr>
          <w:rStyle w:val="NormalTok"/>
        </w:rPr>
        <w:t xml:space="preserve">)</w:t>
      </w:r>
      <w:r>
        <w:br w:type="textWrapping"/>
      </w:r>
      <w:r>
        <w:br w:type="textWrapping"/>
      </w:r>
      <w:r>
        <w:rPr>
          <w:rStyle w:val="CommentTok"/>
        </w:rPr>
        <w:t xml:space="preserve"># fit random walk with drift on training set </w:t>
      </w:r>
      <w:r>
        <w:br w:type="textWrapping"/>
      </w:r>
      <w:r>
        <w:rPr>
          <w:rStyle w:val="NormalTok"/>
        </w:rPr>
        <w:t xml:space="preserve">plastics_driftfit =</w:t>
      </w:r>
      <w:r>
        <w:rPr>
          <w:rStyle w:val="StringTok"/>
        </w:rPr>
        <w:t xml:space="preserve"> </w:t>
      </w:r>
      <w:r>
        <w:rPr>
          <w:rStyle w:val="KeywordTok"/>
        </w:rPr>
        <w:t xml:space="preserve">rwf</w:t>
      </w:r>
      <w:r>
        <w:rPr>
          <w:rStyle w:val="NormalTok"/>
        </w:rPr>
        <w:t xml:space="preserve">(plastics_train,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drift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 </w:t>
      </w:r>
      <w:r>
        <w:br w:type="textWrapping"/>
      </w:r>
      <w:r>
        <w:rPr>
          <w:rStyle w:val="KeywordTok"/>
        </w:rPr>
        <w:t xml:space="preserve">plot</w:t>
      </w:r>
      <w:r>
        <w:rPr>
          <w:rStyle w:val="NormalTok"/>
        </w:rPr>
        <w:t xml:space="preserve">(plastics, </w:t>
      </w:r>
      <w:r>
        <w:rPr>
          <w:rStyle w:val="DataTypeTok"/>
        </w:rPr>
        <w:t xml:space="preserve">main =</w:t>
      </w:r>
      <w:r>
        <w:rPr>
          <w:rStyle w:val="NormalTok"/>
        </w:rPr>
        <w:t xml:space="preserve"> </w:t>
      </w:r>
      <w:r>
        <w:rPr>
          <w:rStyle w:val="StringTok"/>
        </w:rPr>
        <w:t xml:space="preserve">'Plastics'</w:t>
      </w:r>
      <w:r>
        <w:rPr>
          <w:rStyle w:val="NormalTok"/>
        </w:rPr>
        <w:t xml:space="preserve">)</w:t>
      </w:r>
      <w:r>
        <w:br w:type="textWrapping"/>
      </w:r>
      <w:r>
        <w:rPr>
          <w:rStyle w:val="KeywordTok"/>
        </w:rPr>
        <w:t xml:space="preserve">lines</w:t>
      </w:r>
      <w:r>
        <w:rPr>
          <w:rStyle w:val="NormalTok"/>
        </w:rPr>
        <w:t xml:space="preserve">(plastics_driftfit$mean,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'drift method'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2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h-reseasonalize-the-results-to-give-forecasts-on-the-original-scale."/>
      <w:bookmarkEnd w:id="35"/>
      <w:r>
        <w:t xml:space="preserve">6.7.2.h Reseasonalize the results to give forecasts on the original scale.</w:t>
      </w:r>
    </w:p>
    <w:p>
      <w:pPr>
        <w:pStyle w:val="SourceCode"/>
      </w:pPr>
      <w:r>
        <w:rPr>
          <w:rStyle w:val="CommentTok"/>
        </w:rPr>
        <w:t xml:space="preserve"># multiply by seasonality index </w:t>
      </w:r>
      <w:r>
        <w:br w:type="textWrapping"/>
      </w:r>
      <w:r>
        <w:rPr>
          <w:rStyle w:val="NormalTok"/>
        </w:rPr>
        <w:t xml:space="preserve">plastics_driftfitSeas =</w:t>
      </w:r>
      <w:r>
        <w:rPr>
          <w:rStyle w:val="StringTok"/>
        </w:rPr>
        <w:t xml:space="preserve"> </w:t>
      </w:r>
      <w:r>
        <w:rPr>
          <w:rStyle w:val="NormalTok"/>
        </w:rPr>
        <w:t xml:space="preserve">plastics_driftfit$mean *</w:t>
      </w:r>
      <w:r>
        <w:rPr>
          <w:rStyle w:val="StringTok"/>
        </w:rPr>
        <w:t xml:space="preserve"> </w:t>
      </w:r>
      <w:r>
        <w:rPr>
          <w:rStyle w:val="NormalTok"/>
        </w:rPr>
        <w:t xml:space="preserve">fit$seasonal[</w:t>
      </w:r>
      <w:r>
        <w:rPr>
          <w:rStyle w:val="DecValTok"/>
        </w:rPr>
        <w:t xml:space="preserve">49</w:t>
      </w:r>
      <w:r>
        <w:rPr>
          <w:rStyle w:val="NormalTok"/>
        </w:rPr>
        <w:t xml:space="preserve">:</w:t>
      </w:r>
      <w:r>
        <w:rPr>
          <w:rStyle w:val="DecValTok"/>
        </w:rPr>
        <w:t xml:space="preserve">60</w:t>
      </w:r>
      <w:r>
        <w:rPr>
          <w:rStyle w:val="NormalTok"/>
        </w:rPr>
        <w:t xml:space="preserve">] </w:t>
      </w:r>
      <w:r>
        <w:br w:type="textWrapping"/>
      </w:r>
      <w:r>
        <w:br w:type="textWrapping"/>
      </w:r>
      <w:r>
        <w:rPr>
          <w:rStyle w:val="CommentTok"/>
        </w:rPr>
        <w:t xml:space="preserve"># plot </w:t>
      </w:r>
      <w:r>
        <w:br w:type="textWrapping"/>
      </w:r>
      <w:r>
        <w:rPr>
          <w:rStyle w:val="KeywordTok"/>
        </w:rPr>
        <w:t xml:space="preserve">plot</w:t>
      </w:r>
      <w:r>
        <w:rPr>
          <w:rStyle w:val="NormalTok"/>
        </w:rPr>
        <w:t xml:space="preserve">(plastics, </w:t>
      </w:r>
      <w:r>
        <w:rPr>
          <w:rStyle w:val="DataTypeTok"/>
        </w:rPr>
        <w:t xml:space="preserve">main =</w:t>
      </w:r>
      <w:r>
        <w:rPr>
          <w:rStyle w:val="NormalTok"/>
        </w:rPr>
        <w:t xml:space="preserve"> </w:t>
      </w:r>
      <w:r>
        <w:rPr>
          <w:rStyle w:val="StringTok"/>
        </w:rPr>
        <w:t xml:space="preserve">'Plastics'</w:t>
      </w:r>
      <w:r>
        <w:rPr>
          <w:rStyle w:val="NormalTok"/>
        </w:rPr>
        <w:t xml:space="preserve">)</w:t>
      </w:r>
      <w:r>
        <w:br w:type="textWrapping"/>
      </w:r>
      <w:r>
        <w:rPr>
          <w:rStyle w:val="KeywordTok"/>
        </w:rPr>
        <w:t xml:space="preserve">lines</w:t>
      </w:r>
      <w:r>
        <w:rPr>
          <w:rStyle w:val="NormalTok"/>
        </w:rPr>
        <w:t xml:space="preserve">(plastics_driftfit$mean,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(plastics_driftfitSeas ,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'drift method'</w:t>
      </w:r>
      <w:r>
        <w:rPr>
          <w:rStyle w:val="NormalTok"/>
        </w:rPr>
        <w:t xml:space="preserve">, </w:t>
      </w:r>
      <w:r>
        <w:rPr>
          <w:rStyle w:val="StringTok"/>
        </w:rPr>
        <w:t xml:space="preserve">'drift with seasonality'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2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a964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BHao_HW2</dc:title>
  <dc:creator/>
  <dcterms:created xsi:type="dcterms:W3CDTF">2018-02-10T23:43:42Z</dcterms:created>
  <dcterms:modified xsi:type="dcterms:W3CDTF">2018-02-10T23:43:42Z</dcterms:modified>
</cp:coreProperties>
</file>