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04BB2A0" w14:textId="77777777" w:rsidR="00F552C6" w:rsidRDefault="00000000">
      <w:pPr>
        <w:pStyle w:val="1"/>
      </w:pPr>
      <w:r>
        <w:t>使命型指标体系（</w:t>
      </w:r>
      <w:r>
        <w:t>17</w:t>
      </w:r>
      <w:r>
        <w:t>项）说明</w:t>
      </w:r>
    </w:p>
    <w:p w14:paraId="13107666" w14:textId="77777777" w:rsidR="00F552C6" w:rsidRDefault="00F552C6"/>
    <w:p w14:paraId="799AEB76" w14:textId="77777777" w:rsidR="00F552C6" w:rsidRDefault="00F552C6"/>
    <w:p w14:paraId="474807DA" w14:textId="77777777" w:rsidR="00F552C6" w:rsidRDefault="00000000">
      <w:pPr>
        <w:pStyle w:val="Blockquote"/>
        <w:pBdr>
          <w:left w:val="single" w:sz="24" w:space="0" w:color="CCCCCC"/>
        </w:pBdr>
        <w:shd w:val="clear" w:color="auto" w:fill="F8F8F8"/>
      </w:pPr>
      <w:r>
        <w:rPr>
          <w:b/>
        </w:rPr>
        <w:t>文件定位：</w:t>
      </w:r>
      <w:r>
        <w:t xml:space="preserve"> 使命型17项指标体系的完整说明，面向院校决策者、教务处、专业负责人和评价团队。说清楚这套指标评什么、为什么这么评、每项指标的数据从哪来、AI能做什么。</w:t>
      </w:r>
    </w:p>
    <w:p w14:paraId="316204F2" w14:textId="77777777" w:rsidR="00F552C6" w:rsidRDefault="00F552C6">
      <w:pPr>
        <w:pStyle w:val="Blockquote"/>
        <w:pBdr>
          <w:left w:val="single" w:sz="24" w:space="0" w:color="CCCCCC"/>
        </w:pBdr>
        <w:shd w:val="clear" w:color="auto" w:fill="F8F8F8"/>
      </w:pPr>
    </w:p>
    <w:p w14:paraId="18648E16" w14:textId="77777777" w:rsidR="00F552C6" w:rsidRDefault="00000000">
      <w:pPr>
        <w:pStyle w:val="Blockquote"/>
        <w:pBdr>
          <w:left w:val="single" w:sz="24" w:space="0" w:color="CCCCCC"/>
        </w:pBdr>
        <w:shd w:val="clear" w:color="auto" w:fill="F8F8F8"/>
      </w:pPr>
      <w:r>
        <w:rPr>
          <w:b/>
        </w:rPr>
        <w:t>配套文件：</w:t>
      </w:r>
      <w:r>
        <w:t xml:space="preserve"> </w:t>
      </w:r>
      <w:r>
        <w:rPr>
          <w:rStyle w:val="CodeChar"/>
        </w:rPr>
        <w:t>指标体系_使命型_最终落地版_17项.xlsx</w:t>
      </w:r>
      <w:r>
        <w:t>（指标表）、</w:t>
      </w:r>
      <w:r>
        <w:rPr>
          <w:rStyle w:val="CodeChar"/>
        </w:rPr>
        <w:t>专业建设评价体系_宪法.md</w:t>
      </w:r>
      <w:r>
        <w:t>（体系总纲）、</w:t>
      </w:r>
      <w:r>
        <w:rPr>
          <w:rStyle w:val="CodeChar"/>
        </w:rPr>
        <w:t>第一步_指标依赖关系图与三级达标标准.md</w:t>
      </w:r>
      <w:r>
        <w:t>（三级标准全文）</w:t>
      </w:r>
    </w:p>
    <w:p w14:paraId="64AB911F" w14:textId="77777777" w:rsidR="00F552C6" w:rsidRDefault="00F552C6">
      <w:pPr>
        <w:pStyle w:val="Blockquote"/>
        <w:pBdr>
          <w:left w:val="single" w:sz="24" w:space="0" w:color="CCCCCC"/>
        </w:pBdr>
        <w:shd w:val="clear" w:color="auto" w:fill="F8F8F8"/>
      </w:pPr>
    </w:p>
    <w:p w14:paraId="24EB35C5" w14:textId="77777777" w:rsidR="00F552C6" w:rsidRDefault="00000000">
      <w:pPr>
        <w:pStyle w:val="Blockquote"/>
        <w:pBdr>
          <w:left w:val="single" w:sz="24" w:space="0" w:color="CCCCCC"/>
        </w:pBdr>
        <w:shd w:val="clear" w:color="auto" w:fill="F8F8F8"/>
      </w:pPr>
      <w:r>
        <w:rPr>
          <w:b/>
        </w:rPr>
        <w:t>最后更新：</w:t>
      </w:r>
      <w:r>
        <w:t xml:space="preserve"> 2026-08-24</w:t>
      </w:r>
    </w:p>
    <w:p w14:paraId="6E7A826E" w14:textId="77777777" w:rsidR="00F552C6" w:rsidRDefault="00F552C6">
      <w:pPr>
        <w:pStyle w:val="HorizontalRule"/>
        <w:pBdr>
          <w:top w:val="single" w:sz="8" w:space="0" w:color="CCCCCC"/>
        </w:pBdr>
      </w:pPr>
    </w:p>
    <w:p w14:paraId="6CEABB2E" w14:textId="77777777" w:rsidR="00F552C6" w:rsidRDefault="00000000">
      <w:pPr>
        <w:pStyle w:val="21"/>
      </w:pPr>
      <w:r>
        <w:t>一、这套指标是什么</w:t>
      </w:r>
    </w:p>
    <w:p w14:paraId="041BD26B" w14:textId="77777777" w:rsidR="00F552C6" w:rsidRDefault="00000000">
      <w:pPr>
        <w:pStyle w:val="31"/>
      </w:pPr>
      <w:r>
        <w:t xml:space="preserve">1.1 </w:t>
      </w:r>
      <w:r>
        <w:t>定位</w:t>
      </w:r>
    </w:p>
    <w:p w14:paraId="3A640C57" w14:textId="77777777" w:rsidR="00F552C6" w:rsidRDefault="00000000">
      <w:r>
        <w:t>使命型指标体系是本系统的</w:t>
      </w:r>
      <w:r>
        <w:rPr>
          <w:b/>
        </w:rPr>
        <w:t>基础评价标准</w:t>
      </w:r>
      <w:r>
        <w:t>，面向所有地方本科院校，响应国家"双优工程"战略，推动地方本科院校从学科型向使命型转型。</w:t>
      </w:r>
    </w:p>
    <w:p w14:paraId="2B3A4BA9" w14:textId="77777777" w:rsidR="00F552C6" w:rsidRDefault="00000000">
      <w:r>
        <w:t>它回答一个根本问题：</w:t>
      </w:r>
      <w:r>
        <w:rPr>
          <w:b/>
        </w:rPr>
        <w:t>你的专业是否真正对接了产业需求，培养过程是否真正有效？</w:t>
      </w:r>
    </w:p>
    <w:p w14:paraId="76755501" w14:textId="77777777" w:rsidR="00F552C6" w:rsidRDefault="00000000">
      <w:pPr>
        <w:pStyle w:val="31"/>
      </w:pPr>
      <w:r>
        <w:t xml:space="preserve">1.2 </w:t>
      </w:r>
      <w:r>
        <w:t>核心逻辑</w:t>
      </w:r>
    </w:p>
    <w:p w14:paraId="0E4AF390" w14:textId="77777777" w:rsidR="00F552C6" w:rsidRDefault="00000000">
      <w:r>
        <w:t>使命型指标体系的逻辑主线是</w:t>
      </w:r>
      <w:r>
        <w:rPr>
          <w:b/>
        </w:rPr>
        <w:t>"一致性 + 有效性"</w:t>
      </w:r>
      <w:r>
        <w:t>：</w:t>
      </w:r>
    </w:p>
    <w:p w14:paraId="6C6E99E0" w14:textId="77777777" w:rsidR="00F552C6" w:rsidRDefault="00000000">
      <w:pPr>
        <w:ind w:hanging="142"/>
      </w:pPr>
      <w:r>
        <w:t xml:space="preserve">• </w:t>
      </w:r>
      <w:r>
        <w:rPr>
          <w:b/>
        </w:rPr>
        <w:t>一致性</w:t>
      </w:r>
      <w:r>
        <w:t>回答"课程设什么方向"——课程设置是否与产业</w:t>
      </w:r>
      <w:r>
        <w:rPr>
          <w:b/>
        </w:rPr>
        <w:t>需求</w:t>
      </w:r>
      <w:r>
        <w:t>对齐</w:t>
      </w:r>
    </w:p>
    <w:p w14:paraId="6A1219EA" w14:textId="77777777" w:rsidR="00F552C6" w:rsidRDefault="00000000">
      <w:pPr>
        <w:ind w:hanging="142"/>
      </w:pPr>
      <w:r>
        <w:t xml:space="preserve">• </w:t>
      </w:r>
      <w:r>
        <w:rPr>
          <w:b/>
        </w:rPr>
        <w:t>有效性</w:t>
      </w:r>
      <w:r>
        <w:t>回答"教师能不能教好"——教师有没有实战能力，能不能把对的方向教出来</w:t>
      </w:r>
    </w:p>
    <w:p w14:paraId="53790371" w14:textId="77777777" w:rsidR="00F552C6" w:rsidRDefault="00000000">
      <w:r>
        <w:t>一致性的破局点是</w:t>
      </w:r>
      <w:r>
        <w:rPr>
          <w:b/>
        </w:rPr>
        <w:t>产业白皮书</w:t>
      </w:r>
      <w:r>
        <w:t>（1.1.1），有效性的破局点是</w:t>
      </w:r>
      <w:r>
        <w:rPr>
          <w:b/>
        </w:rPr>
        <w:t>横向项目</w:t>
      </w:r>
      <w:r>
        <w:t>（2.1.1）——企业愿意出钱请你解决当下的问题，说明你和产业的连接是真实的、有战斗力的。</w:t>
      </w:r>
    </w:p>
    <w:p w14:paraId="6485F34B" w14:textId="77777777" w:rsidR="00F552C6" w:rsidRDefault="00000000">
      <w:pPr>
        <w:pStyle w:val="31"/>
      </w:pPr>
      <w:r>
        <w:t xml:space="preserve">1.3 </w:t>
      </w:r>
      <w:r>
        <w:t>结构总览</w:t>
      </w:r>
    </w:p>
    <w:tbl>
      <w:tblPr>
        <w:tblStyle w:val="aff1"/>
        <w:tblW w:w="0" w:type="auto"/>
        <w:jc w:val="center"/>
        <w:tblLook w:val="04A0" w:firstRow="1" w:lastRow="0" w:firstColumn="1" w:lastColumn="0" w:noHBand="0" w:noVBand="1"/>
      </w:tblPr>
      <w:tblGrid>
        <w:gridCol w:w="2076"/>
        <w:gridCol w:w="2075"/>
        <w:gridCol w:w="2075"/>
        <w:gridCol w:w="2076"/>
      </w:tblGrid>
      <w:tr w:rsidR="00F552C6" w14:paraId="1197D43A" w14:textId="77777777">
        <w:trPr>
          <w:jc w:val="center"/>
        </w:trPr>
        <w:tc>
          <w:tcPr>
            <w:tcW w:w="2078" w:type="dxa"/>
            <w:shd w:val="clear" w:color="auto" w:fill="F2F2F2"/>
          </w:tcPr>
          <w:p w14:paraId="01D37E02" w14:textId="77777777" w:rsidR="00F552C6" w:rsidRDefault="00000000">
            <w:r>
              <w:rPr>
                <w:b/>
              </w:rPr>
              <w:t>维度</w:t>
            </w:r>
          </w:p>
        </w:tc>
        <w:tc>
          <w:tcPr>
            <w:tcW w:w="2078" w:type="dxa"/>
            <w:shd w:val="clear" w:color="auto" w:fill="F2F2F2"/>
          </w:tcPr>
          <w:p w14:paraId="2995CC93" w14:textId="77777777" w:rsidR="00F552C6" w:rsidRDefault="00000000">
            <w:r>
              <w:rPr>
                <w:b/>
              </w:rPr>
              <w:t>含义</w:t>
            </w:r>
          </w:p>
        </w:tc>
        <w:tc>
          <w:tcPr>
            <w:tcW w:w="2078" w:type="dxa"/>
            <w:shd w:val="clear" w:color="auto" w:fill="F2F2F2"/>
          </w:tcPr>
          <w:p w14:paraId="72D5DF92" w14:textId="77777777" w:rsidR="00F552C6" w:rsidRDefault="00000000">
            <w:r>
              <w:rPr>
                <w:b/>
              </w:rPr>
              <w:t>指标数</w:t>
            </w:r>
          </w:p>
        </w:tc>
        <w:tc>
          <w:tcPr>
            <w:tcW w:w="2078" w:type="dxa"/>
            <w:shd w:val="clear" w:color="auto" w:fill="F2F2F2"/>
          </w:tcPr>
          <w:p w14:paraId="11EECF6A" w14:textId="77777777" w:rsidR="00F552C6" w:rsidRDefault="00000000">
            <w:r>
              <w:rPr>
                <w:b/>
              </w:rPr>
              <w:t>权重</w:t>
            </w:r>
          </w:p>
        </w:tc>
      </w:tr>
      <w:tr w:rsidR="00F552C6" w14:paraId="21AD4A45" w14:textId="77777777">
        <w:trPr>
          <w:jc w:val="center"/>
        </w:trPr>
        <w:tc>
          <w:tcPr>
            <w:tcW w:w="2078" w:type="dxa"/>
          </w:tcPr>
          <w:p w14:paraId="08B569D3" w14:textId="77777777" w:rsidR="00F552C6" w:rsidRDefault="00000000">
            <w:r>
              <w:rPr>
                <w:b/>
              </w:rPr>
              <w:t>A. 课程与需求适配性</w:t>
            </w:r>
          </w:p>
        </w:tc>
        <w:tc>
          <w:tcPr>
            <w:tcW w:w="2078" w:type="dxa"/>
          </w:tcPr>
          <w:p w14:paraId="32A97255" w14:textId="77777777" w:rsidR="00F552C6" w:rsidRDefault="00000000">
            <w:r>
              <w:t>一致性——课程对不对路</w:t>
            </w:r>
          </w:p>
        </w:tc>
        <w:tc>
          <w:tcPr>
            <w:tcW w:w="2078" w:type="dxa"/>
          </w:tcPr>
          <w:p w14:paraId="299406F0" w14:textId="77777777" w:rsidR="00F552C6" w:rsidRDefault="00000000">
            <w:r>
              <w:t>7项</w:t>
            </w:r>
          </w:p>
        </w:tc>
        <w:tc>
          <w:tcPr>
            <w:tcW w:w="2078" w:type="dxa"/>
          </w:tcPr>
          <w:p w14:paraId="2EDAF9C8" w14:textId="77777777" w:rsidR="00F552C6" w:rsidRDefault="00000000">
            <w:r>
              <w:t>30%</w:t>
            </w:r>
          </w:p>
        </w:tc>
      </w:tr>
      <w:tr w:rsidR="00F552C6" w14:paraId="1964F4FE" w14:textId="77777777">
        <w:trPr>
          <w:jc w:val="center"/>
        </w:trPr>
        <w:tc>
          <w:tcPr>
            <w:tcW w:w="2078" w:type="dxa"/>
          </w:tcPr>
          <w:p w14:paraId="10070007" w14:textId="77777777" w:rsidR="00F552C6" w:rsidRDefault="00000000">
            <w:r>
              <w:rPr>
                <w:b/>
              </w:rPr>
              <w:t>B. 教学实施有效性</w:t>
            </w:r>
          </w:p>
        </w:tc>
        <w:tc>
          <w:tcPr>
            <w:tcW w:w="2078" w:type="dxa"/>
          </w:tcPr>
          <w:p w14:paraId="7798C08A" w14:textId="77777777" w:rsidR="00F552C6" w:rsidRDefault="00000000">
            <w:r>
              <w:t>有效性——教师能不能教好</w:t>
            </w:r>
          </w:p>
        </w:tc>
        <w:tc>
          <w:tcPr>
            <w:tcW w:w="2078" w:type="dxa"/>
          </w:tcPr>
          <w:p w14:paraId="3A1F7095" w14:textId="77777777" w:rsidR="00F552C6" w:rsidRDefault="00000000">
            <w:r>
              <w:t>5项</w:t>
            </w:r>
          </w:p>
        </w:tc>
        <w:tc>
          <w:tcPr>
            <w:tcW w:w="2078" w:type="dxa"/>
          </w:tcPr>
          <w:p w14:paraId="632EE71B" w14:textId="77777777" w:rsidR="00F552C6" w:rsidRDefault="00000000">
            <w:r>
              <w:t>30%</w:t>
            </w:r>
          </w:p>
        </w:tc>
      </w:tr>
      <w:tr w:rsidR="00F552C6" w14:paraId="097BC850" w14:textId="77777777">
        <w:trPr>
          <w:jc w:val="center"/>
        </w:trPr>
        <w:tc>
          <w:tcPr>
            <w:tcW w:w="2078" w:type="dxa"/>
          </w:tcPr>
          <w:p w14:paraId="51176341" w14:textId="77777777" w:rsidR="00F552C6" w:rsidRDefault="00000000">
            <w:r>
              <w:rPr>
                <w:b/>
              </w:rPr>
              <w:t>C. 运行保障支撑</w:t>
            </w:r>
            <w:r>
              <w:rPr>
                <w:b/>
              </w:rPr>
              <w:lastRenderedPageBreak/>
              <w:t>度</w:t>
            </w:r>
          </w:p>
        </w:tc>
        <w:tc>
          <w:tcPr>
            <w:tcW w:w="2078" w:type="dxa"/>
          </w:tcPr>
          <w:p w14:paraId="09478A2F" w14:textId="77777777" w:rsidR="00F552C6" w:rsidRDefault="00000000">
            <w:r>
              <w:lastRenderedPageBreak/>
              <w:t>条件——资源够不</w:t>
            </w:r>
            <w:r>
              <w:lastRenderedPageBreak/>
              <w:t>够用</w:t>
            </w:r>
          </w:p>
        </w:tc>
        <w:tc>
          <w:tcPr>
            <w:tcW w:w="2078" w:type="dxa"/>
          </w:tcPr>
          <w:p w14:paraId="188CF130" w14:textId="77777777" w:rsidR="00F552C6" w:rsidRDefault="00000000">
            <w:r>
              <w:lastRenderedPageBreak/>
              <w:t>2项</w:t>
            </w:r>
          </w:p>
        </w:tc>
        <w:tc>
          <w:tcPr>
            <w:tcW w:w="2078" w:type="dxa"/>
          </w:tcPr>
          <w:p w14:paraId="720D762E" w14:textId="77777777" w:rsidR="00F552C6" w:rsidRDefault="00000000">
            <w:r>
              <w:t>20%</w:t>
            </w:r>
          </w:p>
        </w:tc>
      </w:tr>
      <w:tr w:rsidR="00F552C6" w14:paraId="2D0FBC0E" w14:textId="77777777">
        <w:trPr>
          <w:jc w:val="center"/>
        </w:trPr>
        <w:tc>
          <w:tcPr>
            <w:tcW w:w="2078" w:type="dxa"/>
          </w:tcPr>
          <w:p w14:paraId="6CC05371" w14:textId="77777777" w:rsidR="00F552C6" w:rsidRDefault="00000000">
            <w:r>
              <w:rPr>
                <w:b/>
              </w:rPr>
              <w:t>D. 产出与贡献</w:t>
            </w:r>
          </w:p>
        </w:tc>
        <w:tc>
          <w:tcPr>
            <w:tcW w:w="2078" w:type="dxa"/>
          </w:tcPr>
          <w:p w14:paraId="294E009A" w14:textId="77777777" w:rsidR="00F552C6" w:rsidRDefault="00000000">
            <w:r>
              <w:t>结果——产出好不好</w:t>
            </w:r>
          </w:p>
        </w:tc>
        <w:tc>
          <w:tcPr>
            <w:tcW w:w="2078" w:type="dxa"/>
          </w:tcPr>
          <w:p w14:paraId="3079D2D0" w14:textId="77777777" w:rsidR="00F552C6" w:rsidRDefault="00000000">
            <w:r>
              <w:t>3项</w:t>
            </w:r>
          </w:p>
        </w:tc>
        <w:tc>
          <w:tcPr>
            <w:tcW w:w="2078" w:type="dxa"/>
          </w:tcPr>
          <w:p w14:paraId="4C993840" w14:textId="77777777" w:rsidR="00F552C6" w:rsidRDefault="00000000">
            <w:r>
              <w:t>20%</w:t>
            </w:r>
          </w:p>
        </w:tc>
      </w:tr>
      <w:tr w:rsidR="00F552C6" w14:paraId="7BC68993" w14:textId="77777777">
        <w:trPr>
          <w:jc w:val="center"/>
        </w:trPr>
        <w:tc>
          <w:tcPr>
            <w:tcW w:w="2078" w:type="dxa"/>
          </w:tcPr>
          <w:p w14:paraId="4FAE1F88" w14:textId="77777777" w:rsidR="00F552C6" w:rsidRDefault="00000000">
            <w:r>
              <w:rPr>
                <w:b/>
              </w:rPr>
              <w:t>合计</w:t>
            </w:r>
          </w:p>
        </w:tc>
        <w:tc>
          <w:tcPr>
            <w:tcW w:w="2078" w:type="dxa"/>
          </w:tcPr>
          <w:p w14:paraId="65FC71F4" w14:textId="77777777" w:rsidR="00F552C6" w:rsidRDefault="00F552C6"/>
        </w:tc>
        <w:tc>
          <w:tcPr>
            <w:tcW w:w="2078" w:type="dxa"/>
          </w:tcPr>
          <w:p w14:paraId="20AC9DC5" w14:textId="77777777" w:rsidR="00F552C6" w:rsidRDefault="00000000">
            <w:r>
              <w:rPr>
                <w:b/>
              </w:rPr>
              <w:t>17项</w:t>
            </w:r>
          </w:p>
        </w:tc>
        <w:tc>
          <w:tcPr>
            <w:tcW w:w="2078" w:type="dxa"/>
          </w:tcPr>
          <w:p w14:paraId="192D5946" w14:textId="77777777" w:rsidR="00F552C6" w:rsidRDefault="00000000">
            <w:r>
              <w:rPr>
                <w:b/>
              </w:rPr>
              <w:t>100%</w:t>
            </w:r>
          </w:p>
        </w:tc>
      </w:tr>
    </w:tbl>
    <w:p w14:paraId="0A98C09F" w14:textId="77777777" w:rsidR="00F552C6" w:rsidRDefault="00F552C6"/>
    <w:p w14:paraId="21223CC0" w14:textId="77777777" w:rsidR="00F552C6" w:rsidRDefault="00000000">
      <w:r>
        <w:t>维度之间有先后逻辑：A（方向）是前提，B（执行）是核心，C（条件）支撑执行，D（结果）验证全过程。方向错了，执行得再好也没用；结果不达标，诊断必须回溯到A/B/C找原因。</w:t>
      </w:r>
    </w:p>
    <w:p w14:paraId="398152F0" w14:textId="77777777" w:rsidR="00F552C6" w:rsidRDefault="00F552C6">
      <w:pPr>
        <w:pStyle w:val="HorizontalRule"/>
        <w:pBdr>
          <w:top w:val="single" w:sz="8" w:space="0" w:color="CCCCCC"/>
        </w:pBdr>
      </w:pPr>
    </w:p>
    <w:p w14:paraId="31579C14" w14:textId="77777777" w:rsidR="00F552C6" w:rsidRDefault="00000000">
      <w:pPr>
        <w:pStyle w:val="21"/>
      </w:pPr>
      <w:r>
        <w:t>二、逐项指标说明</w:t>
      </w:r>
    </w:p>
    <w:p w14:paraId="090B6B68" w14:textId="77777777" w:rsidR="00F552C6" w:rsidRDefault="00000000">
      <w:pPr>
        <w:pStyle w:val="31"/>
      </w:pPr>
      <w:r>
        <w:t xml:space="preserve">A. </w:t>
      </w:r>
      <w:r>
        <w:t>课程与需求适配性（一致性维度，</w:t>
      </w:r>
      <w:r>
        <w:t>30%</w:t>
      </w:r>
      <w:r>
        <w:t>）</w:t>
      </w:r>
    </w:p>
    <w:p w14:paraId="16243AD8" w14:textId="77777777" w:rsidR="00F552C6" w:rsidRDefault="00000000">
      <w:r>
        <w:t>A维度评的是"课程对不对路"——专业定位是否清晰、课程是否对准产业需求、内容是否跟上行业前沿、是否有国际视野和AI能力融入。</w:t>
      </w:r>
    </w:p>
    <w:p w14:paraId="06F21D94" w14:textId="77777777" w:rsidR="00F552C6" w:rsidRDefault="00000000">
      <w:pPr>
        <w:pStyle w:val="4"/>
      </w:pPr>
      <w:r>
        <w:t xml:space="preserve">1.1 </w:t>
      </w:r>
      <w:r>
        <w:t>产业导向</w:t>
      </w:r>
    </w:p>
    <w:p w14:paraId="11657795" w14:textId="77777777" w:rsidR="00F552C6" w:rsidRDefault="00000000">
      <w:r>
        <w:rPr>
          <w:b/>
        </w:rPr>
        <w:t>1.1.1 产业深度解析</w:t>
      </w:r>
      <w:r>
        <w:t>（L3 AI主导）</w:t>
      </w:r>
    </w:p>
    <w:p w14:paraId="7CA9472C" w14:textId="77777777" w:rsidR="00F552C6" w:rsidRDefault="00000000">
      <w:r>
        <w:t>评什么：是否对专业所服务的产业进行深度解析，划分产业生命周期阶段，输出产业链图谱、关键岗位及能力需求清单。</w:t>
      </w:r>
    </w:p>
    <w:p w14:paraId="051C5E18" w14:textId="77777777" w:rsidR="00F552C6" w:rsidRDefault="00000000">
      <w:r>
        <w:t>数据来源：产业白皮书（三模块：①产业生命周期判定 ②产业链图谱/节点清单 ③关键岗位能力清单）。</w:t>
      </w:r>
    </w:p>
    <w:p w14:paraId="2C5282FB" w14:textId="77777777" w:rsidR="00F552C6" w:rsidRDefault="00000000">
      <w:r>
        <w:t>为什么重要：这是整条"一致性"链条的源头。白皮书过期或缺失，下游的课程映射、目标匹配、项目验证、就业对口全部受影响。</w:t>
      </w:r>
    </w:p>
    <w:p w14:paraId="74779CDD" w14:textId="77777777" w:rsidR="00F552C6" w:rsidRDefault="00000000">
      <w:r>
        <w:rPr>
          <w:b/>
        </w:rPr>
        <w:t>1.1.2 课程-产业链对应性</w:t>
      </w:r>
      <w:r>
        <w:t>（L3 AI主导）</w:t>
      </w:r>
    </w:p>
    <w:p w14:paraId="2BC9C7A4" w14:textId="77777777" w:rsidR="00F552C6" w:rsidRDefault="00000000">
      <w:r>
        <w:t>评什么：课程模块是否直接针对产业链节点设置，形成映射矩阵。</w:t>
      </w:r>
    </w:p>
    <w:p w14:paraId="76FCB411" w14:textId="77777777" w:rsidR="00F552C6" w:rsidRDefault="00000000">
      <w:r>
        <w:t>数据来源：培养方案中课程-产业链节点映射矩阵。</w:t>
      </w:r>
    </w:p>
    <w:p w14:paraId="5794FA0B" w14:textId="77777777" w:rsidR="00F552C6" w:rsidRDefault="00000000">
      <w:r>
        <w:t>为什么重要：验证"开的课"和"产业需要的能力"之间有没有挂名课程、空白节点。</w:t>
      </w:r>
    </w:p>
    <w:p w14:paraId="09495A3B" w14:textId="77777777" w:rsidR="00F552C6" w:rsidRDefault="00000000">
      <w:r>
        <w:rPr>
          <w:b/>
        </w:rPr>
        <w:t>1.1.3 课程目标与岗位能力匹配度</w:t>
      </w:r>
      <w:r>
        <w:t>（L3 AI主导）</w:t>
      </w:r>
    </w:p>
    <w:p w14:paraId="5E1741EE" w14:textId="77777777" w:rsidR="00F552C6" w:rsidRDefault="00000000">
      <w:r>
        <w:t>评什么：课程目标是否源自岗位能力需求，有据可查、有调整记录。</w:t>
      </w:r>
    </w:p>
    <w:p w14:paraId="3D491FA7" w14:textId="77777777" w:rsidR="00F552C6" w:rsidRDefault="00000000">
      <w:r>
        <w:t>数据来源：课程大纲（目标来源字段：每个课程目标标注对应岗位能力编号）。</w:t>
      </w:r>
    </w:p>
    <w:p w14:paraId="39501B7E" w14:textId="77777777" w:rsidR="00F552C6" w:rsidRDefault="00000000">
      <w:r>
        <w:t>为什么重要：课程目标不能是教师凭经验写的，必须能追溯到产业白皮书里的岗位能力清单。</w:t>
      </w:r>
    </w:p>
    <w:p w14:paraId="513B71BC" w14:textId="77777777" w:rsidR="00F552C6" w:rsidRDefault="00000000">
      <w:pPr>
        <w:pStyle w:val="4"/>
      </w:pPr>
      <w:r>
        <w:t xml:space="preserve">1.2 </w:t>
      </w:r>
      <w:r>
        <w:t>课程时效与贯通</w:t>
      </w:r>
    </w:p>
    <w:p w14:paraId="708725A4" w14:textId="77777777" w:rsidR="00F552C6" w:rsidRDefault="00000000">
      <w:r>
        <w:rPr>
          <w:b/>
        </w:rPr>
        <w:t>1.2.1 行业前沿课比例（含教材时效性）</w:t>
      </w:r>
      <w:r>
        <w:t>（L4 全自动）</w:t>
      </w:r>
    </w:p>
    <w:p w14:paraId="0BBBF772" w14:textId="77777777" w:rsidR="00F552C6" w:rsidRDefault="00000000">
      <w:r>
        <w:lastRenderedPageBreak/>
        <w:t>评什么：将行业前沿技术/新工艺/新标准融入课程的比例；教材出版年份距今≤3年占比。</w:t>
      </w:r>
    </w:p>
    <w:p w14:paraId="4510956C" w14:textId="77777777" w:rsidR="00F552C6" w:rsidRDefault="00000000">
      <w:r>
        <w:t>数据来源：课程大纲（标注前沿技术来源：论文DOI/专利号/行业标准编号）+ 教务系统ISBN查询。</w:t>
      </w:r>
    </w:p>
    <w:p w14:paraId="2841353D" w14:textId="77777777" w:rsidR="00F552C6" w:rsidRDefault="00000000">
      <w:r>
        <w:t>为什么重要：大学课程内容滞后产业是普遍问题。AI自动检索论文/专利/标准并验真，教材年份通过ISBN自动查询，无需人工核对。</w:t>
      </w:r>
    </w:p>
    <w:p w14:paraId="68A4394D" w14:textId="77777777" w:rsidR="00F552C6" w:rsidRDefault="00000000">
      <w:r>
        <w:rPr>
          <w:b/>
        </w:rPr>
        <w:t>1.2.2 阶段性综合验证课程设计</w:t>
      </w:r>
      <w:r>
        <w:t>（L4 全自动）</w:t>
      </w:r>
    </w:p>
    <w:p w14:paraId="7F373E7F" w14:textId="77777777" w:rsidR="00F552C6" w:rsidRDefault="00000000">
      <w:r>
        <w:t>评什么：每个学年设置≥1门综合性项目课程，覆盖跨课程跨能力维度的综合验证，有递进梯度。</w:t>
      </w:r>
    </w:p>
    <w:p w14:paraId="05659430" w14:textId="77777777" w:rsidR="00F552C6" w:rsidRDefault="00000000">
      <w:r>
        <w:t>数据来源：培养方案（标注综合验证课属性+前序能力模块清单+递进阶段）。</w:t>
      </w:r>
    </w:p>
    <w:p w14:paraId="24F2A744" w14:textId="77777777" w:rsidR="00F552C6" w:rsidRDefault="00000000">
      <w:r>
        <w:t>为什么重要：单门课考得好不等于能力形成，需要跨课程的综合验证来检验学生是否真正具备解决复杂问题的能力。</w:t>
      </w:r>
    </w:p>
    <w:p w14:paraId="0C07AD87" w14:textId="77777777" w:rsidR="00F552C6" w:rsidRDefault="00000000">
      <w:r>
        <w:rPr>
          <w:b/>
        </w:rPr>
        <w:t>1.2.3 毕业设计</w:t>
      </w:r>
      <w:r>
        <w:t>（L4 全自动）</w:t>
      </w:r>
    </w:p>
    <w:p w14:paraId="1D98D502" w14:textId="77777777" w:rsidR="00F552C6" w:rsidRDefault="00000000">
      <w:r>
        <w:t>评什么：选题是否来源于企业真实需求或横向课题，有企业导师参与指导，有企业验收。</w:t>
      </w:r>
    </w:p>
    <w:p w14:paraId="0B3073B7" w14:textId="77777777" w:rsidR="00F552C6" w:rsidRDefault="00000000">
      <w:r>
        <w:t>数据来源：毕业设计选题清单（含项目编号）+ 企业导师指导记录 + 企业验收电子签章。</w:t>
      </w:r>
    </w:p>
    <w:p w14:paraId="5CD3D99E" w14:textId="77777777" w:rsidR="00F552C6" w:rsidRDefault="00000000">
      <w:r>
        <w:t>为什么重要：毕业设计是培养周期的最后一道综合检验，真题真做比例直接反映专业与产业的连接深度。</w:t>
      </w:r>
    </w:p>
    <w:p w14:paraId="46506DB2" w14:textId="77777777" w:rsidR="00F552C6" w:rsidRDefault="00000000">
      <w:pPr>
        <w:pStyle w:val="4"/>
      </w:pPr>
      <w:r>
        <w:t xml:space="preserve">1.3 </w:t>
      </w:r>
      <w:r>
        <w:t>前瞻视野与能力重构</w:t>
      </w:r>
    </w:p>
    <w:p w14:paraId="168D23B4" w14:textId="77777777" w:rsidR="00F552C6" w:rsidRDefault="00000000">
      <w:r>
        <w:rPr>
          <w:b/>
        </w:rPr>
        <w:t>1.3.1 国际标准对标与AI能力融入</w:t>
      </w:r>
      <w:r>
        <w:t>（L3 AI主导）</w:t>
      </w:r>
    </w:p>
    <w:p w14:paraId="3F9F624B" w14:textId="77777777" w:rsidR="00F552C6" w:rsidRDefault="00000000">
      <w:r>
        <w:t>评什么：核心课程是否对标国际工程教育认证框架（如ABET/CDIO）；课程目标是否系统融入AI时代新三维能力（提出问题/信息判断/创造意义）。</w:t>
      </w:r>
    </w:p>
    <w:p w14:paraId="608AB009" w14:textId="77777777" w:rsidR="00F552C6" w:rsidRDefault="00000000">
      <w:r>
        <w:t>数据来源：专业建设方案（国际标准编号）+ 课程大纲（AI能力维度覆盖勾选字段）。</w:t>
      </w:r>
    </w:p>
    <w:p w14:paraId="43902C7A" w14:textId="77777777" w:rsidR="00F552C6" w:rsidRDefault="00000000">
      <w:r>
        <w:t>为什么重要：应用型本科不意味着闭门造车，国际标准提供成熟的能力框架参照；AI新三维能力是面向未来的基本素养。</w:t>
      </w:r>
    </w:p>
    <w:p w14:paraId="0D070AAE" w14:textId="77777777" w:rsidR="00F552C6" w:rsidRDefault="00F552C6">
      <w:pPr>
        <w:pStyle w:val="HorizontalRule"/>
        <w:pBdr>
          <w:top w:val="single" w:sz="8" w:space="0" w:color="CCCCCC"/>
        </w:pBdr>
      </w:pPr>
    </w:p>
    <w:p w14:paraId="62317E30" w14:textId="77777777" w:rsidR="00F552C6" w:rsidRDefault="00000000">
      <w:pPr>
        <w:pStyle w:val="31"/>
      </w:pPr>
      <w:r>
        <w:t xml:space="preserve">B. </w:t>
      </w:r>
      <w:r>
        <w:t>教学实施有效性（有效性维度，</w:t>
      </w:r>
      <w:r>
        <w:t>30%</w:t>
      </w:r>
      <w:r>
        <w:t>）</w:t>
      </w:r>
    </w:p>
    <w:p w14:paraId="1FC2F47F" w14:textId="77777777" w:rsidR="00F552C6" w:rsidRDefault="00000000">
      <w:r>
        <w:t>B维度评的是"教师能不能教好"——教师有没有产业实战能力、教学投入够不够深、学生行为数据是否正常、考核与达成度是否形成闭环。</w:t>
      </w:r>
    </w:p>
    <w:p w14:paraId="152A65AF" w14:textId="77777777" w:rsidR="00F552C6" w:rsidRDefault="00000000">
      <w:pPr>
        <w:pStyle w:val="4"/>
      </w:pPr>
      <w:r>
        <w:t xml:space="preserve">2.1 </w:t>
      </w:r>
      <w:r>
        <w:t>教师能力</w:t>
      </w:r>
    </w:p>
    <w:p w14:paraId="168BB13C" w14:textId="77777777" w:rsidR="00F552C6" w:rsidRDefault="00000000">
      <w:r>
        <w:rPr>
          <w:b/>
        </w:rPr>
        <w:t>2.1.1 横向科研转化</w:t>
      </w:r>
      <w:r>
        <w:t>（L4 全自动）</w:t>
      </w:r>
    </w:p>
    <w:p w14:paraId="081B094A" w14:textId="77777777" w:rsidR="00F552C6" w:rsidRDefault="00000000">
      <w:r>
        <w:t>评什么：教师是否有聚焦核心产业链的横向课题经历，并转化为教学案例/项目。</w:t>
      </w:r>
    </w:p>
    <w:p w14:paraId="10402218" w14:textId="77777777" w:rsidR="00F552C6" w:rsidRDefault="00000000">
      <w:r>
        <w:lastRenderedPageBreak/>
        <w:t>数据来源：科研管理系统 + 教学案例库 + 课程大纲（案例引用记录）。</w:t>
      </w:r>
    </w:p>
    <w:p w14:paraId="0768ADC4" w14:textId="77777777" w:rsidR="00F552C6" w:rsidRDefault="00000000">
      <w:r>
        <w:t>为什么重要：</w:t>
      </w:r>
      <w:r>
        <w:rPr>
          <w:b/>
        </w:rPr>
        <w:t>这是使命型有效性的破局点。</w:t>
      </w:r>
      <w:r>
        <w:t xml:space="preserve"> 企业愿意出钱请你解决当下问题，说明你的专业能力被产业认可；把横向课题转化为教学案例，学生学到的就是活的知识。这个指标可以推广到所有教师——每个教师都应该有与产业连接的能力。</w:t>
      </w:r>
    </w:p>
    <w:p w14:paraId="55DEF0C6" w14:textId="77777777" w:rsidR="00F552C6" w:rsidRDefault="00000000">
      <w:r>
        <w:rPr>
          <w:b/>
        </w:rPr>
        <w:t>2.1.2 AI时代教师能力</w:t>
      </w:r>
      <w:r>
        <w:t>（L3 AI主导）</w:t>
      </w:r>
    </w:p>
    <w:p w14:paraId="64C7BB16" w14:textId="77777777" w:rsidR="00F552C6" w:rsidRDefault="00000000">
      <w:r>
        <w:t>评什么：教师是否对AI冲击下的课程/教学模式有系统性反思与调整；是否运用AI组织教学；是否设计了以学生产出为导向的任务；是否完成"通识普及+学科定制"的分层AI培训并产出实际教学应用。</w:t>
      </w:r>
    </w:p>
    <w:p w14:paraId="5D612F0E" w14:textId="77777777" w:rsidR="00F552C6" w:rsidRDefault="00000000">
      <w:r>
        <w:t>数据来源：课程大纲版本管理 + AI平台使用日志 + 教案产出物要求 + 课程平台提交记录 + 教师分层AI培训完成记录与教学应用产出物（课程改造方案、智能助手、知识图谱等）。</w:t>
      </w:r>
    </w:p>
    <w:p w14:paraId="745713C9" w14:textId="77777777" w:rsidR="00F552C6" w:rsidRDefault="00000000">
      <w:r>
        <w:t>为什么重要：AI时代的教师能力不只是"会用AI工具"，而是从课程设计到教学组织到评价方式的系统性变革。上科大的"AI for Faculty"通识+学科定制双轨培训是典型参照。</w:t>
      </w:r>
    </w:p>
    <w:p w14:paraId="4B9EEED8" w14:textId="77777777" w:rsidR="00F552C6" w:rsidRDefault="00000000">
      <w:pPr>
        <w:pStyle w:val="4"/>
      </w:pPr>
      <w:r>
        <w:t xml:space="preserve">2.2 </w:t>
      </w:r>
      <w:r>
        <w:t>教学投入深度</w:t>
      </w:r>
    </w:p>
    <w:p w14:paraId="2B3DB2CE" w14:textId="77777777" w:rsidR="00F552C6" w:rsidRDefault="00000000">
      <w:r>
        <w:rPr>
          <w:b/>
        </w:rPr>
        <w:t>2.2.1 教学投入深度</w:t>
      </w:r>
      <w:r>
        <w:t>（L4 全自动）</w:t>
      </w:r>
    </w:p>
    <w:p w14:paraId="7901569C" w14:textId="77777777" w:rsidR="00F552C6" w:rsidRDefault="00000000">
      <w:r>
        <w:t>评什么：综合考察三个维度——①传道（职业指引+学生学习计划）②授业（课程依赖关系矩阵+论证）③解惑（问答响应率+问题纳入修订）。</w:t>
      </w:r>
    </w:p>
    <w:p w14:paraId="43648D57" w14:textId="77777777" w:rsidR="00F552C6" w:rsidRDefault="00000000">
      <w:r>
        <w:t>数据来源：课程平台（职业指引内容+学习计划+问答记录）+ 培养方案（课程依赖矩阵）。</w:t>
      </w:r>
    </w:p>
    <w:p w14:paraId="038F2763" w14:textId="77777777" w:rsidR="00F552C6" w:rsidRDefault="00000000">
      <w:r>
        <w:t>为什么重要：教学投入不能只看出勤率和课时数。"传道授业解惑"是教学投入的完整内涵——方向引导、知识体系构建、及时答疑，三者缺一不可。</w:t>
      </w:r>
    </w:p>
    <w:p w14:paraId="25E6C035" w14:textId="77777777" w:rsidR="00F552C6" w:rsidRDefault="00000000">
      <w:pPr>
        <w:pStyle w:val="4"/>
      </w:pPr>
      <w:r>
        <w:t xml:space="preserve">2.3 </w:t>
      </w:r>
      <w:r>
        <w:t>学生学习与考核</w:t>
      </w:r>
    </w:p>
    <w:p w14:paraId="2068706C" w14:textId="77777777" w:rsidR="00F552C6" w:rsidRDefault="00000000">
      <w:r>
        <w:rPr>
          <w:b/>
        </w:rPr>
        <w:t>2.3.1 学习行为数据</w:t>
      </w:r>
      <w:r>
        <w:t>（L4 全自动）</w:t>
      </w:r>
    </w:p>
    <w:p w14:paraId="61AD976E" w14:textId="77777777" w:rsidR="00F552C6" w:rsidRDefault="00000000">
      <w:r>
        <w:t>评什么：学生在学习过程中的实际投入行为：出勤率/作业提交率/资源访问频次/平台活跃度。</w:t>
      </w:r>
    </w:p>
    <w:p w14:paraId="5B9739A4" w14:textId="77777777" w:rsidR="00F552C6" w:rsidRDefault="00000000">
      <w:r>
        <w:t>数据来源：课程平台/教务系统行为日志。</w:t>
      </w:r>
    </w:p>
    <w:p w14:paraId="538B2AE2" w14:textId="77777777" w:rsidR="00F552C6" w:rsidRDefault="00000000">
      <w:r>
        <w:t>为什么重要：这是纯客观行为数据，不需要教师额外填写。学习行为是教学效果的前置指标——行为投入不足，结果一定不好。</w:t>
      </w:r>
    </w:p>
    <w:p w14:paraId="1CF905EE" w14:textId="77777777" w:rsidR="00F552C6" w:rsidRDefault="00000000">
      <w:r>
        <w:rPr>
          <w:b/>
        </w:rPr>
        <w:t>2.3.2 考核评价与达成度闭环</w:t>
      </w:r>
      <w:r>
        <w:t>（L3 AI主导）</w:t>
      </w:r>
    </w:p>
    <w:p w14:paraId="18654F89" w14:textId="77777777" w:rsidR="00F552C6" w:rsidRDefault="00000000">
      <w:r>
        <w:t>评什么：目标-考核映射覆盖率；过程性考核种类与反馈时效；达成度报告完整性+改进闭环率。</w:t>
      </w:r>
    </w:p>
    <w:p w14:paraId="01A8E69B" w14:textId="77777777" w:rsidR="00F552C6" w:rsidRDefault="00000000">
      <w:r>
        <w:t>数据来源：课程管理平台（目标列表+考核任务列表）+ 达成度报告 + 下一轮大纲版本diff。</w:t>
      </w:r>
    </w:p>
    <w:p w14:paraId="47A385C0" w14:textId="77777777" w:rsidR="00F552C6" w:rsidRDefault="00000000">
      <w:r>
        <w:lastRenderedPageBreak/>
        <w:t>为什么重要：考核不是"期末一张卷"，而应与课程目标对齐、有过程性评价、有达成度分析、有改进措施并在下版大纲中体现。系统通过版本diff自动验证"说要改的"是否"真的改了"。</w:t>
      </w:r>
    </w:p>
    <w:p w14:paraId="674EEE7D" w14:textId="77777777" w:rsidR="00F552C6" w:rsidRDefault="00F552C6">
      <w:pPr>
        <w:pStyle w:val="HorizontalRule"/>
        <w:pBdr>
          <w:top w:val="single" w:sz="8" w:space="0" w:color="CCCCCC"/>
        </w:pBdr>
      </w:pPr>
    </w:p>
    <w:p w14:paraId="5A20319C" w14:textId="77777777" w:rsidR="00F552C6" w:rsidRDefault="00000000">
      <w:pPr>
        <w:pStyle w:val="31"/>
      </w:pPr>
      <w:r>
        <w:t xml:space="preserve">C. </w:t>
      </w:r>
      <w:r>
        <w:t>运行保障支撑度（条件维度，</w:t>
      </w:r>
      <w:r>
        <w:t>20%</w:t>
      </w:r>
      <w:r>
        <w:t>）</w:t>
      </w:r>
    </w:p>
    <w:p w14:paraId="201C25B6" w14:textId="77777777" w:rsidR="00F552C6" w:rsidRDefault="00000000">
      <w:r>
        <w:t>C维度评的是"条件够不够用"——设备资源是否支撑教学，企业真实项目是否进入课堂。</w:t>
      </w:r>
    </w:p>
    <w:p w14:paraId="72DF6A24" w14:textId="77777777" w:rsidR="00F552C6" w:rsidRDefault="00000000">
      <w:r>
        <w:rPr>
          <w:b/>
        </w:rPr>
        <w:t>3.1.1 资源对教学的有效支撑</w:t>
      </w:r>
      <w:r>
        <w:t>（L4 全自动）</w:t>
      </w:r>
    </w:p>
    <w:p w14:paraId="7FF7DBAA" w14:textId="77777777" w:rsidR="00F552C6" w:rsidRDefault="00000000">
      <w:r>
        <w:t>评什么：实验设备、虚拟仿真平台、实训场地等是否满足核心课程实践教学需求；校级AI教学基础设施（统一资源中心、课程知识图谱、课程智能助手/智能学伴等）的完备度与核心课程渗透率。</w:t>
      </w:r>
    </w:p>
    <w:p w14:paraId="62B2FADF" w14:textId="77777777" w:rsidR="00F552C6" w:rsidRDefault="00000000">
      <w:r>
        <w:t>数据来源：资产管理系统（设备台账）+ 实验管理系统（使用记录）+ 校级AI教学平台建设与课程接入记录。</w:t>
      </w:r>
    </w:p>
    <w:p w14:paraId="074F2F6E" w14:textId="77777777" w:rsidR="00F552C6" w:rsidRDefault="00000000">
      <w:r>
        <w:t>为什么重要：设备有不等于用得好。系统自动计算实验开出率、设备完好率、课程支撑率，同时考察AI教学基础设施的渗透率——这是AI时代教学条件的新维度。</w:t>
      </w:r>
    </w:p>
    <w:p w14:paraId="03DB5074" w14:textId="77777777" w:rsidR="00F552C6" w:rsidRDefault="00000000">
      <w:r>
        <w:rPr>
          <w:b/>
        </w:rPr>
        <w:t>3.1.2 企业真实项目驱动率</w:t>
      </w:r>
      <w:r>
        <w:t>（L4 全自动）</w:t>
      </w:r>
    </w:p>
    <w:p w14:paraId="0FAA1C2E" w14:textId="77777777" w:rsidR="00F552C6" w:rsidRDefault="00000000">
      <w:r>
        <w:t>评什么：核心课程教学环节中使用企业真实生产性项目的比例（有合同编号+交付物签章+企业人员指导）。</w:t>
      </w:r>
    </w:p>
    <w:p w14:paraId="0C07C05E" w14:textId="77777777" w:rsidR="00F552C6" w:rsidRDefault="00000000">
      <w:r>
        <w:t>数据来源：教务系统（教学环节+项目来源标记）+ 企业合同管理系统 + 企业验收签章。</w:t>
      </w:r>
    </w:p>
    <w:p w14:paraId="206B9DB5" w14:textId="77777777" w:rsidR="00F552C6" w:rsidRDefault="00000000">
      <w:r>
        <w:t>为什么重要：不是"请企业来做个讲座"，而是企业真实项目进入教学环节，有合同、有交付、有验收。这是产教融合最硬的验证指标。</w:t>
      </w:r>
    </w:p>
    <w:p w14:paraId="5B8DEE23" w14:textId="77777777" w:rsidR="00F552C6" w:rsidRDefault="00F552C6">
      <w:pPr>
        <w:pStyle w:val="HorizontalRule"/>
        <w:pBdr>
          <w:top w:val="single" w:sz="8" w:space="0" w:color="CCCCCC"/>
        </w:pBdr>
      </w:pPr>
    </w:p>
    <w:p w14:paraId="6EF59632" w14:textId="77777777" w:rsidR="00F552C6" w:rsidRDefault="00000000">
      <w:pPr>
        <w:pStyle w:val="31"/>
      </w:pPr>
      <w:r>
        <w:t xml:space="preserve">D. </w:t>
      </w:r>
      <w:r>
        <w:t>产出与贡献（结果维度，</w:t>
      </w:r>
      <w:r>
        <w:t>20%</w:t>
      </w:r>
      <w:r>
        <w:t>）</w:t>
      </w:r>
    </w:p>
    <w:p w14:paraId="5E8FE211" w14:textId="77777777" w:rsidR="00F552C6" w:rsidRDefault="00000000">
      <w:r>
        <w:t>D维度评的是"产出好不好"——毕业生是否就业对口、职业发展如何、用人单位是否满意。</w:t>
      </w:r>
    </w:p>
    <w:p w14:paraId="50E08137" w14:textId="77777777" w:rsidR="00F552C6" w:rsidRDefault="00000000">
      <w:r>
        <w:rPr>
          <w:b/>
        </w:rPr>
        <w:t>4.1.1 行业就业率</w:t>
      </w:r>
      <w:r>
        <w:t>（L4 全自动）</w:t>
      </w:r>
    </w:p>
    <w:p w14:paraId="4FC9E90E" w14:textId="77777777" w:rsidR="00F552C6" w:rsidRDefault="00000000">
      <w:r>
        <w:t>评什么：毕业生从事专业相关工作的比例。</w:t>
      </w:r>
    </w:p>
    <w:p w14:paraId="0FFEA245" w14:textId="77777777" w:rsidR="00F552C6" w:rsidRDefault="00000000">
      <w:r>
        <w:t>数据来源：就业管理系统（就业单位+岗位信息）。</w:t>
      </w:r>
    </w:p>
    <w:p w14:paraId="36A3DEEC" w14:textId="77777777" w:rsidR="00F552C6" w:rsidRDefault="00000000">
      <w:r>
        <w:t>为什么重要：这是最直接的结果验证。AI自动匹配岗位关键词与产业白皮书方向，计算对口就业率。</w:t>
      </w:r>
    </w:p>
    <w:p w14:paraId="47ABE3DE" w14:textId="77777777" w:rsidR="00F552C6" w:rsidRDefault="00000000">
      <w:r>
        <w:rPr>
          <w:b/>
        </w:rPr>
        <w:t>4.1.2 毕业生影响力</w:t>
      </w:r>
      <w:r>
        <w:t>（L4 全自动）</w:t>
      </w:r>
    </w:p>
    <w:p w14:paraId="28519736" w14:textId="77777777" w:rsidR="00F552C6" w:rsidRDefault="00000000">
      <w:r>
        <w:t>评什么：毕业3-5年校友中担任技术骨干/管理岗/创业/高级行业认证的比例。</w:t>
      </w:r>
    </w:p>
    <w:p w14:paraId="5D22CB1B" w14:textId="77777777" w:rsidR="00F552C6" w:rsidRDefault="00000000">
      <w:r>
        <w:t>数据来源：校友追踪系统（职业发展数据，每年更新）。</w:t>
      </w:r>
    </w:p>
    <w:p w14:paraId="1AD6B882" w14:textId="77777777" w:rsidR="00F552C6" w:rsidRDefault="00000000">
      <w:r>
        <w:lastRenderedPageBreak/>
        <w:t>为什么重要：初次就业只反映出口，3-5年后的职业发展才反映培养的长期价值。</w:t>
      </w:r>
    </w:p>
    <w:p w14:paraId="3A7103B5" w14:textId="77777777" w:rsidR="00F552C6" w:rsidRDefault="00000000">
      <w:r>
        <w:rPr>
          <w:b/>
        </w:rPr>
        <w:t>4.1.3 用人单位满意度</w:t>
      </w:r>
      <w:r>
        <w:t>（L4 全自动）</w:t>
      </w:r>
    </w:p>
    <w:p w14:paraId="1CA7FE3D" w14:textId="77777777" w:rsidR="00F552C6" w:rsidRDefault="00000000">
      <w:r>
        <w:t>评什么：用人单位对毕业生综合素质的总体满意度（5维度：专业基础/实践能力/沟通协作/学习能力/职业素养）。</w:t>
      </w:r>
    </w:p>
    <w:p w14:paraId="73D12893" w14:textId="77777777" w:rsidR="00F552C6" w:rsidRDefault="00000000">
      <w:r>
        <w:t>数据来源：用人单位问卷（样本量≥毕业生总数30%）。</w:t>
      </w:r>
    </w:p>
    <w:p w14:paraId="3A0E7501" w14:textId="77777777" w:rsidR="00F552C6" w:rsidRDefault="00000000">
      <w:r>
        <w:t>为什么重要：社会评价是六层评价链的最后一层，也是反馈回定位层的闭环依据。AI自动校验样本量、剔除无效问卷（作答时间过短/全选同项）。</w:t>
      </w:r>
    </w:p>
    <w:p w14:paraId="57AB8CE4" w14:textId="77777777" w:rsidR="00F552C6" w:rsidRDefault="00F552C6">
      <w:pPr>
        <w:pStyle w:val="HorizontalRule"/>
        <w:pBdr>
          <w:top w:val="single" w:sz="8" w:space="0" w:color="CCCCCC"/>
        </w:pBdr>
      </w:pPr>
    </w:p>
    <w:p w14:paraId="6B48E563" w14:textId="77777777" w:rsidR="00F552C6" w:rsidRDefault="00000000">
      <w:pPr>
        <w:pStyle w:val="21"/>
      </w:pPr>
      <w:r>
        <w:t>三、三级达标标准</w:t>
      </w:r>
    </w:p>
    <w:p w14:paraId="6694E9A5" w14:textId="77777777" w:rsidR="00F552C6" w:rsidRDefault="00000000">
      <w:r>
        <w:t>每项指标设合格/良好/优秀三级，设计逻辑是"你在这里，往这走"：</w:t>
      </w:r>
    </w:p>
    <w:tbl>
      <w:tblPr>
        <w:tblStyle w:val="aff1"/>
        <w:tblW w:w="0" w:type="auto"/>
        <w:jc w:val="center"/>
        <w:tblLook w:val="04A0" w:firstRow="1" w:lastRow="0" w:firstColumn="1" w:lastColumn="0" w:noHBand="0" w:noVBand="1"/>
      </w:tblPr>
      <w:tblGrid>
        <w:gridCol w:w="2767"/>
        <w:gridCol w:w="2768"/>
        <w:gridCol w:w="2767"/>
      </w:tblGrid>
      <w:tr w:rsidR="00F552C6" w14:paraId="28824EA0" w14:textId="77777777">
        <w:trPr>
          <w:jc w:val="center"/>
        </w:trPr>
        <w:tc>
          <w:tcPr>
            <w:tcW w:w="2771" w:type="dxa"/>
            <w:shd w:val="clear" w:color="auto" w:fill="F2F2F2"/>
          </w:tcPr>
          <w:p w14:paraId="79D44152" w14:textId="77777777" w:rsidR="00F552C6" w:rsidRDefault="00000000">
            <w:r>
              <w:rPr>
                <w:b/>
              </w:rPr>
              <w:t>等级</w:t>
            </w:r>
          </w:p>
        </w:tc>
        <w:tc>
          <w:tcPr>
            <w:tcW w:w="2771" w:type="dxa"/>
            <w:shd w:val="clear" w:color="auto" w:fill="F2F2F2"/>
          </w:tcPr>
          <w:p w14:paraId="5EDAD395" w14:textId="77777777" w:rsidR="00F552C6" w:rsidRDefault="00000000">
            <w:r>
              <w:rPr>
                <w:b/>
              </w:rPr>
              <w:t>含义</w:t>
            </w:r>
          </w:p>
        </w:tc>
        <w:tc>
          <w:tcPr>
            <w:tcW w:w="2771" w:type="dxa"/>
            <w:shd w:val="clear" w:color="auto" w:fill="F2F2F2"/>
          </w:tcPr>
          <w:p w14:paraId="0BF3F172" w14:textId="77777777" w:rsidR="00F552C6" w:rsidRDefault="00000000">
            <w:r>
              <w:rPr>
                <w:b/>
              </w:rPr>
              <w:t>定位</w:t>
            </w:r>
          </w:p>
        </w:tc>
      </w:tr>
      <w:tr w:rsidR="00F552C6" w14:paraId="2ED98F0C" w14:textId="77777777">
        <w:trPr>
          <w:jc w:val="center"/>
        </w:trPr>
        <w:tc>
          <w:tcPr>
            <w:tcW w:w="2771" w:type="dxa"/>
          </w:tcPr>
          <w:p w14:paraId="2A0F0A0C" w14:textId="77777777" w:rsidR="00F552C6" w:rsidRDefault="00000000">
            <w:r>
              <w:rPr>
                <w:b/>
              </w:rPr>
              <w:t>合格</w:t>
            </w:r>
          </w:p>
        </w:tc>
        <w:tc>
          <w:tcPr>
            <w:tcW w:w="2771" w:type="dxa"/>
          </w:tcPr>
          <w:p w14:paraId="1E01317F" w14:textId="77777777" w:rsidR="00F552C6" w:rsidRDefault="00000000">
            <w:r>
              <w:t>机制已建立、开始运转</w:t>
            </w:r>
          </w:p>
        </w:tc>
        <w:tc>
          <w:tcPr>
            <w:tcW w:w="2771" w:type="dxa"/>
          </w:tcPr>
          <w:p w14:paraId="2ED4A563" w14:textId="77777777" w:rsidR="00F552C6" w:rsidRDefault="00000000">
            <w:r>
              <w:t>转型起点——"有这个意识并开始做了"</w:t>
            </w:r>
          </w:p>
        </w:tc>
      </w:tr>
      <w:tr w:rsidR="00F552C6" w14:paraId="1D8C166E" w14:textId="77777777">
        <w:trPr>
          <w:jc w:val="center"/>
        </w:trPr>
        <w:tc>
          <w:tcPr>
            <w:tcW w:w="2771" w:type="dxa"/>
          </w:tcPr>
          <w:p w14:paraId="6B518F28" w14:textId="77777777" w:rsidR="00F552C6" w:rsidRDefault="00000000">
            <w:r>
              <w:rPr>
                <w:b/>
              </w:rPr>
              <w:t>良好</w:t>
            </w:r>
          </w:p>
        </w:tc>
        <w:tc>
          <w:tcPr>
            <w:tcW w:w="2771" w:type="dxa"/>
          </w:tcPr>
          <w:p w14:paraId="32EDDC88" w14:textId="77777777" w:rsidR="00F552C6" w:rsidRDefault="00000000">
            <w:r>
              <w:t>运转常态化、数据持续改善</w:t>
            </w:r>
          </w:p>
        </w:tc>
        <w:tc>
          <w:tcPr>
            <w:tcW w:w="2771" w:type="dxa"/>
          </w:tcPr>
          <w:p w14:paraId="6A320F91" w14:textId="77777777" w:rsidR="00F552C6" w:rsidRDefault="00000000">
            <w:r>
              <w:t>建设中期合理目标——"形成了制度化运转"</w:t>
            </w:r>
          </w:p>
        </w:tc>
      </w:tr>
      <w:tr w:rsidR="00F552C6" w14:paraId="5033F7E5" w14:textId="77777777">
        <w:trPr>
          <w:jc w:val="center"/>
        </w:trPr>
        <w:tc>
          <w:tcPr>
            <w:tcW w:w="2771" w:type="dxa"/>
          </w:tcPr>
          <w:p w14:paraId="22452AE4" w14:textId="77777777" w:rsidR="00F552C6" w:rsidRDefault="00000000">
            <w:r>
              <w:rPr>
                <w:b/>
              </w:rPr>
              <w:t>优秀</w:t>
            </w:r>
          </w:p>
        </w:tc>
        <w:tc>
          <w:tcPr>
            <w:tcW w:w="2771" w:type="dxa"/>
          </w:tcPr>
          <w:p w14:paraId="528B37C1" w14:textId="77777777" w:rsidR="00F552C6" w:rsidRDefault="00000000">
            <w:r>
              <w:t>达到理想态、可示范推广</w:t>
            </w:r>
          </w:p>
        </w:tc>
        <w:tc>
          <w:tcPr>
            <w:tcW w:w="2771" w:type="dxa"/>
          </w:tcPr>
          <w:p w14:paraId="41E6D987" w14:textId="77777777" w:rsidR="00F552C6" w:rsidRDefault="00000000">
            <w:r>
              <w:t>使命型标杆——"做出了可复制的样板"</w:t>
            </w:r>
          </w:p>
        </w:tc>
      </w:tr>
    </w:tbl>
    <w:p w14:paraId="74B9DC96" w14:textId="77777777" w:rsidR="00F552C6" w:rsidRDefault="00F552C6"/>
    <w:p w14:paraId="195062E0" w14:textId="77777777" w:rsidR="00F552C6" w:rsidRDefault="00000000">
      <w:r>
        <w:t>总体等级判定规则：</w:t>
      </w:r>
    </w:p>
    <w:tbl>
      <w:tblPr>
        <w:tblStyle w:val="aff1"/>
        <w:tblW w:w="0" w:type="auto"/>
        <w:jc w:val="center"/>
        <w:tblLook w:val="04A0" w:firstRow="1" w:lastRow="0" w:firstColumn="1" w:lastColumn="0" w:noHBand="0" w:noVBand="1"/>
      </w:tblPr>
      <w:tblGrid>
        <w:gridCol w:w="4151"/>
        <w:gridCol w:w="4151"/>
      </w:tblGrid>
      <w:tr w:rsidR="00F552C6" w14:paraId="797C52BC" w14:textId="77777777">
        <w:trPr>
          <w:jc w:val="center"/>
        </w:trPr>
        <w:tc>
          <w:tcPr>
            <w:tcW w:w="4156" w:type="dxa"/>
            <w:shd w:val="clear" w:color="auto" w:fill="F2F2F2"/>
          </w:tcPr>
          <w:p w14:paraId="3BEDF2EF" w14:textId="77777777" w:rsidR="00F552C6" w:rsidRDefault="00000000">
            <w:r>
              <w:rPr>
                <w:b/>
              </w:rPr>
              <w:t>场景</w:t>
            </w:r>
          </w:p>
        </w:tc>
        <w:tc>
          <w:tcPr>
            <w:tcW w:w="4156" w:type="dxa"/>
            <w:shd w:val="clear" w:color="auto" w:fill="F2F2F2"/>
          </w:tcPr>
          <w:p w14:paraId="328D8035" w14:textId="77777777" w:rsidR="00F552C6" w:rsidRDefault="00000000">
            <w:r>
              <w:rPr>
                <w:b/>
              </w:rPr>
              <w:t>判定</w:t>
            </w:r>
          </w:p>
        </w:tc>
      </w:tr>
      <w:tr w:rsidR="00F552C6" w14:paraId="257567C1" w14:textId="77777777">
        <w:trPr>
          <w:jc w:val="center"/>
        </w:trPr>
        <w:tc>
          <w:tcPr>
            <w:tcW w:w="4156" w:type="dxa"/>
          </w:tcPr>
          <w:p w14:paraId="317EDC33" w14:textId="77777777" w:rsidR="00F552C6" w:rsidRDefault="00000000">
            <w:r>
              <w:t>全部17项达到合格</w:t>
            </w:r>
          </w:p>
        </w:tc>
        <w:tc>
          <w:tcPr>
            <w:tcW w:w="4156" w:type="dxa"/>
          </w:tcPr>
          <w:p w14:paraId="6AD26B90" w14:textId="77777777" w:rsidR="00F552C6" w:rsidRDefault="00000000">
            <w:r>
              <w:t>合格（转型已启动）</w:t>
            </w:r>
          </w:p>
        </w:tc>
      </w:tr>
      <w:tr w:rsidR="00F552C6" w14:paraId="10434121" w14:textId="77777777">
        <w:trPr>
          <w:jc w:val="center"/>
        </w:trPr>
        <w:tc>
          <w:tcPr>
            <w:tcW w:w="4156" w:type="dxa"/>
          </w:tcPr>
          <w:p w14:paraId="241A1515" w14:textId="77777777" w:rsidR="00F552C6" w:rsidRDefault="00000000">
            <w:r>
              <w:t>14项以上达到良好，无合格以下</w:t>
            </w:r>
          </w:p>
        </w:tc>
        <w:tc>
          <w:tcPr>
            <w:tcW w:w="4156" w:type="dxa"/>
          </w:tcPr>
          <w:p w14:paraId="17A7826D" w14:textId="77777777" w:rsidR="00F552C6" w:rsidRDefault="00000000">
            <w:r>
              <w:t>良好（常态运转）</w:t>
            </w:r>
          </w:p>
        </w:tc>
      </w:tr>
      <w:tr w:rsidR="00F552C6" w14:paraId="0ACD3DC7" w14:textId="77777777">
        <w:trPr>
          <w:jc w:val="center"/>
        </w:trPr>
        <w:tc>
          <w:tcPr>
            <w:tcW w:w="4156" w:type="dxa"/>
          </w:tcPr>
          <w:p w14:paraId="7F2644EF" w14:textId="77777777" w:rsidR="00F552C6" w:rsidRDefault="00000000">
            <w:r>
              <w:t>14项以上达到优秀，无良好以下</w:t>
            </w:r>
          </w:p>
        </w:tc>
        <w:tc>
          <w:tcPr>
            <w:tcW w:w="4156" w:type="dxa"/>
          </w:tcPr>
          <w:p w14:paraId="7A2F7CA2" w14:textId="77777777" w:rsidR="00F552C6" w:rsidRDefault="00000000">
            <w:r>
              <w:t>优秀（标杆水平）</w:t>
            </w:r>
          </w:p>
        </w:tc>
      </w:tr>
      <w:tr w:rsidR="00F552C6" w14:paraId="573A3B54" w14:textId="77777777">
        <w:trPr>
          <w:jc w:val="center"/>
        </w:trPr>
        <w:tc>
          <w:tcPr>
            <w:tcW w:w="4156" w:type="dxa"/>
          </w:tcPr>
          <w:p w14:paraId="7EC7B68F" w14:textId="77777777" w:rsidR="00F552C6" w:rsidRDefault="00000000">
            <w:r>
              <w:t>任何指标低于合格</w:t>
            </w:r>
          </w:p>
        </w:tc>
        <w:tc>
          <w:tcPr>
            <w:tcW w:w="4156" w:type="dxa"/>
          </w:tcPr>
          <w:p w14:paraId="4EB37FCA" w14:textId="77777777" w:rsidR="00F552C6" w:rsidRDefault="00000000">
            <w:r>
              <w:t>不评级，触发紧急改进（按依赖关系图找根因）</w:t>
            </w:r>
          </w:p>
        </w:tc>
      </w:tr>
      <w:tr w:rsidR="00F552C6" w14:paraId="1F9B3C23" w14:textId="77777777">
        <w:trPr>
          <w:jc w:val="center"/>
        </w:trPr>
        <w:tc>
          <w:tcPr>
            <w:tcW w:w="4156" w:type="dxa"/>
          </w:tcPr>
          <w:p w14:paraId="7002E246" w14:textId="77777777" w:rsidR="00F552C6" w:rsidRDefault="00000000">
            <w:r>
              <w:t>依赖链上游缺失</w:t>
            </w:r>
          </w:p>
        </w:tc>
        <w:tc>
          <w:tcPr>
            <w:tcW w:w="4156" w:type="dxa"/>
          </w:tcPr>
          <w:p w14:paraId="39AF92B0" w14:textId="77777777" w:rsidR="00F552C6" w:rsidRDefault="00000000">
            <w:r>
              <w:t>下游标记"暂停评估"，不参与总体评级</w:t>
            </w:r>
          </w:p>
        </w:tc>
      </w:tr>
    </w:tbl>
    <w:p w14:paraId="215EC829" w14:textId="77777777" w:rsidR="00F552C6" w:rsidRDefault="00F552C6"/>
    <w:p w14:paraId="4C317E46" w14:textId="77777777" w:rsidR="00F552C6" w:rsidRDefault="00000000">
      <w:r>
        <w:t>完整三级标准详见《第一步_指标依赖关系图与三级达标标准.md》。</w:t>
      </w:r>
    </w:p>
    <w:p w14:paraId="21C611CF" w14:textId="77777777" w:rsidR="00F552C6" w:rsidRDefault="00F552C6">
      <w:pPr>
        <w:pStyle w:val="HorizontalRule"/>
        <w:pBdr>
          <w:top w:val="single" w:sz="8" w:space="0" w:color="CCCCCC"/>
        </w:pBdr>
      </w:pPr>
    </w:p>
    <w:p w14:paraId="46A5E586" w14:textId="77777777" w:rsidR="00F552C6" w:rsidRDefault="00000000">
      <w:pPr>
        <w:pStyle w:val="21"/>
      </w:pPr>
      <w:r>
        <w:t>四、指标之间的关系：依赖链与诊断逻辑</w:t>
      </w:r>
    </w:p>
    <w:p w14:paraId="65632FC7" w14:textId="77777777" w:rsidR="00F552C6" w:rsidRDefault="00000000">
      <w:r>
        <w:t>17项指标不是平铺的检查清单，而是沿六层评价链有上下游依赖关系。诊断时遵循三条核心传导链：</w:t>
      </w:r>
    </w:p>
    <w:p w14:paraId="292CC6ED" w14:textId="77777777" w:rsidR="00F552C6" w:rsidRDefault="00000000">
      <w:r>
        <w:rPr>
          <w:b/>
        </w:rPr>
        <w:lastRenderedPageBreak/>
        <w:t>依赖链①：产业需求传导链</w:t>
      </w:r>
    </w:p>
    <w:p w14:paraId="35D83F93" w14:textId="77777777" w:rsidR="00F552C6" w:rsidRDefault="00000000">
      <w:pPr>
        <w:pBdr>
          <w:top w:val="single" w:sz="8" w:space="0" w:color="DDDDDD"/>
          <w:left w:val="single" w:sz="8" w:space="0" w:color="DDDDDD"/>
          <w:bottom w:val="single" w:sz="8" w:space="0" w:color="DDDDDD"/>
          <w:right w:val="single" w:sz="8" w:space="0" w:color="DDDDDD"/>
        </w:pBdr>
        <w:shd w:val="clear" w:color="auto" w:fill="F5F5F5"/>
      </w:pPr>
      <w:r>
        <w:rPr>
          <w:rStyle w:val="CodeChar"/>
        </w:rPr>
        <w:t>产业白皮书(1.1.1) → 课程映射(1.1.2) → 目标匹配(1.1.3)</w:t>
      </w:r>
      <w:r>
        <w:rPr>
          <w:rStyle w:val="CodeChar"/>
        </w:rPr>
        <w:br/>
        <w:t xml:space="preserve">                                        ├──→ 项目驱动(3.1.2)</w:t>
      </w:r>
      <w:r>
        <w:rPr>
          <w:rStyle w:val="CodeChar"/>
        </w:rPr>
        <w:br/>
        <w:t xml:space="preserve">                                        └──→ 就业对口(4.1.1)</w:t>
      </w:r>
      <w:r>
        <w:rPr>
          <w:rStyle w:val="CodeChar"/>
        </w:rPr>
        <w:br/>
      </w:r>
    </w:p>
    <w:p w14:paraId="440BBD33" w14:textId="77777777" w:rsidR="00F552C6" w:rsidRDefault="00000000">
      <w:r>
        <w:t>白皮书过期→1.1.2/1.1.3暂停评估，3.1.2/4.1.1精度下降。</w:t>
      </w:r>
    </w:p>
    <w:p w14:paraId="11661C5B" w14:textId="77777777" w:rsidR="00F552C6" w:rsidRDefault="00000000">
      <w:r>
        <w:rPr>
          <w:b/>
        </w:rPr>
        <w:t>依赖链②：课程大纲传导链</w:t>
      </w:r>
    </w:p>
    <w:p w14:paraId="155A85D6" w14:textId="77777777" w:rsidR="00F552C6" w:rsidRDefault="00000000">
      <w:pPr>
        <w:pBdr>
          <w:top w:val="single" w:sz="8" w:space="0" w:color="DDDDDD"/>
          <w:left w:val="single" w:sz="8" w:space="0" w:color="DDDDDD"/>
          <w:bottom w:val="single" w:sz="8" w:space="0" w:color="DDDDDD"/>
          <w:right w:val="single" w:sz="8" w:space="0" w:color="DDDDDD"/>
        </w:pBdr>
        <w:shd w:val="clear" w:color="auto" w:fill="F5F5F5"/>
      </w:pPr>
      <w:r>
        <w:rPr>
          <w:rStyle w:val="CodeChar"/>
        </w:rPr>
        <w:t>课程大纲(1.1.3/1.2.1/1.3.1/2.1.2/2.3.2)</w:t>
      </w:r>
      <w:r>
        <w:rPr>
          <w:rStyle w:val="CodeChar"/>
        </w:rPr>
        <w:br/>
      </w:r>
    </w:p>
    <w:p w14:paraId="4CCD0DC0" w14:textId="77777777" w:rsidR="00F552C6" w:rsidRDefault="00000000">
      <w:r>
        <w:t>大纲未更新或字段缺失→前沿课比例、AI融入、教师能力、达成度闭环全部无法评估。</w:t>
      </w:r>
    </w:p>
    <w:p w14:paraId="719562A0" w14:textId="77777777" w:rsidR="00F552C6" w:rsidRDefault="00000000">
      <w:r>
        <w:rPr>
          <w:b/>
        </w:rPr>
        <w:t>依赖链③：教学行为传导链</w:t>
      </w:r>
    </w:p>
    <w:p w14:paraId="0AF59934" w14:textId="77777777" w:rsidR="00F552C6" w:rsidRDefault="00000000">
      <w:pPr>
        <w:pBdr>
          <w:top w:val="single" w:sz="8" w:space="0" w:color="DDDDDD"/>
          <w:left w:val="single" w:sz="8" w:space="0" w:color="DDDDDD"/>
          <w:bottom w:val="single" w:sz="8" w:space="0" w:color="DDDDDD"/>
          <w:right w:val="single" w:sz="8" w:space="0" w:color="DDDDDD"/>
        </w:pBdr>
        <w:shd w:val="clear" w:color="auto" w:fill="F5F5F5"/>
      </w:pPr>
      <w:r>
        <w:rPr>
          <w:rStyle w:val="CodeChar"/>
        </w:rPr>
        <w:t>课程平台日志 → 教学投入(2.2.1) + 学习行为(2.3.1) + 考核闭环(2.3.2)</w:t>
      </w:r>
      <w:r>
        <w:rPr>
          <w:rStyle w:val="CodeChar"/>
        </w:rPr>
        <w:br/>
      </w:r>
    </w:p>
    <w:p w14:paraId="0B0303C9" w14:textId="77777777" w:rsidR="00F552C6" w:rsidRDefault="00000000">
      <w:r>
        <w:t>平台空转（建了但没人用）→教学投入和学习行为数据失真。</w:t>
      </w:r>
    </w:p>
    <w:p w14:paraId="0DB4E9B9" w14:textId="77777777" w:rsidR="00F552C6" w:rsidRDefault="00000000">
      <w:r>
        <w:rPr>
          <w:b/>
        </w:rPr>
        <w:t>诊断逻辑：</w:t>
      </w:r>
      <w:r>
        <w:t xml:space="preserve"> 当多个指标同时不达标时，AI不输出零散问题清单，而是沿依赖链向上追溯根因，输出"修1个根因解决N个问题"的改进工单。</w:t>
      </w:r>
    </w:p>
    <w:p w14:paraId="70771E6B" w14:textId="77777777" w:rsidR="00F552C6" w:rsidRDefault="00F552C6">
      <w:pPr>
        <w:pStyle w:val="HorizontalRule"/>
        <w:pBdr>
          <w:top w:val="single" w:sz="8" w:space="0" w:color="CCCCCC"/>
        </w:pBdr>
      </w:pPr>
    </w:p>
    <w:p w14:paraId="24D6E243" w14:textId="77777777" w:rsidR="00F552C6" w:rsidRDefault="00000000">
      <w:pPr>
        <w:pStyle w:val="21"/>
      </w:pPr>
      <w:r>
        <w:t>五、</w:t>
      </w:r>
      <w:r>
        <w:t>AI</w:t>
      </w:r>
      <w:r>
        <w:t>能力分布</w:t>
      </w:r>
    </w:p>
    <w:tbl>
      <w:tblPr>
        <w:tblStyle w:val="aff1"/>
        <w:tblW w:w="0" w:type="auto"/>
        <w:jc w:val="center"/>
        <w:tblLook w:val="04A0" w:firstRow="1" w:lastRow="0" w:firstColumn="1" w:lastColumn="0" w:noHBand="0" w:noVBand="1"/>
      </w:tblPr>
      <w:tblGrid>
        <w:gridCol w:w="2076"/>
        <w:gridCol w:w="2076"/>
        <w:gridCol w:w="2075"/>
        <w:gridCol w:w="2075"/>
      </w:tblGrid>
      <w:tr w:rsidR="00F552C6" w14:paraId="45848C98" w14:textId="77777777">
        <w:trPr>
          <w:jc w:val="center"/>
        </w:trPr>
        <w:tc>
          <w:tcPr>
            <w:tcW w:w="2078" w:type="dxa"/>
            <w:shd w:val="clear" w:color="auto" w:fill="F2F2F2"/>
          </w:tcPr>
          <w:p w14:paraId="62B2F3B0" w14:textId="77777777" w:rsidR="00F552C6" w:rsidRDefault="00000000">
            <w:r>
              <w:rPr>
                <w:b/>
              </w:rPr>
              <w:t>等级</w:t>
            </w:r>
          </w:p>
        </w:tc>
        <w:tc>
          <w:tcPr>
            <w:tcW w:w="2078" w:type="dxa"/>
            <w:shd w:val="clear" w:color="auto" w:fill="F2F2F2"/>
          </w:tcPr>
          <w:p w14:paraId="063B8E7E" w14:textId="77777777" w:rsidR="00F552C6" w:rsidRDefault="00000000">
            <w:r>
              <w:rPr>
                <w:b/>
              </w:rPr>
              <w:t>含义</w:t>
            </w:r>
          </w:p>
        </w:tc>
        <w:tc>
          <w:tcPr>
            <w:tcW w:w="2078" w:type="dxa"/>
            <w:shd w:val="clear" w:color="auto" w:fill="F2F2F2"/>
          </w:tcPr>
          <w:p w14:paraId="35D62C4D" w14:textId="77777777" w:rsidR="00F552C6" w:rsidRDefault="00000000">
            <w:r>
              <w:rPr>
                <w:b/>
              </w:rPr>
              <w:t>指标数</w:t>
            </w:r>
          </w:p>
        </w:tc>
        <w:tc>
          <w:tcPr>
            <w:tcW w:w="2078" w:type="dxa"/>
            <w:shd w:val="clear" w:color="auto" w:fill="F2F2F2"/>
          </w:tcPr>
          <w:p w14:paraId="746E461C" w14:textId="77777777" w:rsidR="00F552C6" w:rsidRDefault="00000000">
            <w:r>
              <w:rPr>
                <w:b/>
              </w:rPr>
              <w:t>占比</w:t>
            </w:r>
          </w:p>
        </w:tc>
      </w:tr>
      <w:tr w:rsidR="00F552C6" w14:paraId="5D56C5F2" w14:textId="77777777">
        <w:trPr>
          <w:jc w:val="center"/>
        </w:trPr>
        <w:tc>
          <w:tcPr>
            <w:tcW w:w="2078" w:type="dxa"/>
          </w:tcPr>
          <w:p w14:paraId="091276C4" w14:textId="77777777" w:rsidR="00F552C6" w:rsidRDefault="00000000">
            <w:r>
              <w:rPr>
                <w:b/>
              </w:rPr>
              <w:t>L4 全自动</w:t>
            </w:r>
          </w:p>
        </w:tc>
        <w:tc>
          <w:tcPr>
            <w:tcW w:w="2078" w:type="dxa"/>
          </w:tcPr>
          <w:p w14:paraId="246304FD" w14:textId="77777777" w:rsidR="00F552C6" w:rsidRDefault="00000000">
            <w:r>
              <w:t>AI自动采集→自动校验→自动评分，零人工</w:t>
            </w:r>
          </w:p>
        </w:tc>
        <w:tc>
          <w:tcPr>
            <w:tcW w:w="2078" w:type="dxa"/>
          </w:tcPr>
          <w:p w14:paraId="05C311D7" w14:textId="77777777" w:rsidR="00F552C6" w:rsidRDefault="00000000">
            <w:r>
              <w:t>12项</w:t>
            </w:r>
          </w:p>
        </w:tc>
        <w:tc>
          <w:tcPr>
            <w:tcW w:w="2078" w:type="dxa"/>
          </w:tcPr>
          <w:p w14:paraId="279013DD" w14:textId="77777777" w:rsidR="00F552C6" w:rsidRDefault="00000000">
            <w:r>
              <w:t>71%</w:t>
            </w:r>
          </w:p>
        </w:tc>
      </w:tr>
      <w:tr w:rsidR="00F552C6" w14:paraId="542C3511" w14:textId="77777777">
        <w:trPr>
          <w:jc w:val="center"/>
        </w:trPr>
        <w:tc>
          <w:tcPr>
            <w:tcW w:w="2078" w:type="dxa"/>
          </w:tcPr>
          <w:p w14:paraId="64F4CBC0" w14:textId="77777777" w:rsidR="00F552C6" w:rsidRDefault="00000000">
            <w:r>
              <w:rPr>
                <w:b/>
              </w:rPr>
              <w:t>L3 AI主导</w:t>
            </w:r>
          </w:p>
        </w:tc>
        <w:tc>
          <w:tcPr>
            <w:tcW w:w="2078" w:type="dxa"/>
          </w:tcPr>
          <w:p w14:paraId="1E3961BD" w14:textId="77777777" w:rsidR="00F552C6" w:rsidRDefault="00000000">
            <w:r>
              <w:t>AI完成80%+，人工仅做最终确认</w:t>
            </w:r>
          </w:p>
        </w:tc>
        <w:tc>
          <w:tcPr>
            <w:tcW w:w="2078" w:type="dxa"/>
          </w:tcPr>
          <w:p w14:paraId="1A675319" w14:textId="77777777" w:rsidR="00F552C6" w:rsidRDefault="00000000">
            <w:r>
              <w:t>5项</w:t>
            </w:r>
          </w:p>
        </w:tc>
        <w:tc>
          <w:tcPr>
            <w:tcW w:w="2078" w:type="dxa"/>
          </w:tcPr>
          <w:p w14:paraId="08EBABD8" w14:textId="77777777" w:rsidR="00F552C6" w:rsidRDefault="00000000">
            <w:r>
              <w:t>29%</w:t>
            </w:r>
          </w:p>
        </w:tc>
      </w:tr>
    </w:tbl>
    <w:p w14:paraId="3EFC9E79" w14:textId="77777777" w:rsidR="00F552C6" w:rsidRDefault="00F552C6"/>
    <w:p w14:paraId="7C5864DD" w14:textId="77777777" w:rsidR="00F552C6" w:rsidRDefault="00000000">
      <w:r>
        <w:rPr>
          <w:b/>
        </w:rPr>
        <w:t>L3的5项</w:t>
      </w:r>
      <w:r>
        <w:t>：1.1.1产业深度解析（产业生命周期判定需人工确认）、1.1.2课程-产业链对应性（语义匹配需确认）、1.1.3课程目标匹配度（匹配度阈值需确认）、1.3.1国际标准与AI融入（AI能力语义分类需确认）、2.1.2 AI时代教师能力（综合判定需确认）、2.3.2考核与达成度闭环（综合分析需确认）。</w:t>
      </w:r>
    </w:p>
    <w:p w14:paraId="66227B7A" w14:textId="77777777" w:rsidR="00F552C6" w:rsidRDefault="00000000">
      <w:r>
        <w:rPr>
          <w:b/>
        </w:rPr>
        <w:t>核心结论：17项指标全部由AI主导完成，无需专家进校打分。</w:t>
      </w:r>
    </w:p>
    <w:p w14:paraId="53E7E7A3" w14:textId="77777777" w:rsidR="00F552C6" w:rsidRDefault="00F552C6">
      <w:pPr>
        <w:pStyle w:val="HorizontalRule"/>
        <w:pBdr>
          <w:top w:val="single" w:sz="8" w:space="0" w:color="CCCCCC"/>
        </w:pBdr>
      </w:pPr>
    </w:p>
    <w:p w14:paraId="02AE3CC6" w14:textId="77777777" w:rsidR="00F552C6" w:rsidRDefault="00000000">
      <w:pPr>
        <w:pStyle w:val="21"/>
      </w:pPr>
      <w:r>
        <w:t>六、与未来型指标体系的关系</w:t>
      </w:r>
    </w:p>
    <w:p w14:paraId="715E2243" w14:textId="77777777" w:rsidR="00F552C6" w:rsidRDefault="00000000">
      <w:r>
        <w:t>使命型17项全部达到优秀后，系统解锁加分项模块（前瞻布局意识、转化实践萌芽、教师发展意愿），达成加分项即"具备面向未来的基础"，可进入未来型13项指标体系。</w:t>
      </w:r>
    </w:p>
    <w:p w14:paraId="4355563C" w14:textId="77777777" w:rsidR="00F552C6" w:rsidRDefault="00000000">
      <w:r>
        <w:rPr>
          <w:b/>
        </w:rPr>
        <w:lastRenderedPageBreak/>
        <w:t>两套体系不是替代关系，而是递进关系：</w:t>
      </w:r>
    </w:p>
    <w:tbl>
      <w:tblPr>
        <w:tblStyle w:val="aff1"/>
        <w:tblW w:w="0" w:type="auto"/>
        <w:jc w:val="center"/>
        <w:tblLook w:val="04A0" w:firstRow="1" w:lastRow="0" w:firstColumn="1" w:lastColumn="0" w:noHBand="0" w:noVBand="1"/>
      </w:tblPr>
      <w:tblGrid>
        <w:gridCol w:w="2768"/>
        <w:gridCol w:w="2767"/>
        <w:gridCol w:w="2767"/>
      </w:tblGrid>
      <w:tr w:rsidR="00F552C6" w14:paraId="592F2027" w14:textId="77777777">
        <w:trPr>
          <w:jc w:val="center"/>
        </w:trPr>
        <w:tc>
          <w:tcPr>
            <w:tcW w:w="2771" w:type="dxa"/>
            <w:shd w:val="clear" w:color="auto" w:fill="F2F2F2"/>
          </w:tcPr>
          <w:p w14:paraId="3BDA09F3" w14:textId="77777777" w:rsidR="00F552C6" w:rsidRDefault="00F552C6"/>
        </w:tc>
        <w:tc>
          <w:tcPr>
            <w:tcW w:w="2771" w:type="dxa"/>
            <w:shd w:val="clear" w:color="auto" w:fill="F2F2F2"/>
          </w:tcPr>
          <w:p w14:paraId="36BC7410" w14:textId="77777777" w:rsidR="00F552C6" w:rsidRDefault="00000000">
            <w:r>
              <w:rPr>
                <w:b/>
              </w:rPr>
              <w:t>使命型17项</w:t>
            </w:r>
          </w:p>
        </w:tc>
        <w:tc>
          <w:tcPr>
            <w:tcW w:w="2771" w:type="dxa"/>
            <w:shd w:val="clear" w:color="auto" w:fill="F2F2F2"/>
          </w:tcPr>
          <w:p w14:paraId="76BD59E8" w14:textId="77777777" w:rsidR="00F552C6" w:rsidRDefault="00000000">
            <w:r>
              <w:rPr>
                <w:b/>
              </w:rPr>
              <w:t>未来型13项</w:t>
            </w:r>
          </w:p>
        </w:tc>
      </w:tr>
      <w:tr w:rsidR="00F552C6" w14:paraId="3E79A084" w14:textId="77777777">
        <w:trPr>
          <w:jc w:val="center"/>
        </w:trPr>
        <w:tc>
          <w:tcPr>
            <w:tcW w:w="2771" w:type="dxa"/>
          </w:tcPr>
          <w:p w14:paraId="7FF15035" w14:textId="77777777" w:rsidR="00F552C6" w:rsidRDefault="00000000">
            <w:r>
              <w:t>服务对象</w:t>
            </w:r>
          </w:p>
        </w:tc>
        <w:tc>
          <w:tcPr>
            <w:tcW w:w="2771" w:type="dxa"/>
          </w:tcPr>
          <w:p w14:paraId="679EEB80" w14:textId="77777777" w:rsidR="00F552C6" w:rsidRDefault="00000000">
            <w:r>
              <w:t>所有地方本科院校</w:t>
            </w:r>
          </w:p>
        </w:tc>
        <w:tc>
          <w:tcPr>
            <w:tcW w:w="2771" w:type="dxa"/>
          </w:tcPr>
          <w:p w14:paraId="56BD7D38" w14:textId="77777777" w:rsidR="00F552C6" w:rsidRDefault="00000000">
            <w:r>
              <w:t>使命型优秀且有意愿探索的高校</w:t>
            </w:r>
          </w:p>
        </w:tc>
      </w:tr>
      <w:tr w:rsidR="00F552C6" w14:paraId="2B5ED53B" w14:textId="77777777">
        <w:trPr>
          <w:jc w:val="center"/>
        </w:trPr>
        <w:tc>
          <w:tcPr>
            <w:tcW w:w="2771" w:type="dxa"/>
          </w:tcPr>
          <w:p w14:paraId="5B0FB341" w14:textId="77777777" w:rsidR="00F552C6" w:rsidRDefault="00000000">
            <w:r>
              <w:t>核心驱动</w:t>
            </w:r>
          </w:p>
        </w:tc>
        <w:tc>
          <w:tcPr>
            <w:tcW w:w="2771" w:type="dxa"/>
          </w:tcPr>
          <w:p w14:paraId="045CB383" w14:textId="77777777" w:rsidR="00F552C6" w:rsidRDefault="00000000">
            <w:r>
              <w:t>产业</w:t>
            </w:r>
            <w:r>
              <w:rPr>
                <w:b/>
              </w:rPr>
              <w:t>需求</w:t>
            </w:r>
          </w:p>
        </w:tc>
        <w:tc>
          <w:tcPr>
            <w:tcW w:w="2771" w:type="dxa"/>
          </w:tcPr>
          <w:p w14:paraId="735F5578" w14:textId="77777777" w:rsidR="00F552C6" w:rsidRDefault="00000000">
            <w:r>
              <w:t>产业</w:t>
            </w:r>
            <w:r>
              <w:rPr>
                <w:b/>
              </w:rPr>
              <w:t>趋势</w:t>
            </w:r>
          </w:p>
        </w:tc>
      </w:tr>
      <w:tr w:rsidR="00F552C6" w14:paraId="3C460D20" w14:textId="77777777">
        <w:trPr>
          <w:jc w:val="center"/>
        </w:trPr>
        <w:tc>
          <w:tcPr>
            <w:tcW w:w="2771" w:type="dxa"/>
          </w:tcPr>
          <w:p w14:paraId="7026FCFE" w14:textId="77777777" w:rsidR="00F552C6" w:rsidRDefault="00000000">
            <w:r>
              <w:t>有效性破局点</w:t>
            </w:r>
          </w:p>
        </w:tc>
        <w:tc>
          <w:tcPr>
            <w:tcW w:w="2771" w:type="dxa"/>
          </w:tcPr>
          <w:p w14:paraId="22C47DD5" w14:textId="77777777" w:rsidR="00F552C6" w:rsidRDefault="00000000">
            <w:r>
              <w:t>横向项目（解题能力）</w:t>
            </w:r>
          </w:p>
        </w:tc>
        <w:tc>
          <w:tcPr>
            <w:tcW w:w="2771" w:type="dxa"/>
          </w:tcPr>
          <w:p w14:paraId="671C1B09" w14:textId="77777777" w:rsidR="00F552C6" w:rsidRDefault="00000000">
            <w:r>
              <w:t>转化案例（翻译能力）</w:t>
            </w:r>
          </w:p>
        </w:tc>
      </w:tr>
      <w:tr w:rsidR="00F552C6" w14:paraId="4030F6CD" w14:textId="77777777">
        <w:trPr>
          <w:jc w:val="center"/>
        </w:trPr>
        <w:tc>
          <w:tcPr>
            <w:tcW w:w="2771" w:type="dxa"/>
          </w:tcPr>
          <w:p w14:paraId="66724AD5" w14:textId="77777777" w:rsidR="00F552C6" w:rsidRDefault="00000000">
            <w:r>
              <w:t>定位</w:t>
            </w:r>
          </w:p>
        </w:tc>
        <w:tc>
          <w:tcPr>
            <w:tcW w:w="2771" w:type="dxa"/>
          </w:tcPr>
          <w:p w14:paraId="49ADAEC9" w14:textId="77777777" w:rsidR="00F552C6" w:rsidRDefault="00000000">
            <w:r>
              <w:t>基础评价，是完整的终点</w:t>
            </w:r>
          </w:p>
        </w:tc>
        <w:tc>
          <w:tcPr>
            <w:tcW w:w="2771" w:type="dxa"/>
          </w:tcPr>
          <w:p w14:paraId="271733F5" w14:textId="77777777" w:rsidR="00F552C6" w:rsidRDefault="00000000">
            <w:r>
              <w:t>方向指引，是优秀后的进阶</w:t>
            </w:r>
          </w:p>
        </w:tc>
      </w:tr>
    </w:tbl>
    <w:p w14:paraId="3178E42D" w14:textId="77777777" w:rsidR="00F552C6" w:rsidRDefault="00F552C6"/>
    <w:p w14:paraId="05D653B0" w14:textId="77777777" w:rsidR="00F552C6" w:rsidRDefault="00000000">
      <w:r>
        <w:t>使命型优秀本身就是值得尊重的成就，未来型不是压力，是方向灯。</w:t>
      </w:r>
    </w:p>
    <w:p w14:paraId="0A554967" w14:textId="77777777" w:rsidR="00F552C6" w:rsidRDefault="00F552C6">
      <w:pPr>
        <w:pStyle w:val="HorizontalRule"/>
        <w:pBdr>
          <w:top w:val="single" w:sz="8" w:space="0" w:color="CCCCCC"/>
        </w:pBdr>
      </w:pPr>
    </w:p>
    <w:p w14:paraId="04EDAC52" w14:textId="77777777" w:rsidR="00F552C6" w:rsidRDefault="00000000">
      <w:pPr>
        <w:pStyle w:val="21"/>
      </w:pPr>
      <w:r>
        <w:t>七、数据来源汇总</w:t>
      </w:r>
    </w:p>
    <w:tbl>
      <w:tblPr>
        <w:tblStyle w:val="aff1"/>
        <w:tblW w:w="0" w:type="auto"/>
        <w:jc w:val="center"/>
        <w:tblLook w:val="04A0" w:firstRow="1" w:lastRow="0" w:firstColumn="1" w:lastColumn="0" w:noHBand="0" w:noVBand="1"/>
      </w:tblPr>
      <w:tblGrid>
        <w:gridCol w:w="2767"/>
        <w:gridCol w:w="2767"/>
        <w:gridCol w:w="2768"/>
      </w:tblGrid>
      <w:tr w:rsidR="00F552C6" w14:paraId="3319266D" w14:textId="77777777">
        <w:trPr>
          <w:jc w:val="center"/>
        </w:trPr>
        <w:tc>
          <w:tcPr>
            <w:tcW w:w="2771" w:type="dxa"/>
            <w:shd w:val="clear" w:color="auto" w:fill="F2F2F2"/>
          </w:tcPr>
          <w:p w14:paraId="2CF8663C" w14:textId="77777777" w:rsidR="00F552C6" w:rsidRDefault="00000000">
            <w:r>
              <w:rPr>
                <w:b/>
              </w:rPr>
              <w:t>数据类型</w:t>
            </w:r>
          </w:p>
        </w:tc>
        <w:tc>
          <w:tcPr>
            <w:tcW w:w="2771" w:type="dxa"/>
            <w:shd w:val="clear" w:color="auto" w:fill="F2F2F2"/>
          </w:tcPr>
          <w:p w14:paraId="5076D839" w14:textId="77777777" w:rsidR="00F552C6" w:rsidRDefault="00000000">
            <w:r>
              <w:rPr>
                <w:b/>
              </w:rPr>
              <w:t>来源</w:t>
            </w:r>
          </w:p>
        </w:tc>
        <w:tc>
          <w:tcPr>
            <w:tcW w:w="2771" w:type="dxa"/>
            <w:shd w:val="clear" w:color="auto" w:fill="F2F2F2"/>
          </w:tcPr>
          <w:p w14:paraId="7A51E708" w14:textId="77777777" w:rsidR="00F552C6" w:rsidRDefault="00000000">
            <w:r>
              <w:rPr>
                <w:b/>
              </w:rPr>
              <w:t>对应指标</w:t>
            </w:r>
          </w:p>
        </w:tc>
      </w:tr>
      <w:tr w:rsidR="00F552C6" w14:paraId="4AC929EC" w14:textId="77777777">
        <w:trPr>
          <w:jc w:val="center"/>
        </w:trPr>
        <w:tc>
          <w:tcPr>
            <w:tcW w:w="2771" w:type="dxa"/>
          </w:tcPr>
          <w:p w14:paraId="66E3FBA3" w14:textId="77777777" w:rsidR="00F552C6" w:rsidRDefault="00000000">
            <w:r>
              <w:t>评价专用文档</w:t>
            </w:r>
          </w:p>
        </w:tc>
        <w:tc>
          <w:tcPr>
            <w:tcW w:w="2771" w:type="dxa"/>
          </w:tcPr>
          <w:p w14:paraId="53398676" w14:textId="77777777" w:rsidR="00F552C6" w:rsidRDefault="00000000">
            <w:r>
              <w:t>产业白皮书、课程大纲、培养方案、教案、达成度报告、毕业设计清单</w:t>
            </w:r>
          </w:p>
        </w:tc>
        <w:tc>
          <w:tcPr>
            <w:tcW w:w="2771" w:type="dxa"/>
          </w:tcPr>
          <w:p w14:paraId="60E84C6F" w14:textId="77777777" w:rsidR="00F552C6" w:rsidRDefault="00000000">
            <w:r>
              <w:t>A维度全部、B维度部分</w:t>
            </w:r>
          </w:p>
        </w:tc>
      </w:tr>
      <w:tr w:rsidR="00F552C6" w14:paraId="44615184" w14:textId="77777777">
        <w:trPr>
          <w:jc w:val="center"/>
        </w:trPr>
        <w:tc>
          <w:tcPr>
            <w:tcW w:w="2771" w:type="dxa"/>
          </w:tcPr>
          <w:p w14:paraId="225A1648" w14:textId="77777777" w:rsidR="00F552C6" w:rsidRDefault="00000000">
            <w:r>
              <w:t>教务系统</w:t>
            </w:r>
          </w:p>
        </w:tc>
        <w:tc>
          <w:tcPr>
            <w:tcW w:w="2771" w:type="dxa"/>
          </w:tcPr>
          <w:p w14:paraId="75158FEF" w14:textId="77777777" w:rsidR="00F552C6" w:rsidRDefault="00000000">
            <w:r>
              <w:t>课程信息、成绩、出勤、教材ISBN</w:t>
            </w:r>
          </w:p>
        </w:tc>
        <w:tc>
          <w:tcPr>
            <w:tcW w:w="2771" w:type="dxa"/>
          </w:tcPr>
          <w:p w14:paraId="573FC47A" w14:textId="77777777" w:rsidR="00F552C6" w:rsidRDefault="00000000">
            <w:r>
              <w:t>1.2.1、2.3.1</w:t>
            </w:r>
          </w:p>
        </w:tc>
      </w:tr>
      <w:tr w:rsidR="00F552C6" w14:paraId="3421FC4B" w14:textId="77777777">
        <w:trPr>
          <w:jc w:val="center"/>
        </w:trPr>
        <w:tc>
          <w:tcPr>
            <w:tcW w:w="2771" w:type="dxa"/>
          </w:tcPr>
          <w:p w14:paraId="6480FC95" w14:textId="77777777" w:rsidR="00F552C6" w:rsidRDefault="00000000">
            <w:r>
              <w:t>科研系统</w:t>
            </w:r>
          </w:p>
        </w:tc>
        <w:tc>
          <w:tcPr>
            <w:tcW w:w="2771" w:type="dxa"/>
          </w:tcPr>
          <w:p w14:paraId="4366D2D8" w14:textId="77777777" w:rsidR="00F552C6" w:rsidRDefault="00000000">
            <w:r>
              <w:t>横向课题记录</w:t>
            </w:r>
          </w:p>
        </w:tc>
        <w:tc>
          <w:tcPr>
            <w:tcW w:w="2771" w:type="dxa"/>
          </w:tcPr>
          <w:p w14:paraId="5AB385D4" w14:textId="77777777" w:rsidR="00F552C6" w:rsidRDefault="00000000">
            <w:r>
              <w:t>2.1.1</w:t>
            </w:r>
          </w:p>
        </w:tc>
      </w:tr>
      <w:tr w:rsidR="00F552C6" w14:paraId="14B5E4BF" w14:textId="77777777">
        <w:trPr>
          <w:jc w:val="center"/>
        </w:trPr>
        <w:tc>
          <w:tcPr>
            <w:tcW w:w="2771" w:type="dxa"/>
          </w:tcPr>
          <w:p w14:paraId="16D8A0C4" w14:textId="77777777" w:rsidR="00F552C6" w:rsidRDefault="00000000">
            <w:r>
              <w:t>资产管理系统</w:t>
            </w:r>
          </w:p>
        </w:tc>
        <w:tc>
          <w:tcPr>
            <w:tcW w:w="2771" w:type="dxa"/>
          </w:tcPr>
          <w:p w14:paraId="0F9C38AD" w14:textId="77777777" w:rsidR="00F552C6" w:rsidRDefault="00000000">
            <w:r>
              <w:t>设备台账、使用记录</w:t>
            </w:r>
          </w:p>
        </w:tc>
        <w:tc>
          <w:tcPr>
            <w:tcW w:w="2771" w:type="dxa"/>
          </w:tcPr>
          <w:p w14:paraId="77370489" w14:textId="77777777" w:rsidR="00F552C6" w:rsidRDefault="00000000">
            <w:r>
              <w:t>3.1.1</w:t>
            </w:r>
          </w:p>
        </w:tc>
      </w:tr>
      <w:tr w:rsidR="00F552C6" w14:paraId="116FB7CD" w14:textId="77777777">
        <w:trPr>
          <w:jc w:val="center"/>
        </w:trPr>
        <w:tc>
          <w:tcPr>
            <w:tcW w:w="2771" w:type="dxa"/>
          </w:tcPr>
          <w:p w14:paraId="2115394C" w14:textId="77777777" w:rsidR="00F552C6" w:rsidRDefault="00000000">
            <w:r>
              <w:t>课程平台</w:t>
            </w:r>
          </w:p>
        </w:tc>
        <w:tc>
          <w:tcPr>
            <w:tcW w:w="2771" w:type="dxa"/>
          </w:tcPr>
          <w:p w14:paraId="4643DE25" w14:textId="77777777" w:rsidR="00F552C6" w:rsidRDefault="00000000">
            <w:r>
              <w:t>行为日志、问答记录、提交记录</w:t>
            </w:r>
          </w:p>
        </w:tc>
        <w:tc>
          <w:tcPr>
            <w:tcW w:w="2771" w:type="dxa"/>
          </w:tcPr>
          <w:p w14:paraId="34ADFA7F" w14:textId="77777777" w:rsidR="00F552C6" w:rsidRDefault="00000000">
            <w:r>
              <w:t>2.2.1、2.3.1、2.3.2</w:t>
            </w:r>
          </w:p>
        </w:tc>
      </w:tr>
      <w:tr w:rsidR="00F552C6" w14:paraId="0C3ABB9F" w14:textId="77777777">
        <w:trPr>
          <w:jc w:val="center"/>
        </w:trPr>
        <w:tc>
          <w:tcPr>
            <w:tcW w:w="2771" w:type="dxa"/>
          </w:tcPr>
          <w:p w14:paraId="05EAE8E7" w14:textId="77777777" w:rsidR="00F552C6" w:rsidRDefault="00000000">
            <w:r>
              <w:t>就业系统</w:t>
            </w:r>
          </w:p>
        </w:tc>
        <w:tc>
          <w:tcPr>
            <w:tcW w:w="2771" w:type="dxa"/>
          </w:tcPr>
          <w:p w14:paraId="1FF58697" w14:textId="77777777" w:rsidR="00F552C6" w:rsidRDefault="00000000">
            <w:r>
              <w:t>就业去向、岗位信息</w:t>
            </w:r>
          </w:p>
        </w:tc>
        <w:tc>
          <w:tcPr>
            <w:tcW w:w="2771" w:type="dxa"/>
          </w:tcPr>
          <w:p w14:paraId="293909D3" w14:textId="77777777" w:rsidR="00F552C6" w:rsidRDefault="00000000">
            <w:r>
              <w:t>4.1.1</w:t>
            </w:r>
          </w:p>
        </w:tc>
      </w:tr>
      <w:tr w:rsidR="00F552C6" w14:paraId="5791AC57" w14:textId="77777777">
        <w:trPr>
          <w:jc w:val="center"/>
        </w:trPr>
        <w:tc>
          <w:tcPr>
            <w:tcW w:w="2771" w:type="dxa"/>
          </w:tcPr>
          <w:p w14:paraId="443C7FAE" w14:textId="77777777" w:rsidR="00F552C6" w:rsidRDefault="00000000">
            <w:r>
              <w:t>校友系统</w:t>
            </w:r>
          </w:p>
        </w:tc>
        <w:tc>
          <w:tcPr>
            <w:tcW w:w="2771" w:type="dxa"/>
          </w:tcPr>
          <w:p w14:paraId="5FFB0389" w14:textId="77777777" w:rsidR="00F552C6" w:rsidRDefault="00000000">
            <w:r>
              <w:t>职业发展数据</w:t>
            </w:r>
          </w:p>
        </w:tc>
        <w:tc>
          <w:tcPr>
            <w:tcW w:w="2771" w:type="dxa"/>
          </w:tcPr>
          <w:p w14:paraId="3BC389FE" w14:textId="77777777" w:rsidR="00F552C6" w:rsidRDefault="00000000">
            <w:r>
              <w:t>4.1.2</w:t>
            </w:r>
          </w:p>
        </w:tc>
      </w:tr>
      <w:tr w:rsidR="00F552C6" w14:paraId="7099CFCB" w14:textId="77777777">
        <w:trPr>
          <w:jc w:val="center"/>
        </w:trPr>
        <w:tc>
          <w:tcPr>
            <w:tcW w:w="2771" w:type="dxa"/>
          </w:tcPr>
          <w:p w14:paraId="0A8D61FF" w14:textId="77777777" w:rsidR="00F552C6" w:rsidRDefault="00000000">
            <w:r>
              <w:t>用人单位问卷</w:t>
            </w:r>
          </w:p>
        </w:tc>
        <w:tc>
          <w:tcPr>
            <w:tcW w:w="2771" w:type="dxa"/>
          </w:tcPr>
          <w:p w14:paraId="6CF525B0" w14:textId="77777777" w:rsidR="00F552C6" w:rsidRDefault="00000000">
            <w:r>
              <w:t>满意度调查</w:t>
            </w:r>
          </w:p>
        </w:tc>
        <w:tc>
          <w:tcPr>
            <w:tcW w:w="2771" w:type="dxa"/>
          </w:tcPr>
          <w:p w14:paraId="13B3B7AB" w14:textId="77777777" w:rsidR="00F552C6" w:rsidRDefault="00000000">
            <w:r>
              <w:t>4.1.3</w:t>
            </w:r>
          </w:p>
        </w:tc>
      </w:tr>
      <w:tr w:rsidR="00F552C6" w14:paraId="2E3FD24B" w14:textId="77777777">
        <w:trPr>
          <w:jc w:val="center"/>
        </w:trPr>
        <w:tc>
          <w:tcPr>
            <w:tcW w:w="2771" w:type="dxa"/>
          </w:tcPr>
          <w:p w14:paraId="57C5932F" w14:textId="77777777" w:rsidR="00F552C6" w:rsidRDefault="00000000">
            <w:r>
              <w:t>AI平台日志</w:t>
            </w:r>
          </w:p>
        </w:tc>
        <w:tc>
          <w:tcPr>
            <w:tcW w:w="2771" w:type="dxa"/>
          </w:tcPr>
          <w:p w14:paraId="51AC5667" w14:textId="77777777" w:rsidR="00F552C6" w:rsidRDefault="00000000">
            <w:r>
              <w:t>教师AI使用记录、课程接入记录</w:t>
            </w:r>
          </w:p>
        </w:tc>
        <w:tc>
          <w:tcPr>
            <w:tcW w:w="2771" w:type="dxa"/>
          </w:tcPr>
          <w:p w14:paraId="5B7B8F93" w14:textId="77777777" w:rsidR="00F552C6" w:rsidRDefault="00000000">
            <w:r>
              <w:t>2.1.2、3.1.1</w:t>
            </w:r>
          </w:p>
        </w:tc>
      </w:tr>
      <w:tr w:rsidR="00F552C6" w14:paraId="5B3FA7B8" w14:textId="77777777">
        <w:trPr>
          <w:jc w:val="center"/>
        </w:trPr>
        <w:tc>
          <w:tcPr>
            <w:tcW w:w="2771" w:type="dxa"/>
          </w:tcPr>
          <w:p w14:paraId="6173638E" w14:textId="77777777" w:rsidR="00F552C6" w:rsidRDefault="00000000">
            <w:r>
              <w:t>外部数据源</w:t>
            </w:r>
          </w:p>
        </w:tc>
        <w:tc>
          <w:tcPr>
            <w:tcW w:w="2771" w:type="dxa"/>
          </w:tcPr>
          <w:p w14:paraId="22BF3666" w14:textId="77777777" w:rsidR="00F552C6" w:rsidRDefault="00000000">
            <w:r>
              <w:t>论文DOI、专利号、行业标准、企业合同</w:t>
            </w:r>
          </w:p>
        </w:tc>
        <w:tc>
          <w:tcPr>
            <w:tcW w:w="2771" w:type="dxa"/>
          </w:tcPr>
          <w:p w14:paraId="1C96AB8B" w14:textId="77777777" w:rsidR="00F552C6" w:rsidRDefault="00000000">
            <w:r>
              <w:t>1.2.1、3.1.2</w:t>
            </w:r>
          </w:p>
        </w:tc>
      </w:tr>
    </w:tbl>
    <w:p w14:paraId="34122ED6" w14:textId="77777777" w:rsidR="00F552C6" w:rsidRDefault="00F552C6"/>
    <w:p w14:paraId="389B9E49" w14:textId="77777777" w:rsidR="00F552C6" w:rsidRDefault="00000000">
      <w:r>
        <w:t>初期不要求系统全部对接，最简方案是每学期导出标准格式Excel上传。手动填写关键数据，平台也能先跑起来。</w:t>
      </w:r>
    </w:p>
    <w:p w14:paraId="4514287E" w14:textId="77777777" w:rsidR="00F552C6" w:rsidRDefault="00F552C6">
      <w:pPr>
        <w:pStyle w:val="HorizontalRule"/>
        <w:pBdr>
          <w:top w:val="single" w:sz="8" w:space="0" w:color="CCCCCC"/>
        </w:pBdr>
      </w:pPr>
    </w:p>
    <w:p w14:paraId="316238AD" w14:textId="77777777" w:rsidR="00F552C6" w:rsidRDefault="00000000">
      <w:r>
        <w:rPr>
          <w:i/>
        </w:rPr>
        <w:lastRenderedPageBreak/>
        <w:t>使命型指标体系（17项）说明 · 2026-08-24</w:t>
      </w:r>
    </w:p>
    <w:p w14:paraId="20250297" w14:textId="77777777" w:rsidR="00F552C6" w:rsidRDefault="00F552C6">
      <w:pPr>
        <w:pStyle w:val="HorizontalRule"/>
        <w:pBdr>
          <w:top w:val="single" w:sz="8" w:space="0" w:color="CCCCCC"/>
        </w:pBdr>
      </w:pPr>
    </w:p>
    <w:p w14:paraId="46E1281B" w14:textId="77777777" w:rsidR="00F552C6" w:rsidRDefault="00000000">
      <w:pPr>
        <w:pStyle w:val="Blockquote"/>
        <w:pBdr>
          <w:left w:val="single" w:sz="24" w:space="0" w:color="CCCCCC"/>
        </w:pBdr>
        <w:shd w:val="clear" w:color="auto" w:fill="F8F8F8"/>
      </w:pPr>
      <w:r>
        <w:t>本内容由 Coze AI 生成，请遵循相关法律法规及《人工智能生成合成内容标识办法》使用与传播。</w:t>
      </w:r>
    </w:p>
    <w:sectPr w:rsidR="00F552C6"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楷体">
    <w:altName w:val="KaiT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07224023">
    <w:abstractNumId w:val="8"/>
  </w:num>
  <w:num w:numId="2" w16cid:durableId="1929729548">
    <w:abstractNumId w:val="6"/>
  </w:num>
  <w:num w:numId="3" w16cid:durableId="212279413">
    <w:abstractNumId w:val="5"/>
  </w:num>
  <w:num w:numId="4" w16cid:durableId="59523187">
    <w:abstractNumId w:val="4"/>
  </w:num>
  <w:num w:numId="5" w16cid:durableId="453791075">
    <w:abstractNumId w:val="7"/>
  </w:num>
  <w:num w:numId="6" w16cid:durableId="714620316">
    <w:abstractNumId w:val="3"/>
  </w:num>
  <w:num w:numId="7" w16cid:durableId="324744343">
    <w:abstractNumId w:val="2"/>
  </w:num>
  <w:num w:numId="8" w16cid:durableId="1216548070">
    <w:abstractNumId w:val="1"/>
  </w:num>
  <w:num w:numId="9" w16cid:durableId="98975077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7"/>
  <w:bordersDoNotSurroundHeader/>
  <w:bordersDoNotSurroundFooter/>
  <w:hideSpellingErrors/>
  <w:hideGrammaticalError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D120C"/>
    <w:rsid w:val="00AA1D8D"/>
    <w:rsid w:val="00B47730"/>
    <w:rsid w:val="00CB0664"/>
    <w:rsid w:val="00F31E32"/>
    <w:rsid w:val="00F552C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169C06"/>
  <w14:defaultImageDpi w14:val="300"/>
  <w15:docId w15:val="{0E2D3E21-C770-114C-82BF-CB940E1A9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pPr>
    <w:rPr>
      <w:rFonts w:ascii="宋体" w:eastAsia="宋体" w:hAnsi="宋体"/>
      <w:color w:val="00000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lockquote">
    <w:name w:val="Blockquote"/>
    <w:basedOn w:val="a1"/>
    <w:rPr>
      <w:rFonts w:ascii="楷体" w:eastAsia="楷体" w:hAnsi="楷体"/>
      <w:color w:val="444444"/>
    </w:rPr>
  </w:style>
  <w:style w:type="character" w:customStyle="1" w:styleId="CodeChar">
    <w:name w:val="CodeChar"/>
    <w:basedOn w:val="a2"/>
    <w:rPr>
      <w:rFonts w:ascii="Courier New" w:eastAsia="Courier New" w:hAnsi="Courier New"/>
      <w:color w:val="000000"/>
      <w:sz w:val="20"/>
    </w:rPr>
  </w:style>
  <w:style w:type="paragraph" w:customStyle="1" w:styleId="ListBullet">
    <w:name w:val="ListBullet"/>
    <w:basedOn w:val="a1"/>
  </w:style>
  <w:style w:type="paragraph" w:customStyle="1" w:styleId="ListNumber">
    <w:name w:val="ListNumber"/>
    <w:basedOn w:val="a1"/>
  </w:style>
  <w:style w:type="paragraph" w:customStyle="1" w:styleId="Table">
    <w:name w:val="Table"/>
    <w:basedOn w:val="a1"/>
    <w:pPr>
      <w:jc w:val="center"/>
    </w:pPr>
    <w:rPr>
      <w:sz w:val="20"/>
    </w:rPr>
  </w:style>
  <w:style w:type="paragraph" w:customStyle="1" w:styleId="HorizontalRule">
    <w:name w:val="HorizontalRule"/>
    <w:basedOn w:val="a1"/>
    <w:pPr>
      <w:spacing w:after="240"/>
    </w:pPr>
    <w:rPr>
      <w:color w:val="CCCCCC"/>
    </w:rPr>
  </w:style>
  <w:style w:type="paragraph" w:customStyle="1" w:styleId="Footnote">
    <w:name w:val="Footnote"/>
    <w:basedOn w:val="a1"/>
    <w:rPr>
      <w:color w:val="666666"/>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893</Words>
  <Characters>5096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MarkdownToDocx Converter</dc:creator>
  <cp:keywords/>
  <dc:description>Converted from Markdown to DOCX</dc:description>
  <cp:lastModifiedBy>HA6593</cp:lastModifiedBy>
  <cp:revision>2</cp:revision>
  <dcterms:created xsi:type="dcterms:W3CDTF">2026-08-25T01:46:00Z</dcterms:created>
  <dcterms:modified xsi:type="dcterms:W3CDTF">2026-08-25T01:46:00Z</dcterms:modified>
  <cp:category/>
</cp:coreProperties>
</file>