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5F26C" w14:textId="77777777" w:rsidR="00063724" w:rsidRDefault="00000000">
      <w:pPr>
        <w:pStyle w:val="1"/>
      </w:pPr>
      <w:r>
        <w:t>未来型指标体系（</w:t>
      </w:r>
      <w:r>
        <w:t>13</w:t>
      </w:r>
      <w:r>
        <w:t>项）说明</w:t>
      </w:r>
    </w:p>
    <w:p w14:paraId="7D31D061" w14:textId="77777777" w:rsidR="00063724" w:rsidRDefault="00063724"/>
    <w:p w14:paraId="7B140D73" w14:textId="77777777" w:rsidR="00063724" w:rsidRDefault="00063724"/>
    <w:p w14:paraId="4B54EA7D" w14:textId="77777777" w:rsidR="00063724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文件定位：</w:t>
      </w:r>
      <w:r>
        <w:t xml:space="preserve"> 未来型13项指标体系的完整说明，面向使命型已达标、有意愿探索第四代大学形态的院校决策者和专业建设团队。说清楚这套指标指向什么方向、与使命型的本质区别是什么、每项指标评什么。</w:t>
      </w:r>
    </w:p>
    <w:p w14:paraId="13B4A50A" w14:textId="77777777" w:rsidR="00063724" w:rsidRDefault="00063724">
      <w:pPr>
        <w:pStyle w:val="Blockquote"/>
        <w:pBdr>
          <w:left w:val="single" w:sz="24" w:space="0" w:color="CCCCCC"/>
        </w:pBdr>
        <w:shd w:val="clear" w:color="auto" w:fill="F8F8F8"/>
      </w:pPr>
    </w:p>
    <w:p w14:paraId="142C2C21" w14:textId="77777777" w:rsidR="00063724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配套文件：</w:t>
      </w:r>
      <w:r>
        <w:t xml:space="preserve"> </w:t>
      </w:r>
      <w:r>
        <w:rPr>
          <w:rStyle w:val="CodeChar"/>
        </w:rPr>
        <w:t>指标体系_未来型_理想态框架版_13项.xlsx</w:t>
      </w:r>
      <w:r>
        <w:t>（框架版指标表）、</w:t>
      </w:r>
      <w:r>
        <w:rPr>
          <w:rStyle w:val="CodeChar"/>
        </w:rPr>
        <w:t>指标体系_未来型_理想态详版_59项.md/xlsx</w:t>
      </w:r>
      <w:r>
        <w:t>（59项三级指标详版）、</w:t>
      </w:r>
      <w:r>
        <w:rPr>
          <w:rStyle w:val="CodeChar"/>
        </w:rPr>
        <w:t>专业建设评价体系_宪法.md</w:t>
      </w:r>
      <w:r>
        <w:t>（体系总纲）</w:t>
      </w:r>
    </w:p>
    <w:p w14:paraId="7DA5AA01" w14:textId="77777777" w:rsidR="00063724" w:rsidRDefault="00063724">
      <w:pPr>
        <w:pStyle w:val="Blockquote"/>
        <w:pBdr>
          <w:left w:val="single" w:sz="24" w:space="0" w:color="CCCCCC"/>
        </w:pBdr>
        <w:shd w:val="clear" w:color="auto" w:fill="F8F8F8"/>
      </w:pPr>
    </w:p>
    <w:p w14:paraId="5777D528" w14:textId="77777777" w:rsidR="00063724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最后更新：</w:t>
      </w:r>
      <w:r>
        <w:t xml:space="preserve"> 2026-08-24</w:t>
      </w:r>
    </w:p>
    <w:p w14:paraId="2B3955D8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519F120A" w14:textId="77777777" w:rsidR="00063724" w:rsidRDefault="00000000">
      <w:pPr>
        <w:pStyle w:val="21"/>
      </w:pPr>
      <w:r>
        <w:t>一、这套指标是什么</w:t>
      </w:r>
    </w:p>
    <w:p w14:paraId="5E83E9EA" w14:textId="77777777" w:rsidR="00063724" w:rsidRDefault="00000000">
      <w:pPr>
        <w:pStyle w:val="31"/>
      </w:pPr>
      <w:r>
        <w:t xml:space="preserve">1.1 </w:t>
      </w:r>
      <w:r>
        <w:t>定位</w:t>
      </w:r>
    </w:p>
    <w:p w14:paraId="05B19F83" w14:textId="77777777" w:rsidR="00063724" w:rsidRDefault="00000000">
      <w:r>
        <w:t>未来型指标体系面向未来，探索</w:t>
      </w:r>
      <w:r>
        <w:rPr>
          <w:b/>
        </w:rPr>
        <w:t>第四代大学形态</w:t>
      </w:r>
      <w:r>
        <w:t>，为有意愿、有条件的院校指明专业建设的前进方向。</w:t>
      </w:r>
    </w:p>
    <w:p w14:paraId="0A410E7A" w14:textId="77777777" w:rsidR="00063724" w:rsidRDefault="00000000">
      <w:r>
        <w:t>它回答的问题不是"你现在做得好不好"，而是：</w:t>
      </w:r>
      <w:r>
        <w:rPr>
          <w:b/>
        </w:rPr>
        <w:t>你是否在为未来做准备？当产业、技术和人才需求发生根本变化时，你的专业能否引领而非被动跟随？</w:t>
      </w:r>
    </w:p>
    <w:p w14:paraId="7CD52666" w14:textId="77777777" w:rsidR="00063724" w:rsidRDefault="00000000">
      <w:pPr>
        <w:pStyle w:val="31"/>
      </w:pPr>
      <w:r>
        <w:t xml:space="preserve">1.2 </w:t>
      </w:r>
      <w:r>
        <w:t>与使命型的本质区别</w:t>
      </w:r>
    </w:p>
    <w:p w14:paraId="182F0D38" w14:textId="77777777" w:rsidR="00063724" w:rsidRDefault="00000000">
      <w:r>
        <w:t>两套体系共享同一套逻辑DNA——</w:t>
      </w:r>
      <w:r>
        <w:rPr>
          <w:b/>
        </w:rPr>
        <w:t>一致性 + 有效性</w:t>
      </w:r>
      <w:r>
        <w:t>，但内涵从"当下"向"未来"质变：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63724" w14:paraId="157D6E5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01AE20D" w14:textId="77777777" w:rsidR="00063724" w:rsidRDefault="00063724"/>
        </w:tc>
        <w:tc>
          <w:tcPr>
            <w:tcW w:w="2771" w:type="dxa"/>
            <w:shd w:val="clear" w:color="auto" w:fill="F2F2F2"/>
          </w:tcPr>
          <w:p w14:paraId="025EFC38" w14:textId="77777777" w:rsidR="00063724" w:rsidRDefault="00000000">
            <w:r>
              <w:rPr>
                <w:b/>
              </w:rPr>
              <w:t>使命型17项</w:t>
            </w:r>
          </w:p>
        </w:tc>
        <w:tc>
          <w:tcPr>
            <w:tcW w:w="2771" w:type="dxa"/>
            <w:shd w:val="clear" w:color="auto" w:fill="F2F2F2"/>
          </w:tcPr>
          <w:p w14:paraId="10FEAE9D" w14:textId="77777777" w:rsidR="00063724" w:rsidRDefault="00000000">
            <w:r>
              <w:rPr>
                <w:b/>
              </w:rPr>
              <w:t>未来型13项</w:t>
            </w:r>
          </w:p>
        </w:tc>
      </w:tr>
      <w:tr w:rsidR="00063724" w14:paraId="722DA731" w14:textId="77777777">
        <w:trPr>
          <w:jc w:val="center"/>
        </w:trPr>
        <w:tc>
          <w:tcPr>
            <w:tcW w:w="2771" w:type="dxa"/>
          </w:tcPr>
          <w:p w14:paraId="07FEDE05" w14:textId="77777777" w:rsidR="00063724" w:rsidRDefault="00000000">
            <w:r>
              <w:t>核心驱动</w:t>
            </w:r>
          </w:p>
        </w:tc>
        <w:tc>
          <w:tcPr>
            <w:tcW w:w="2771" w:type="dxa"/>
          </w:tcPr>
          <w:p w14:paraId="57981432" w14:textId="77777777" w:rsidR="00063724" w:rsidRDefault="00000000">
            <w:r>
              <w:t>产业</w:t>
            </w:r>
            <w:r>
              <w:rPr>
                <w:b/>
              </w:rPr>
              <w:t>需求</w:t>
            </w:r>
            <w:r>
              <w:t>驱动</w:t>
            </w:r>
          </w:p>
        </w:tc>
        <w:tc>
          <w:tcPr>
            <w:tcW w:w="2771" w:type="dxa"/>
          </w:tcPr>
          <w:p w14:paraId="004BACB7" w14:textId="77777777" w:rsidR="00063724" w:rsidRDefault="00000000">
            <w:r>
              <w:t>产业</w:t>
            </w:r>
            <w:r>
              <w:rPr>
                <w:b/>
              </w:rPr>
              <w:t>趋势</w:t>
            </w:r>
            <w:r>
              <w:t>驱动</w:t>
            </w:r>
          </w:p>
        </w:tc>
      </w:tr>
      <w:tr w:rsidR="00063724" w14:paraId="397DD113" w14:textId="77777777">
        <w:trPr>
          <w:jc w:val="center"/>
        </w:trPr>
        <w:tc>
          <w:tcPr>
            <w:tcW w:w="2771" w:type="dxa"/>
          </w:tcPr>
          <w:p w14:paraId="5C740447" w14:textId="77777777" w:rsidR="00063724" w:rsidRDefault="00000000">
            <w:r>
              <w:t>一致性</w:t>
            </w:r>
          </w:p>
        </w:tc>
        <w:tc>
          <w:tcPr>
            <w:tcW w:w="2771" w:type="dxa"/>
          </w:tcPr>
          <w:p w14:paraId="69D4FB38" w14:textId="77777777" w:rsidR="00063724" w:rsidRDefault="00000000">
            <w:r>
              <w:t>课程与产业</w:t>
            </w:r>
            <w:r>
              <w:rPr>
                <w:b/>
              </w:rPr>
              <w:t>当前需求</w:t>
            </w:r>
            <w:r>
              <w:t>对齐</w:t>
            </w:r>
          </w:p>
        </w:tc>
        <w:tc>
          <w:tcPr>
            <w:tcW w:w="2771" w:type="dxa"/>
          </w:tcPr>
          <w:p w14:paraId="2AB694F9" w14:textId="77777777" w:rsidR="00063724" w:rsidRDefault="00000000">
            <w:r>
              <w:t>课程与产业</w:t>
            </w:r>
            <w:r>
              <w:rPr>
                <w:b/>
              </w:rPr>
              <w:t>发展趋势</w:t>
            </w:r>
            <w:r>
              <w:t>对齐</w:t>
            </w:r>
          </w:p>
        </w:tc>
      </w:tr>
      <w:tr w:rsidR="00063724" w14:paraId="317C54D6" w14:textId="77777777">
        <w:trPr>
          <w:jc w:val="center"/>
        </w:trPr>
        <w:tc>
          <w:tcPr>
            <w:tcW w:w="2771" w:type="dxa"/>
          </w:tcPr>
          <w:p w14:paraId="2ACA9DB8" w14:textId="77777777" w:rsidR="00063724" w:rsidRDefault="00000000">
            <w:r>
              <w:t>有效性破局点</w:t>
            </w:r>
          </w:p>
        </w:tc>
        <w:tc>
          <w:tcPr>
            <w:tcW w:w="2771" w:type="dxa"/>
          </w:tcPr>
          <w:p w14:paraId="3A117130" w14:textId="77777777" w:rsidR="00063724" w:rsidRDefault="00000000">
            <w:r>
              <w:rPr>
                <w:b/>
              </w:rPr>
              <w:t>横向项目</w:t>
            </w:r>
            <w:r>
              <w:t>——企业出钱请你解决当下问题（解题能力）</w:t>
            </w:r>
          </w:p>
        </w:tc>
        <w:tc>
          <w:tcPr>
            <w:tcW w:w="2771" w:type="dxa"/>
          </w:tcPr>
          <w:p w14:paraId="4A301401" w14:textId="77777777" w:rsidR="00063724" w:rsidRDefault="00000000">
            <w:r>
              <w:rPr>
                <w:b/>
              </w:rPr>
              <w:t>转化案例</w:t>
            </w:r>
            <w:r>
              <w:t>——教师将前沿技术转化为教学模块（翻译能力）</w:t>
            </w:r>
          </w:p>
        </w:tc>
      </w:tr>
      <w:tr w:rsidR="00063724" w14:paraId="4633AD38" w14:textId="77777777">
        <w:trPr>
          <w:jc w:val="center"/>
        </w:trPr>
        <w:tc>
          <w:tcPr>
            <w:tcW w:w="2771" w:type="dxa"/>
          </w:tcPr>
          <w:p w14:paraId="09CF73DB" w14:textId="77777777" w:rsidR="00063724" w:rsidRDefault="00000000">
            <w:r>
              <w:t>评价姿态</w:t>
            </w:r>
          </w:p>
        </w:tc>
        <w:tc>
          <w:tcPr>
            <w:tcW w:w="2771" w:type="dxa"/>
          </w:tcPr>
          <w:p w14:paraId="769C516D" w14:textId="77777777" w:rsidR="00063724" w:rsidRDefault="00000000">
            <w:r>
              <w:t>证明"我们能服务好当下"</w:t>
            </w:r>
          </w:p>
        </w:tc>
        <w:tc>
          <w:tcPr>
            <w:tcW w:w="2771" w:type="dxa"/>
          </w:tcPr>
          <w:p w14:paraId="65ECBDA1" w14:textId="77777777" w:rsidR="00063724" w:rsidRDefault="00000000">
            <w:r>
              <w:t>证明"我们能引领未来"</w:t>
            </w:r>
          </w:p>
        </w:tc>
      </w:tr>
      <w:tr w:rsidR="00063724" w14:paraId="16A27EFC" w14:textId="77777777">
        <w:trPr>
          <w:jc w:val="center"/>
        </w:trPr>
        <w:tc>
          <w:tcPr>
            <w:tcW w:w="2771" w:type="dxa"/>
          </w:tcPr>
          <w:p w14:paraId="47890E1E" w14:textId="77777777" w:rsidR="00063724" w:rsidRDefault="00000000">
            <w:r>
              <w:t>适用对象</w:t>
            </w:r>
          </w:p>
        </w:tc>
        <w:tc>
          <w:tcPr>
            <w:tcW w:w="2771" w:type="dxa"/>
          </w:tcPr>
          <w:p w14:paraId="6FEF6764" w14:textId="77777777" w:rsidR="00063724" w:rsidRDefault="00000000">
            <w:r>
              <w:t>所有地方本科院校</w:t>
            </w:r>
          </w:p>
        </w:tc>
        <w:tc>
          <w:tcPr>
            <w:tcW w:w="2771" w:type="dxa"/>
          </w:tcPr>
          <w:p w14:paraId="4E5E6701" w14:textId="77777777" w:rsidR="00063724" w:rsidRDefault="00000000">
            <w:r>
              <w:t>使命型达到优秀且有意愿探索的高校</w:t>
            </w:r>
          </w:p>
        </w:tc>
      </w:tr>
    </w:tbl>
    <w:p w14:paraId="72EE596B" w14:textId="77777777" w:rsidR="00063724" w:rsidRDefault="00063724"/>
    <w:p w14:paraId="3CE94FD6" w14:textId="77777777" w:rsidR="00063724" w:rsidRDefault="00000000">
      <w:r>
        <w:lastRenderedPageBreak/>
        <w:t>横向项目考核的是"解题能力"——解决企业现在的麻烦；转化案例考核的是"翻译能力"——把未来科技翻译成学生能学的课程。两者都可以推广到所有教师，但指向不同的能力层次。</w:t>
      </w:r>
    </w:p>
    <w:p w14:paraId="5DA8A938" w14:textId="77777777" w:rsidR="00063724" w:rsidRDefault="00000000">
      <w:pPr>
        <w:pStyle w:val="31"/>
      </w:pPr>
      <w:r>
        <w:t xml:space="preserve">1.3 </w:t>
      </w:r>
      <w:r>
        <w:t>结构总览</w:t>
      </w:r>
    </w:p>
    <w:p w14:paraId="2A70B970" w14:textId="77777777" w:rsidR="00063724" w:rsidRDefault="00000000">
      <w:r>
        <w:t>未来型设A-G七个一级指标，共13项：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5"/>
        <w:gridCol w:w="2076"/>
      </w:tblGrid>
      <w:tr w:rsidR="00063724" w14:paraId="37120A9A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186CD56" w14:textId="77777777" w:rsidR="00063724" w:rsidRDefault="00000000">
            <w:r>
              <w:rPr>
                <w:b/>
              </w:rPr>
              <w:t>一级指标</w:t>
            </w:r>
          </w:p>
        </w:tc>
        <w:tc>
          <w:tcPr>
            <w:tcW w:w="2078" w:type="dxa"/>
            <w:shd w:val="clear" w:color="auto" w:fill="F2F2F2"/>
          </w:tcPr>
          <w:p w14:paraId="6B80394D" w14:textId="77777777" w:rsidR="00063724" w:rsidRDefault="00000000">
            <w:r>
              <w:rPr>
                <w:b/>
              </w:rPr>
              <w:t>方向</w:t>
            </w:r>
          </w:p>
        </w:tc>
        <w:tc>
          <w:tcPr>
            <w:tcW w:w="2078" w:type="dxa"/>
            <w:shd w:val="clear" w:color="auto" w:fill="F2F2F2"/>
          </w:tcPr>
          <w:p w14:paraId="31232FBE" w14:textId="77777777" w:rsidR="00063724" w:rsidRDefault="00000000">
            <w:r>
              <w:rPr>
                <w:b/>
              </w:rPr>
              <w:t>项数</w:t>
            </w:r>
          </w:p>
        </w:tc>
        <w:tc>
          <w:tcPr>
            <w:tcW w:w="2078" w:type="dxa"/>
            <w:shd w:val="clear" w:color="auto" w:fill="F2F2F2"/>
          </w:tcPr>
          <w:p w14:paraId="2DEB4DBD" w14:textId="77777777" w:rsidR="00063724" w:rsidRDefault="00000000">
            <w:r>
              <w:rPr>
                <w:b/>
              </w:rPr>
              <w:t>编号</w:t>
            </w:r>
          </w:p>
        </w:tc>
      </w:tr>
      <w:tr w:rsidR="00063724" w14:paraId="224AD918" w14:textId="77777777">
        <w:trPr>
          <w:jc w:val="center"/>
        </w:trPr>
        <w:tc>
          <w:tcPr>
            <w:tcW w:w="2078" w:type="dxa"/>
          </w:tcPr>
          <w:p w14:paraId="4A2D7F99" w14:textId="77777777" w:rsidR="00063724" w:rsidRDefault="00000000">
            <w:r>
              <w:rPr>
                <w:b/>
              </w:rPr>
              <w:t>A. 专业定位与产业共生</w:t>
            </w:r>
          </w:p>
        </w:tc>
        <w:tc>
          <w:tcPr>
            <w:tcW w:w="2078" w:type="dxa"/>
          </w:tcPr>
          <w:p w14:paraId="4E84FFA0" w14:textId="77777777" w:rsidR="00063724" w:rsidRDefault="00000000">
            <w:r>
              <w:t>从响应需求到引领趋势</w:t>
            </w:r>
          </w:p>
        </w:tc>
        <w:tc>
          <w:tcPr>
            <w:tcW w:w="2078" w:type="dxa"/>
          </w:tcPr>
          <w:p w14:paraId="5F4F7E4E" w14:textId="77777777" w:rsidR="00063724" w:rsidRDefault="00000000">
            <w:r>
              <w:t>3项</w:t>
            </w:r>
          </w:p>
        </w:tc>
        <w:tc>
          <w:tcPr>
            <w:tcW w:w="2078" w:type="dxa"/>
          </w:tcPr>
          <w:p w14:paraId="07AD66BB" w14:textId="77777777" w:rsidR="00063724" w:rsidRDefault="00000000">
            <w:r>
              <w:t>A1-A3</w:t>
            </w:r>
          </w:p>
        </w:tc>
      </w:tr>
      <w:tr w:rsidR="00063724" w14:paraId="77AB5B21" w14:textId="77777777">
        <w:trPr>
          <w:jc w:val="center"/>
        </w:trPr>
        <w:tc>
          <w:tcPr>
            <w:tcW w:w="2078" w:type="dxa"/>
          </w:tcPr>
          <w:p w14:paraId="2C773A4C" w14:textId="77777777" w:rsidR="00063724" w:rsidRDefault="00000000">
            <w:r>
              <w:rPr>
                <w:b/>
              </w:rPr>
              <w:t>B. 课程体系与学习体验</w:t>
            </w:r>
          </w:p>
        </w:tc>
        <w:tc>
          <w:tcPr>
            <w:tcW w:w="2078" w:type="dxa"/>
          </w:tcPr>
          <w:p w14:paraId="75044182" w14:textId="77777777" w:rsidR="00063724" w:rsidRDefault="00000000">
            <w:r>
              <w:t>三层递进+个性化路径</w:t>
            </w:r>
          </w:p>
        </w:tc>
        <w:tc>
          <w:tcPr>
            <w:tcW w:w="2078" w:type="dxa"/>
          </w:tcPr>
          <w:p w14:paraId="3F521881" w14:textId="77777777" w:rsidR="00063724" w:rsidRDefault="00000000">
            <w:r>
              <w:t>2项</w:t>
            </w:r>
          </w:p>
        </w:tc>
        <w:tc>
          <w:tcPr>
            <w:tcW w:w="2078" w:type="dxa"/>
          </w:tcPr>
          <w:p w14:paraId="4B82E581" w14:textId="77777777" w:rsidR="00063724" w:rsidRDefault="00000000">
            <w:r>
              <w:t>B1-B2</w:t>
            </w:r>
          </w:p>
        </w:tc>
      </w:tr>
      <w:tr w:rsidR="00063724" w14:paraId="04921D8F" w14:textId="77777777">
        <w:trPr>
          <w:jc w:val="center"/>
        </w:trPr>
        <w:tc>
          <w:tcPr>
            <w:tcW w:w="2078" w:type="dxa"/>
          </w:tcPr>
          <w:p w14:paraId="03D3F5F5" w14:textId="77777777" w:rsidR="00063724" w:rsidRDefault="00000000">
            <w:r>
              <w:rPr>
                <w:b/>
              </w:rPr>
              <w:t>C. 教学模式与课堂形态</w:t>
            </w:r>
          </w:p>
        </w:tc>
        <w:tc>
          <w:tcPr>
            <w:tcW w:w="2078" w:type="dxa"/>
          </w:tcPr>
          <w:p w14:paraId="758F59F2" w14:textId="77777777" w:rsidR="00063724" w:rsidRDefault="00000000">
            <w:r>
              <w:t>人机协同+创造力培养</w:t>
            </w:r>
          </w:p>
        </w:tc>
        <w:tc>
          <w:tcPr>
            <w:tcW w:w="2078" w:type="dxa"/>
          </w:tcPr>
          <w:p w14:paraId="177A7D9F" w14:textId="77777777" w:rsidR="00063724" w:rsidRDefault="00000000">
            <w:r>
              <w:t>2项</w:t>
            </w:r>
          </w:p>
        </w:tc>
        <w:tc>
          <w:tcPr>
            <w:tcW w:w="2078" w:type="dxa"/>
          </w:tcPr>
          <w:p w14:paraId="5131F508" w14:textId="77777777" w:rsidR="00063724" w:rsidRDefault="00000000">
            <w:r>
              <w:t>C1-C2</w:t>
            </w:r>
          </w:p>
        </w:tc>
      </w:tr>
      <w:tr w:rsidR="00063724" w14:paraId="5DC61816" w14:textId="77777777">
        <w:trPr>
          <w:jc w:val="center"/>
        </w:trPr>
        <w:tc>
          <w:tcPr>
            <w:tcW w:w="2078" w:type="dxa"/>
          </w:tcPr>
          <w:p w14:paraId="7484AEC5" w14:textId="77777777" w:rsidR="00063724" w:rsidRDefault="00000000">
            <w:r>
              <w:rPr>
                <w:b/>
              </w:rPr>
              <w:t>D. 教师队伍与能力结构</w:t>
            </w:r>
          </w:p>
        </w:tc>
        <w:tc>
          <w:tcPr>
            <w:tcW w:w="2078" w:type="dxa"/>
          </w:tcPr>
          <w:p w14:paraId="2131A1C5" w14:textId="77777777" w:rsidR="00063724" w:rsidRDefault="00000000">
            <w:r>
              <w:t>角色转型+组织治理变革</w:t>
            </w:r>
          </w:p>
        </w:tc>
        <w:tc>
          <w:tcPr>
            <w:tcW w:w="2078" w:type="dxa"/>
          </w:tcPr>
          <w:p w14:paraId="0817D31E" w14:textId="77777777" w:rsidR="00063724" w:rsidRDefault="00000000">
            <w:r>
              <w:t>2项</w:t>
            </w:r>
          </w:p>
        </w:tc>
        <w:tc>
          <w:tcPr>
            <w:tcW w:w="2078" w:type="dxa"/>
          </w:tcPr>
          <w:p w14:paraId="150AE37E" w14:textId="77777777" w:rsidR="00063724" w:rsidRDefault="00000000">
            <w:r>
              <w:t>D1-D2</w:t>
            </w:r>
          </w:p>
        </w:tc>
      </w:tr>
      <w:tr w:rsidR="00063724" w14:paraId="61519778" w14:textId="77777777">
        <w:trPr>
          <w:jc w:val="center"/>
        </w:trPr>
        <w:tc>
          <w:tcPr>
            <w:tcW w:w="2078" w:type="dxa"/>
          </w:tcPr>
          <w:p w14:paraId="1396F07E" w14:textId="77777777" w:rsidR="00063724" w:rsidRDefault="00000000">
            <w:r>
              <w:rPr>
                <w:b/>
              </w:rPr>
              <w:t>E. 评价机制与能力认证</w:t>
            </w:r>
          </w:p>
        </w:tc>
        <w:tc>
          <w:tcPr>
            <w:tcW w:w="2078" w:type="dxa"/>
          </w:tcPr>
          <w:p w14:paraId="2094C5DA" w14:textId="77777777" w:rsidR="00063724" w:rsidRDefault="00000000">
            <w:r>
              <w:t>能力本位替代时间本位</w:t>
            </w:r>
          </w:p>
        </w:tc>
        <w:tc>
          <w:tcPr>
            <w:tcW w:w="2078" w:type="dxa"/>
          </w:tcPr>
          <w:p w14:paraId="0676F8E4" w14:textId="77777777" w:rsidR="00063724" w:rsidRDefault="00000000">
            <w:r>
              <w:t>2项</w:t>
            </w:r>
          </w:p>
        </w:tc>
        <w:tc>
          <w:tcPr>
            <w:tcW w:w="2078" w:type="dxa"/>
          </w:tcPr>
          <w:p w14:paraId="1D36FB40" w14:textId="77777777" w:rsidR="00063724" w:rsidRDefault="00000000">
            <w:r>
              <w:t>E1-E2</w:t>
            </w:r>
          </w:p>
        </w:tc>
      </w:tr>
      <w:tr w:rsidR="00063724" w14:paraId="08300010" w14:textId="77777777">
        <w:trPr>
          <w:jc w:val="center"/>
        </w:trPr>
        <w:tc>
          <w:tcPr>
            <w:tcW w:w="2078" w:type="dxa"/>
          </w:tcPr>
          <w:p w14:paraId="122CD2E7" w14:textId="77777777" w:rsidR="00063724" w:rsidRDefault="00000000">
            <w:r>
              <w:rPr>
                <w:b/>
              </w:rPr>
              <w:t>F. 产教生态与区域贡献</w:t>
            </w:r>
          </w:p>
        </w:tc>
        <w:tc>
          <w:tcPr>
            <w:tcW w:w="2078" w:type="dxa"/>
          </w:tcPr>
          <w:p w14:paraId="5CA3A881" w14:textId="77777777" w:rsidR="00063724" w:rsidRDefault="00000000">
            <w:r>
              <w:t>从合作到共生</w:t>
            </w:r>
          </w:p>
        </w:tc>
        <w:tc>
          <w:tcPr>
            <w:tcW w:w="2078" w:type="dxa"/>
          </w:tcPr>
          <w:p w14:paraId="0D844CBC" w14:textId="77777777" w:rsidR="00063724" w:rsidRDefault="00000000">
            <w:r>
              <w:t>1项</w:t>
            </w:r>
          </w:p>
        </w:tc>
        <w:tc>
          <w:tcPr>
            <w:tcW w:w="2078" w:type="dxa"/>
          </w:tcPr>
          <w:p w14:paraId="2780830B" w14:textId="77777777" w:rsidR="00063724" w:rsidRDefault="00000000">
            <w:r>
              <w:t>F1</w:t>
            </w:r>
          </w:p>
        </w:tc>
      </w:tr>
      <w:tr w:rsidR="00063724" w14:paraId="24AACD91" w14:textId="77777777">
        <w:trPr>
          <w:jc w:val="center"/>
        </w:trPr>
        <w:tc>
          <w:tcPr>
            <w:tcW w:w="2078" w:type="dxa"/>
          </w:tcPr>
          <w:p w14:paraId="347F08BB" w14:textId="77777777" w:rsidR="00063724" w:rsidRDefault="00000000">
            <w:r>
              <w:rPr>
                <w:b/>
              </w:rPr>
              <w:t>G. 学生发展与成长画像</w:t>
            </w:r>
          </w:p>
        </w:tc>
        <w:tc>
          <w:tcPr>
            <w:tcW w:w="2078" w:type="dxa"/>
          </w:tcPr>
          <w:p w14:paraId="087EBA24" w14:textId="77777777" w:rsidR="00063724" w:rsidRDefault="00000000">
            <w:r>
              <w:t>终身学习力+AI素养</w:t>
            </w:r>
          </w:p>
        </w:tc>
        <w:tc>
          <w:tcPr>
            <w:tcW w:w="2078" w:type="dxa"/>
          </w:tcPr>
          <w:p w14:paraId="00B7A025" w14:textId="77777777" w:rsidR="00063724" w:rsidRDefault="00000000">
            <w:r>
              <w:t>1项</w:t>
            </w:r>
          </w:p>
        </w:tc>
        <w:tc>
          <w:tcPr>
            <w:tcW w:w="2078" w:type="dxa"/>
          </w:tcPr>
          <w:p w14:paraId="1F874D3D" w14:textId="77777777" w:rsidR="00063724" w:rsidRDefault="00000000">
            <w:r>
              <w:t>G1</w:t>
            </w:r>
          </w:p>
        </w:tc>
      </w:tr>
      <w:tr w:rsidR="00063724" w14:paraId="1C6E06F1" w14:textId="77777777">
        <w:trPr>
          <w:jc w:val="center"/>
        </w:trPr>
        <w:tc>
          <w:tcPr>
            <w:tcW w:w="2078" w:type="dxa"/>
          </w:tcPr>
          <w:p w14:paraId="479CFFB1" w14:textId="77777777" w:rsidR="00063724" w:rsidRDefault="00000000">
            <w:r>
              <w:rPr>
                <w:b/>
              </w:rPr>
              <w:t>合计</w:t>
            </w:r>
          </w:p>
        </w:tc>
        <w:tc>
          <w:tcPr>
            <w:tcW w:w="2078" w:type="dxa"/>
          </w:tcPr>
          <w:p w14:paraId="6D09FA7C" w14:textId="77777777" w:rsidR="00063724" w:rsidRDefault="00063724"/>
        </w:tc>
        <w:tc>
          <w:tcPr>
            <w:tcW w:w="2078" w:type="dxa"/>
          </w:tcPr>
          <w:p w14:paraId="32DB4CA7" w14:textId="77777777" w:rsidR="00063724" w:rsidRDefault="00000000">
            <w:r>
              <w:rPr>
                <w:b/>
              </w:rPr>
              <w:t>13项</w:t>
            </w:r>
          </w:p>
        </w:tc>
        <w:tc>
          <w:tcPr>
            <w:tcW w:w="2078" w:type="dxa"/>
          </w:tcPr>
          <w:p w14:paraId="221861D6" w14:textId="77777777" w:rsidR="00063724" w:rsidRDefault="00063724"/>
        </w:tc>
      </w:tr>
    </w:tbl>
    <w:p w14:paraId="440D07DE" w14:textId="77777777" w:rsidR="00063724" w:rsidRDefault="00063724"/>
    <w:p w14:paraId="42F3B1F4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19FEC379" w14:textId="77777777" w:rsidR="00063724" w:rsidRDefault="00000000">
      <w:pPr>
        <w:pStyle w:val="21"/>
      </w:pPr>
      <w:r>
        <w:t>二、逐项指标说明</w:t>
      </w:r>
    </w:p>
    <w:p w14:paraId="5D9DA6A9" w14:textId="77777777" w:rsidR="00063724" w:rsidRDefault="00000000">
      <w:pPr>
        <w:pStyle w:val="31"/>
      </w:pPr>
      <w:r>
        <w:t xml:space="preserve">A. </w:t>
      </w:r>
      <w:r>
        <w:t>专业定位与产业共生（</w:t>
      </w:r>
      <w:r>
        <w:t>3</w:t>
      </w:r>
      <w:r>
        <w:t>项）</w:t>
      </w:r>
    </w:p>
    <w:p w14:paraId="040F99F5" w14:textId="77777777" w:rsidR="00063724" w:rsidRDefault="00000000">
      <w:r>
        <w:t>A维度从"响应产业需求"升级为"引领产业方向"，评的是专业在产业生态中的主动性和不可替代性。</w:t>
      </w:r>
    </w:p>
    <w:p w14:paraId="65920971" w14:textId="77777777" w:rsidR="00063724" w:rsidRDefault="00000000">
      <w:r>
        <w:rPr>
          <w:b/>
        </w:rPr>
        <w:t>A1 产业前瞻与引领力</w:t>
      </w:r>
    </w:p>
    <w:p w14:paraId="2E813228" w14:textId="77777777" w:rsidR="00063724" w:rsidRDefault="00000000">
      <w:r>
        <w:t>评什么：是否能预判并塑造产业方向，而不仅仅是响应已出现的需求。</w:t>
      </w:r>
    </w:p>
    <w:p w14:paraId="2D6DF6E8" w14:textId="77777777" w:rsidR="00063724" w:rsidRDefault="00000000">
      <w:r>
        <w:t>与使命型的本质区别：使命型最高标准是响应周期≤1学期（被动响应）；未来型要求主动预判甚至塑造产业方向。</w:t>
      </w:r>
    </w:p>
    <w:p w14:paraId="6EA5FBF8" w14:textId="77777777" w:rsidR="00063724" w:rsidRDefault="00000000">
      <w:r>
        <w:t>分级标准：</w:t>
      </w:r>
    </w:p>
    <w:p w14:paraId="70C04331" w14:textId="77777777" w:rsidR="00063724" w:rsidRDefault="00000000">
      <w:pPr>
        <w:ind w:hanging="142"/>
      </w:pPr>
      <w:r>
        <w:t>• 合格：建立白皮书和动态图谱</w:t>
      </w:r>
    </w:p>
    <w:p w14:paraId="1ADE906F" w14:textId="77777777" w:rsidR="00063724" w:rsidRDefault="00000000">
      <w:pPr>
        <w:ind w:hanging="142"/>
      </w:pPr>
      <w:r>
        <w:lastRenderedPageBreak/>
        <w:t>• 良好：白皮书升级为趋势预判，≥1个判断被产业采纳</w:t>
      </w:r>
    </w:p>
    <w:p w14:paraId="6757BFDF" w14:textId="77777777" w:rsidR="00063724" w:rsidRDefault="00000000">
      <w:pPr>
        <w:ind w:hanging="142"/>
      </w:pPr>
      <w:r>
        <w:t>• 优秀：成为产业生态编排者，引领标准和方向</w:t>
      </w:r>
    </w:p>
    <w:p w14:paraId="2C68CE24" w14:textId="77777777" w:rsidR="00063724" w:rsidRDefault="00000000">
      <w:r>
        <w:rPr>
          <w:b/>
        </w:rPr>
        <w:t>A2 学科-专业转化效能</w:t>
      </w:r>
    </w:p>
    <w:p w14:paraId="4BB905C8" w14:textId="77777777" w:rsidR="00063724" w:rsidRDefault="00000000">
      <w:r>
        <w:t>评什么：学科前沿能力转化为专业创新的效率——学科优势能否变成课程、变成专业方向、变成学生可学的内容。</w:t>
      </w:r>
    </w:p>
    <w:p w14:paraId="141FA72B" w14:textId="77777777" w:rsidR="00063724" w:rsidRDefault="00000000">
      <w:r>
        <w:t>与使命型的本质区别：使命型不评此维度；未来型要求学科→专业的常态化转化机制。</w:t>
      </w:r>
    </w:p>
    <w:p w14:paraId="1D5CEA79" w14:textId="77777777" w:rsidR="00063724" w:rsidRDefault="00000000">
      <w:r>
        <w:t>分级标准：</w:t>
      </w:r>
    </w:p>
    <w:p w14:paraId="109BF33C" w14:textId="77777777" w:rsidR="00063724" w:rsidRDefault="00000000">
      <w:pPr>
        <w:ind w:hanging="142"/>
      </w:pPr>
      <w:r>
        <w:t>• 合格：≥1项学科成果转化为课程</w:t>
      </w:r>
    </w:p>
    <w:p w14:paraId="49CEFF04" w14:textId="77777777" w:rsidR="00063724" w:rsidRDefault="00000000">
      <w:pPr>
        <w:ind w:hanging="142"/>
      </w:pPr>
      <w:r>
        <w:t>• 良好：每年≥1项，有正式流程</w:t>
      </w:r>
    </w:p>
    <w:p w14:paraId="251A1B77" w14:textId="77777777" w:rsidR="00063724" w:rsidRDefault="00000000">
      <w:pPr>
        <w:ind w:hanging="142"/>
      </w:pPr>
      <w:r>
        <w:t>• 优秀：转化为新专业方向，被产业应用</w:t>
      </w:r>
    </w:p>
    <w:p w14:paraId="759C63FE" w14:textId="77777777" w:rsidR="00063724" w:rsidRDefault="00000000">
      <w:r>
        <w:rPr>
          <w:b/>
        </w:rPr>
        <w:t>A3 差异化不可替代性</w:t>
      </w:r>
    </w:p>
    <w:p w14:paraId="0BB4F738" w14:textId="77777777" w:rsidR="00063724" w:rsidRDefault="00000000">
      <w:r>
        <w:t>评什么：若无此专业，谁会受影响？专业是否有独特的价值主张和不可替代的服务面向。</w:t>
      </w:r>
    </w:p>
    <w:p w14:paraId="387CE135" w14:textId="77777777" w:rsidR="00063724" w:rsidRDefault="00000000">
      <w:r>
        <w:t>与使命型的本质区别：使命型用通用标准评价；未来型要求独特价值主张。</w:t>
      </w:r>
    </w:p>
    <w:p w14:paraId="29D87B22" w14:textId="77777777" w:rsidR="00063724" w:rsidRDefault="00000000">
      <w:r>
        <w:t>分级标准：</w:t>
      </w:r>
    </w:p>
    <w:p w14:paraId="70F888C3" w14:textId="77777777" w:rsidR="00063724" w:rsidRDefault="00000000">
      <w:pPr>
        <w:ind w:hanging="142"/>
      </w:pPr>
      <w:r>
        <w:t>• 合格：清晰定位，服务特定细分领域</w:t>
      </w:r>
    </w:p>
    <w:p w14:paraId="09A390A3" w14:textId="77777777" w:rsidR="00063724" w:rsidRDefault="00000000">
      <w:pPr>
        <w:ind w:hanging="142"/>
      </w:pPr>
      <w:r>
        <w:t>• 良好：≥2个差异化方向，细分领域就业率高</w:t>
      </w:r>
    </w:p>
    <w:p w14:paraId="62F070FD" w14:textId="77777777" w:rsidR="00063724" w:rsidRDefault="00000000">
      <w:pPr>
        <w:ind w:hanging="142"/>
      </w:pPr>
      <w:r>
        <w:t>• 优秀：品牌效应，企业定向招聘</w:t>
      </w:r>
    </w:p>
    <w:p w14:paraId="3D2B8775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49F85C69" w14:textId="77777777" w:rsidR="00063724" w:rsidRDefault="00000000">
      <w:pPr>
        <w:pStyle w:val="31"/>
      </w:pPr>
      <w:r>
        <w:t xml:space="preserve">B. </w:t>
      </w:r>
      <w:r>
        <w:t>课程体系与学习体验（</w:t>
      </w:r>
      <w:r>
        <w:t>2</w:t>
      </w:r>
      <w:r>
        <w:t>项）</w:t>
      </w:r>
    </w:p>
    <w:p w14:paraId="57FDF7DE" w14:textId="77777777" w:rsidR="00063724" w:rsidRDefault="00000000">
      <w:r>
        <w:t>B维度从"课程与产业对齐"升级为"课程体系本身的成熟度和灵活性"。</w:t>
      </w:r>
    </w:p>
    <w:p w14:paraId="451AE3AD" w14:textId="77777777" w:rsidR="00063724" w:rsidRDefault="00000000">
      <w:r>
        <w:rPr>
          <w:b/>
        </w:rPr>
        <w:t>B1 三层课程架构成熟度</w:t>
      </w:r>
    </w:p>
    <w:p w14:paraId="339D507F" w14:textId="77777777" w:rsidR="00063724" w:rsidRDefault="00000000">
      <w:r>
        <w:t>评什么：初阶-交叉-前沿三层递进是否成型，课程之间是否有纵向深度而非只有横向铺开。</w:t>
      </w:r>
    </w:p>
    <w:p w14:paraId="3525DA26" w14:textId="77777777" w:rsidR="00063724" w:rsidRDefault="00000000">
      <w:r>
        <w:t>与使命型的本质区别：使命型评横向对齐（产业链映射）；未来型评纵向深度（三层递进）。</w:t>
      </w:r>
    </w:p>
    <w:p w14:paraId="082EBE9F" w14:textId="77777777" w:rsidR="00063724" w:rsidRDefault="00000000">
      <w:r>
        <w:t>分级标准：</w:t>
      </w:r>
    </w:p>
    <w:p w14:paraId="045392F0" w14:textId="77777777" w:rsidR="00063724" w:rsidRDefault="00000000">
      <w:pPr>
        <w:ind w:hanging="142"/>
      </w:pPr>
      <w:r>
        <w:t>• 合格：≥40%课程分层标注</w:t>
      </w:r>
    </w:p>
    <w:p w14:paraId="1538A502" w14:textId="77777777" w:rsidR="00063724" w:rsidRDefault="00000000">
      <w:pPr>
        <w:ind w:hanging="142"/>
      </w:pPr>
      <w:r>
        <w:t>• 良好：≥80%分层，有能力出口定义</w:t>
      </w:r>
    </w:p>
    <w:p w14:paraId="391EEA76" w14:textId="77777777" w:rsidR="00063724" w:rsidRDefault="00000000">
      <w:pPr>
        <w:ind w:hanging="142"/>
      </w:pPr>
      <w:r>
        <w:t>• 优秀：全部三层化，交叉层真正跨学科</w:t>
      </w:r>
    </w:p>
    <w:p w14:paraId="72157533" w14:textId="77777777" w:rsidR="00063724" w:rsidRDefault="00000000">
      <w:r>
        <w:rPr>
          <w:b/>
        </w:rPr>
        <w:t>B2 学习个性化与自主性</w:t>
      </w:r>
    </w:p>
    <w:p w14:paraId="3C3E188B" w14:textId="77777777" w:rsidR="00063724" w:rsidRDefault="00000000">
      <w:r>
        <w:t>评什么：学生能否自主设计学习路径，而非全部由学校统一安排。</w:t>
      </w:r>
    </w:p>
    <w:p w14:paraId="35405F71" w14:textId="77777777" w:rsidR="00063724" w:rsidRDefault="00000000">
      <w:r>
        <w:lastRenderedPageBreak/>
        <w:t>与使命型的本质区别：使命型假设学校统一安排；未来型要求系统支持自主设计。</w:t>
      </w:r>
    </w:p>
    <w:p w14:paraId="019A4ED1" w14:textId="77777777" w:rsidR="00063724" w:rsidRDefault="00000000">
      <w:r>
        <w:t>分级标准：</w:t>
      </w:r>
    </w:p>
    <w:p w14:paraId="17CE5676" w14:textId="77777777" w:rsidR="00063724" w:rsidRDefault="00000000">
      <w:pPr>
        <w:ind w:hanging="142"/>
      </w:pPr>
      <w:r>
        <w:t>• 合格：≥10%课时可选</w:t>
      </w:r>
    </w:p>
    <w:p w14:paraId="61D798A0" w14:textId="77777777" w:rsidR="00063724" w:rsidRDefault="00000000">
      <w:pPr>
        <w:ind w:hanging="142"/>
      </w:pPr>
      <w:r>
        <w:t>• 良好：≥30%可选+导师指导</w:t>
      </w:r>
    </w:p>
    <w:p w14:paraId="27071A77" w14:textId="77777777" w:rsidR="00063724" w:rsidRDefault="00000000">
      <w:pPr>
        <w:ind w:hanging="142"/>
      </w:pPr>
      <w:r>
        <w:t>• 优秀：全路径可选，跨专业跨层次组合</w:t>
      </w:r>
    </w:p>
    <w:p w14:paraId="568F0B6A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48B5C696" w14:textId="77777777" w:rsidR="00063724" w:rsidRDefault="00000000">
      <w:pPr>
        <w:pStyle w:val="31"/>
      </w:pPr>
      <w:r>
        <w:t xml:space="preserve">C. </w:t>
      </w:r>
      <w:r>
        <w:t>教学模式与课堂形态（</w:t>
      </w:r>
      <w:r>
        <w:t>2</w:t>
      </w:r>
      <w:r>
        <w:t>项）</w:t>
      </w:r>
    </w:p>
    <w:p w14:paraId="0090439C" w14:textId="77777777" w:rsidR="00063724" w:rsidRDefault="00000000">
      <w:r>
        <w:t>C维度评的是AI时代教学结构的根本变革。</w:t>
      </w:r>
    </w:p>
    <w:p w14:paraId="397E665A" w14:textId="77777777" w:rsidR="00063724" w:rsidRDefault="00000000">
      <w:r>
        <w:rPr>
          <w:b/>
        </w:rPr>
        <w:t>C1 人机协同教学深度</w:t>
      </w:r>
    </w:p>
    <w:p w14:paraId="41296AC1" w14:textId="77777777" w:rsidR="00063724" w:rsidRDefault="00000000">
      <w:r>
        <w:t>评什么：人机协同是否成为教学常态，AI承担什么、教师承担什么，分工是否清晰有效。</w:t>
      </w:r>
    </w:p>
    <w:p w14:paraId="6CF14E2B" w14:textId="77777777" w:rsidR="00063724" w:rsidRDefault="00000000">
      <w:r>
        <w:t>与使命型的本质区别：使命型评教师AI技术能力（会不会用）；未来型评教学结构的人机分工（怎么重构教学）。</w:t>
      </w:r>
    </w:p>
    <w:p w14:paraId="0050C295" w14:textId="77777777" w:rsidR="00063724" w:rsidRDefault="00000000">
      <w:r>
        <w:t>分级标准：</w:t>
      </w:r>
    </w:p>
    <w:p w14:paraId="35458474" w14:textId="77777777" w:rsidR="00063724" w:rsidRDefault="00000000">
      <w:pPr>
        <w:ind w:hanging="142"/>
      </w:pPr>
      <w:r>
        <w:t>• 合格：≥30%课程引入AI，有分工说明</w:t>
      </w:r>
    </w:p>
    <w:p w14:paraId="46F72411" w14:textId="77777777" w:rsidR="00063724" w:rsidRDefault="00000000">
      <w:pPr>
        <w:ind w:hanging="142"/>
      </w:pPr>
      <w:r>
        <w:t>• 良好：≥80%课程人机协同</w:t>
      </w:r>
    </w:p>
    <w:p w14:paraId="122F84CF" w14:textId="77777777" w:rsidR="00063724" w:rsidRDefault="00000000">
      <w:pPr>
        <w:ind w:hanging="142"/>
      </w:pPr>
      <w:r>
        <w:t>• 优秀：AI实时个性化，教师聚焦创造力引导</w:t>
      </w:r>
    </w:p>
    <w:p w14:paraId="4406AA81" w14:textId="77777777" w:rsidR="00063724" w:rsidRDefault="00000000">
      <w:r>
        <w:rPr>
          <w:b/>
        </w:rPr>
        <w:t>C2 提问与创造力培养</w:t>
      </w:r>
    </w:p>
    <w:p w14:paraId="4EC7DE45" w14:textId="77777777" w:rsidR="00063724" w:rsidRDefault="00000000">
      <w:r>
        <w:t>评什么：是否从"教答案"转向"教提问"，培养学生发现问题和创造意义的能力。</w:t>
      </w:r>
    </w:p>
    <w:p w14:paraId="64A6DAE0" w14:textId="77777777" w:rsidR="00063724" w:rsidRDefault="00000000">
      <w:r>
        <w:t>与使命型的本质区别：使命型评教学方法和考核方式；未来型评学生思维方式的根本转变。</w:t>
      </w:r>
    </w:p>
    <w:p w14:paraId="7027AD19" w14:textId="77777777" w:rsidR="00063724" w:rsidRDefault="00000000">
      <w:r>
        <w:t>分级标准：</w:t>
      </w:r>
    </w:p>
    <w:p w14:paraId="3D287D3C" w14:textId="77777777" w:rsidR="00063724" w:rsidRDefault="00000000">
      <w:pPr>
        <w:ind w:hanging="142"/>
      </w:pPr>
      <w:r>
        <w:t>• 合格：≥50%课程问题导向+伦理讨论</w:t>
      </w:r>
    </w:p>
    <w:p w14:paraId="55594907" w14:textId="77777777" w:rsidR="00063724" w:rsidRDefault="00000000">
      <w:pPr>
        <w:ind w:hanging="142"/>
      </w:pPr>
      <w:r>
        <w:t>• 良好：≥80%，有提问训练记录</w:t>
      </w:r>
    </w:p>
    <w:p w14:paraId="5D537067" w14:textId="77777777" w:rsidR="00063724" w:rsidRDefault="00000000">
      <w:pPr>
        <w:ind w:hanging="142"/>
      </w:pPr>
      <w:r>
        <w:t>• 优秀：学生能提出有价值的新问题</w:t>
      </w:r>
    </w:p>
    <w:p w14:paraId="650BF79B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1726ED7F" w14:textId="77777777" w:rsidR="00063724" w:rsidRDefault="00000000">
      <w:pPr>
        <w:pStyle w:val="31"/>
      </w:pPr>
      <w:r>
        <w:t xml:space="preserve">D. </w:t>
      </w:r>
      <w:r>
        <w:t>教师队伍与能力结构（</w:t>
      </w:r>
      <w:r>
        <w:t>2</w:t>
      </w:r>
      <w:r>
        <w:t>项）</w:t>
      </w:r>
    </w:p>
    <w:p w14:paraId="4B71E219" w14:textId="77777777" w:rsidR="00063724" w:rsidRDefault="00000000">
      <w:r>
        <w:t>D维度从"教师个体能力"扩展到"组织结构是否为能力释放让路"。</w:t>
      </w:r>
    </w:p>
    <w:p w14:paraId="6AFBC56D" w14:textId="77777777" w:rsidR="00063724" w:rsidRDefault="00000000">
      <w:r>
        <w:rPr>
          <w:b/>
        </w:rPr>
        <w:t>D1 教师角色转型</w:t>
      </w:r>
    </w:p>
    <w:p w14:paraId="57D1D976" w14:textId="77777777" w:rsidR="00063724" w:rsidRDefault="00000000">
      <w:r>
        <w:t>评什么：教师是否从知识传授者变为学习设计者和引导者。</w:t>
      </w:r>
    </w:p>
    <w:p w14:paraId="28906F3E" w14:textId="77777777" w:rsidR="00063724" w:rsidRDefault="00000000">
      <w:r>
        <w:t>与使命型的本质区别：使命型评教师技术能力；未来型评角色定位的根本转变。</w:t>
      </w:r>
    </w:p>
    <w:p w14:paraId="48085C2A" w14:textId="77777777" w:rsidR="00063724" w:rsidRDefault="00000000">
      <w:r>
        <w:lastRenderedPageBreak/>
        <w:t>分级标准：</w:t>
      </w:r>
    </w:p>
    <w:p w14:paraId="03C48B68" w14:textId="77777777" w:rsidR="00063724" w:rsidRDefault="00000000">
      <w:pPr>
        <w:ind w:hanging="142"/>
      </w:pPr>
      <w:r>
        <w:t>• 合格：≥30%教师有产业经历+课程设计角色</w:t>
      </w:r>
    </w:p>
    <w:p w14:paraId="2624C796" w14:textId="77777777" w:rsidR="00063724" w:rsidRDefault="00000000">
      <w:pPr>
        <w:ind w:hanging="142"/>
      </w:pPr>
      <w:r>
        <w:t>• 良好：≥80%，从执行者变设计者</w:t>
      </w:r>
    </w:p>
    <w:p w14:paraId="6C097ECF" w14:textId="77777777" w:rsidR="00063724" w:rsidRDefault="00000000">
      <w:pPr>
        <w:ind w:hanging="142"/>
      </w:pPr>
      <w:r>
        <w:t>• 优秀：常态化产业参与+跨学科设计</w:t>
      </w:r>
    </w:p>
    <w:p w14:paraId="4352C9AE" w14:textId="77777777" w:rsidR="00063724" w:rsidRDefault="00000000">
      <w:r>
        <w:rPr>
          <w:b/>
        </w:rPr>
        <w:t>D2 组织治理弹性与跨域配置</w:t>
      </w:r>
      <w:r>
        <w:t>（2026-08新增）</w:t>
      </w:r>
    </w:p>
    <w:p w14:paraId="5A0FE310" w14:textId="77777777" w:rsidR="00063724" w:rsidRDefault="00000000">
      <w:r>
        <w:t>评什么：组织是否为能力释放让路——科层是否扁平化、教师能否跨单位流动、教学科研单元能否围绕真实问题灵活重组。</w:t>
      </w:r>
    </w:p>
    <w:p w14:paraId="2E86C843" w14:textId="77777777" w:rsidR="00063724" w:rsidRDefault="00000000">
      <w:r>
        <w:t>与使命型的本质区别：使命型不评组织治理结构；未来型要求校-院-系科层边界软化，教师双聘/联聘、跨学科项目组、校企轮岗成为制度化通道。</w:t>
      </w:r>
    </w:p>
    <w:p w14:paraId="03BD77F4" w14:textId="77777777" w:rsidR="00063724" w:rsidRDefault="00000000">
      <w:r>
        <w:t>为什么单独设项：D1讲教师个体角色转型，但个体转型需要组织条件支撑。如果科层壁垒不打破、教师不能跨单位流动，个体转型会被组织结构卡住。这是D1装不下的组织维度变革。</w:t>
      </w:r>
    </w:p>
    <w:p w14:paraId="16AF754E" w14:textId="77777777" w:rsidR="00063724" w:rsidRDefault="00000000">
      <w:r>
        <w:t>分级标准：</w:t>
      </w:r>
    </w:p>
    <w:p w14:paraId="6433E483" w14:textId="77777777" w:rsidR="00063724" w:rsidRDefault="00000000">
      <w:pPr>
        <w:ind w:hanging="142"/>
      </w:pPr>
      <w:r>
        <w:t>• 合格：建立跨学科课程组/项目组，≥1项双聘/联聘机制运行</w:t>
      </w:r>
    </w:p>
    <w:p w14:paraId="35D251C1" w14:textId="77777777" w:rsidR="00063724" w:rsidRDefault="00000000">
      <w:pPr>
        <w:ind w:hanging="142"/>
      </w:pPr>
      <w:r>
        <w:t>• 良好：学院以下柔性组织替代刚性"系"比例≥60%，每学年跨单位流动教师≥20%</w:t>
      </w:r>
    </w:p>
    <w:p w14:paraId="60971C9F" w14:textId="77777777" w:rsidR="00063724" w:rsidRDefault="00000000">
      <w:pPr>
        <w:ind w:hanging="142"/>
      </w:pPr>
      <w:r>
        <w:t>• 优秀：形成高弹性治理结构，跨学科项目从提出到开课≤1学期，流动产出显著高于平均水平</w:t>
      </w:r>
    </w:p>
    <w:p w14:paraId="2031F2DB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373E6F09" w14:textId="77777777" w:rsidR="00063724" w:rsidRDefault="00000000">
      <w:pPr>
        <w:pStyle w:val="31"/>
      </w:pPr>
      <w:r>
        <w:t xml:space="preserve">E. </w:t>
      </w:r>
      <w:r>
        <w:t>评价机制与能力认证（</w:t>
      </w:r>
      <w:r>
        <w:t>2</w:t>
      </w:r>
      <w:r>
        <w:t>项）</w:t>
      </w:r>
    </w:p>
    <w:p w14:paraId="71367DF0" w14:textId="77777777" w:rsidR="00063724" w:rsidRDefault="00000000">
      <w:r>
        <w:t>E维度评的是评价制度本身从"时间本位"到"能力本位"的转型。</w:t>
      </w:r>
    </w:p>
    <w:p w14:paraId="528A5FF0" w14:textId="77777777" w:rsidR="00063724" w:rsidRDefault="00000000">
      <w:r>
        <w:rPr>
          <w:b/>
        </w:rPr>
        <w:t>E1 能力档案与作品集评价</w:t>
      </w:r>
    </w:p>
    <w:p w14:paraId="218F6EDA" w14:textId="77777777" w:rsidR="00063724" w:rsidRDefault="00000000">
      <w:r>
        <w:t>评什么：能否用作品集+微证书替代纯成绩单，真实记录学生的能力成长轨迹。</w:t>
      </w:r>
    </w:p>
    <w:p w14:paraId="169C73EB" w14:textId="77777777" w:rsidR="00063724" w:rsidRDefault="00000000">
      <w:r>
        <w:t>与使命型的本质区别：使命型评达成度闭环（课程目标→考核→改进）；未来型评认证结构变化（时间本位→能力本位）。</w:t>
      </w:r>
    </w:p>
    <w:p w14:paraId="0B17C63B" w14:textId="77777777" w:rsidR="00063724" w:rsidRDefault="00000000">
      <w:r>
        <w:t>分级标准：</w:t>
      </w:r>
    </w:p>
    <w:p w14:paraId="2A1C8054" w14:textId="77777777" w:rsidR="00063724" w:rsidRDefault="00000000">
      <w:pPr>
        <w:ind w:hanging="142"/>
      </w:pPr>
      <w:r>
        <w:t>• 合格：学生有作品集</w:t>
      </w:r>
    </w:p>
    <w:p w14:paraId="2273E784" w14:textId="77777777" w:rsidR="00063724" w:rsidRDefault="00000000">
      <w:pPr>
        <w:ind w:hanging="142"/>
      </w:pPr>
      <w:r>
        <w:t>• 良好：全程数字能力档案</w:t>
      </w:r>
    </w:p>
    <w:p w14:paraId="538573FD" w14:textId="77777777" w:rsidR="00063724" w:rsidRDefault="00000000">
      <w:pPr>
        <w:ind w:hanging="142"/>
      </w:pPr>
      <w:r>
        <w:t>• 优秀：微证书+灵活认证，被企业招聘使用</w:t>
      </w:r>
    </w:p>
    <w:p w14:paraId="41BFA43A" w14:textId="77777777" w:rsidR="00063724" w:rsidRDefault="00000000">
      <w:r>
        <w:rPr>
          <w:b/>
        </w:rPr>
        <w:t>E2 学生成长导向的教师评价</w:t>
      </w:r>
    </w:p>
    <w:p w14:paraId="700C0D73" w14:textId="77777777" w:rsidR="00063724" w:rsidRDefault="00000000">
      <w:r>
        <w:t>评什么：教师评价是否以学生成长贡献度为核心，而非只看教学行为和科研产出。</w:t>
      </w:r>
    </w:p>
    <w:p w14:paraId="196CE074" w14:textId="77777777" w:rsidR="00063724" w:rsidRDefault="00000000">
      <w:r>
        <w:t>与使命型的本质区别：使命型评教学行为（投入了没有）；未来型评行为效果（学生成长了没有）。</w:t>
      </w:r>
    </w:p>
    <w:p w14:paraId="00EB765F" w14:textId="77777777" w:rsidR="00063724" w:rsidRDefault="00000000">
      <w:r>
        <w:t>分级标准：</w:t>
      </w:r>
    </w:p>
    <w:p w14:paraId="6428BEC6" w14:textId="77777777" w:rsidR="00063724" w:rsidRDefault="00000000">
      <w:pPr>
        <w:ind w:hanging="142"/>
      </w:pPr>
      <w:r>
        <w:lastRenderedPageBreak/>
        <w:t>• 合格：学生成长数据参与评价机制</w:t>
      </w:r>
    </w:p>
    <w:p w14:paraId="0A2BAED7" w14:textId="77777777" w:rsidR="00063724" w:rsidRDefault="00000000">
      <w:pPr>
        <w:ind w:hanging="142"/>
      </w:pPr>
      <w:r>
        <w:t>• 良好：学生成长数据占比≥40%</w:t>
      </w:r>
    </w:p>
    <w:p w14:paraId="48DF252D" w14:textId="77777777" w:rsidR="00063724" w:rsidRDefault="00000000">
      <w:pPr>
        <w:ind w:hanging="142"/>
      </w:pPr>
      <w:r>
        <w:t>• 优秀：占比≥60%，形成教-学数据闭环</w:t>
      </w:r>
    </w:p>
    <w:p w14:paraId="33A21C98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6D2FC69D" w14:textId="77777777" w:rsidR="00063724" w:rsidRDefault="00000000">
      <w:pPr>
        <w:pStyle w:val="31"/>
      </w:pPr>
      <w:r>
        <w:t xml:space="preserve">F. </w:t>
      </w:r>
      <w:r>
        <w:t>产教生态与区域贡献（</w:t>
      </w:r>
      <w:r>
        <w:t>1</w:t>
      </w:r>
      <w:r>
        <w:t>项）</w:t>
      </w:r>
    </w:p>
    <w:p w14:paraId="5CE3553E" w14:textId="77777777" w:rsidR="00063724" w:rsidRDefault="00000000">
      <w:r>
        <w:rPr>
          <w:b/>
        </w:rPr>
        <w:t>F1 产教共生深度</w:t>
      </w:r>
    </w:p>
    <w:p w14:paraId="184A0E0F" w14:textId="77777777" w:rsidR="00063724" w:rsidRDefault="00000000">
      <w:r>
        <w:t>评什么：大学是否成为产业生态的编排者，而非仅仅是参与者。</w:t>
      </w:r>
    </w:p>
    <w:p w14:paraId="6C0A0374" w14:textId="77777777" w:rsidR="00063724" w:rsidRDefault="00000000">
      <w:r>
        <w:t>与使命型的本质区别：使命型评"有没有合作"（项目驱动率、横向课题）；未来型评"谁在主导生态"（大学是否在编排产业资源、定义合作规则）。</w:t>
      </w:r>
    </w:p>
    <w:p w14:paraId="57336736" w14:textId="77777777" w:rsidR="00063724" w:rsidRDefault="00000000">
      <w:r>
        <w:t>分级标准：</w:t>
      </w:r>
    </w:p>
    <w:p w14:paraId="6A0B5603" w14:textId="77777777" w:rsidR="00063724" w:rsidRDefault="00000000">
      <w:pPr>
        <w:ind w:hanging="142"/>
      </w:pPr>
      <w:r>
        <w:t>• 合格：覆盖≥50%课程+企业实质投入</w:t>
      </w:r>
    </w:p>
    <w:p w14:paraId="4FEF914C" w14:textId="77777777" w:rsidR="00063724" w:rsidRDefault="00000000">
      <w:pPr>
        <w:ind w:hanging="142"/>
      </w:pPr>
      <w:r>
        <w:t>• 良好：产业学院/联合实验室+稳定治理结构</w:t>
      </w:r>
    </w:p>
    <w:p w14:paraId="34A5F324" w14:textId="77777777" w:rsidR="00063724" w:rsidRDefault="00000000">
      <w:pPr>
        <w:ind w:hanging="142"/>
      </w:pPr>
      <w:r>
        <w:t>• 优秀：大学编排产业生态，定义合作规则和方向</w:t>
      </w:r>
    </w:p>
    <w:p w14:paraId="5D6D8072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4CE5837C" w14:textId="77777777" w:rsidR="00063724" w:rsidRDefault="00000000">
      <w:pPr>
        <w:pStyle w:val="31"/>
      </w:pPr>
      <w:r>
        <w:t xml:space="preserve">G. </w:t>
      </w:r>
      <w:r>
        <w:t>学生发展与成长画像（</w:t>
      </w:r>
      <w:r>
        <w:t>1</w:t>
      </w:r>
      <w:r>
        <w:t>项）</w:t>
      </w:r>
    </w:p>
    <w:p w14:paraId="1BF1FF5F" w14:textId="77777777" w:rsidR="00063724" w:rsidRDefault="00000000">
      <w:r>
        <w:rPr>
          <w:b/>
        </w:rPr>
        <w:t>G1 新三维能力与终身学习准备度</w:t>
      </w:r>
    </w:p>
    <w:p w14:paraId="2DDE9264" w14:textId="77777777" w:rsidR="00063724" w:rsidRDefault="00000000">
      <w:r>
        <w:t>评什么：学生是否具备持续学习和适应变化的底层能力——AI时代的"提出问题、信息判断、创造意义"新三维能力，以及离开学校后持续成长的能力。</w:t>
      </w:r>
    </w:p>
    <w:p w14:paraId="4EA2C69E" w14:textId="77777777" w:rsidR="00063724" w:rsidRDefault="00000000">
      <w:r>
        <w:t>与使命型的本质区别：使命型评就业结果（对口率、满意度）；未来型评离开学校后的持续成长力。</w:t>
      </w:r>
    </w:p>
    <w:p w14:paraId="55AA6F64" w14:textId="77777777" w:rsidR="00063724" w:rsidRDefault="00000000">
      <w:r>
        <w:t>分级标准：</w:t>
      </w:r>
    </w:p>
    <w:p w14:paraId="068040EC" w14:textId="77777777" w:rsidR="00063724" w:rsidRDefault="00000000">
      <w:pPr>
        <w:ind w:hanging="142"/>
      </w:pPr>
      <w:r>
        <w:t>• 合格：≥60%有职业规划+终身学习意识</w:t>
      </w:r>
    </w:p>
    <w:p w14:paraId="01475F4D" w14:textId="77777777" w:rsidR="00063724" w:rsidRDefault="00000000">
      <w:pPr>
        <w:ind w:hanging="142"/>
      </w:pPr>
      <w:r>
        <w:t>• 良好：≥80%展现自主学习行为</w:t>
      </w:r>
    </w:p>
    <w:p w14:paraId="2A1FBDFA" w14:textId="77777777" w:rsidR="00063724" w:rsidRDefault="00000000">
      <w:pPr>
        <w:ind w:hanging="142"/>
      </w:pPr>
      <w:r>
        <w:t>• 优秀：5年后仍持续学习，有追踪数据</w:t>
      </w:r>
    </w:p>
    <w:p w14:paraId="1EC7F1B8" w14:textId="77777777" w:rsidR="00063724" w:rsidRDefault="00000000">
      <w:r>
        <w:rPr>
          <w:b/>
        </w:rPr>
        <w:t>AI素养分级（G1内嵌，2026-08补充）：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063724" w14:paraId="1F0B6CBD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7790F346" w14:textId="77777777" w:rsidR="00063724" w:rsidRDefault="00000000">
            <w:r>
              <w:rPr>
                <w:b/>
              </w:rPr>
              <w:t>等级</w:t>
            </w:r>
          </w:p>
        </w:tc>
        <w:tc>
          <w:tcPr>
            <w:tcW w:w="4156" w:type="dxa"/>
            <w:shd w:val="clear" w:color="auto" w:fill="F2F2F2"/>
          </w:tcPr>
          <w:p w14:paraId="0ED1BB4F" w14:textId="77777777" w:rsidR="00063724" w:rsidRDefault="00000000">
            <w:r>
              <w:rPr>
                <w:b/>
              </w:rPr>
              <w:t>AI素养要求</w:t>
            </w:r>
          </w:p>
        </w:tc>
      </w:tr>
      <w:tr w:rsidR="00063724" w14:paraId="40ACBFD2" w14:textId="77777777">
        <w:trPr>
          <w:jc w:val="center"/>
        </w:trPr>
        <w:tc>
          <w:tcPr>
            <w:tcW w:w="4156" w:type="dxa"/>
          </w:tcPr>
          <w:p w14:paraId="14575A7E" w14:textId="77777777" w:rsidR="00063724" w:rsidRDefault="00000000">
            <w:r>
              <w:t>合格</w:t>
            </w:r>
          </w:p>
        </w:tc>
        <w:tc>
          <w:tcPr>
            <w:tcW w:w="4156" w:type="dxa"/>
          </w:tcPr>
          <w:p w14:paraId="7637405A" w14:textId="77777777" w:rsidR="00063724" w:rsidRDefault="00000000">
            <w:r>
              <w:t>≥60%学生通过基础AI测评</w:t>
            </w:r>
          </w:p>
        </w:tc>
      </w:tr>
      <w:tr w:rsidR="00063724" w14:paraId="63DFA7C8" w14:textId="77777777">
        <w:trPr>
          <w:jc w:val="center"/>
        </w:trPr>
        <w:tc>
          <w:tcPr>
            <w:tcW w:w="4156" w:type="dxa"/>
          </w:tcPr>
          <w:p w14:paraId="3E47B055" w14:textId="77777777" w:rsidR="00063724" w:rsidRDefault="00000000">
            <w:r>
              <w:t>良好</w:t>
            </w:r>
          </w:p>
        </w:tc>
        <w:tc>
          <w:tcPr>
            <w:tcW w:w="4156" w:type="dxa"/>
          </w:tcPr>
          <w:p w14:paraId="5F448CEF" w14:textId="77777777" w:rsidR="00063724" w:rsidRDefault="00000000">
            <w:r>
              <w:t>≥85%通过分层测评，且≥60%课程嵌入学科AI模块</w:t>
            </w:r>
          </w:p>
        </w:tc>
      </w:tr>
      <w:tr w:rsidR="00063724" w14:paraId="12A0268C" w14:textId="77777777">
        <w:trPr>
          <w:jc w:val="center"/>
        </w:trPr>
        <w:tc>
          <w:tcPr>
            <w:tcW w:w="4156" w:type="dxa"/>
          </w:tcPr>
          <w:p w14:paraId="16348045" w14:textId="77777777" w:rsidR="00063724" w:rsidRDefault="00000000">
            <w:r>
              <w:t>优秀</w:t>
            </w:r>
          </w:p>
        </w:tc>
        <w:tc>
          <w:tcPr>
            <w:tcW w:w="4156" w:type="dxa"/>
          </w:tcPr>
          <w:p w14:paraId="77299E05" w14:textId="77777777" w:rsidR="00063724" w:rsidRDefault="00000000">
            <w:r>
              <w:t>AI通识必修100%覆盖，学生具备批判创新能力</w:t>
            </w:r>
          </w:p>
        </w:tc>
      </w:tr>
    </w:tbl>
    <w:p w14:paraId="24F37EBC" w14:textId="77777777" w:rsidR="00063724" w:rsidRDefault="00063724"/>
    <w:p w14:paraId="2C51BCC7" w14:textId="77777777" w:rsidR="00063724" w:rsidRDefault="00000000">
      <w:r>
        <w:lastRenderedPageBreak/>
        <w:t>AI素养不单独设项，而是作为G1新三维能力在AI时代的具体落地，嵌入分级标准。上科大"理工科100%AI必修、信息学院AI荣誉项目"是优秀层级的典型参照，但具体数字需根据应用型本科实际校准。</w:t>
      </w:r>
    </w:p>
    <w:p w14:paraId="56C3E6E6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347DDFC5" w14:textId="77777777" w:rsidR="00063724" w:rsidRDefault="00000000">
      <w:pPr>
        <w:pStyle w:val="21"/>
      </w:pPr>
      <w:r>
        <w:t>三、进阶路径：从使命型到未来型</w:t>
      </w:r>
    </w:p>
    <w:p w14:paraId="5BFE56B7" w14:textId="77777777" w:rsidR="00063724" w:rsidRDefault="00000000">
      <w:r>
        <w:t>未来型不是所有学校的必答题，而是使命型优秀后的"方向灯"：</w:t>
      </w:r>
    </w:p>
    <w:p w14:paraId="475195A1" w14:textId="77777777" w:rsidR="00063724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使命型17项：合格 → 良好 → 优秀</w:t>
      </w:r>
      <w:r>
        <w:rPr>
          <w:rStyle w:val="CodeChar"/>
        </w:rPr>
        <w:br/>
        <w:t xml:space="preserve">                            ↓</w:t>
      </w:r>
      <w:r>
        <w:rPr>
          <w:rStyle w:val="CodeChar"/>
        </w:rPr>
        <w:br/>
        <w:t xml:space="preserve">                  解锁加分项（3项）</w:t>
      </w:r>
      <w:r>
        <w:rPr>
          <w:rStyle w:val="CodeChar"/>
        </w:rPr>
        <w:br/>
        <w:t xml:space="preserve">                  · 前瞻布局意识</w:t>
      </w:r>
      <w:r>
        <w:rPr>
          <w:rStyle w:val="CodeChar"/>
        </w:rPr>
        <w:br/>
        <w:t xml:space="preserve">                  · 转化实践萌芽</w:t>
      </w:r>
      <w:r>
        <w:rPr>
          <w:rStyle w:val="CodeChar"/>
        </w:rPr>
        <w:br/>
        <w:t xml:space="preserve">                  · 教师发展意愿</w:t>
      </w:r>
      <w:r>
        <w:rPr>
          <w:rStyle w:val="CodeChar"/>
        </w:rPr>
        <w:br/>
        <w:t xml:space="preserve">                            ↓</w:t>
      </w:r>
      <w:r>
        <w:rPr>
          <w:rStyle w:val="CodeChar"/>
        </w:rPr>
        <w:br/>
        <w:t xml:space="preserve">                  达成加分项 = 具备面向未来的基础</w:t>
      </w:r>
      <w:r>
        <w:rPr>
          <w:rStyle w:val="CodeChar"/>
        </w:rPr>
        <w:br/>
        <w:t xml:space="preserve">                            ↓</w:t>
      </w:r>
      <w:r>
        <w:rPr>
          <w:rStyle w:val="CodeChar"/>
        </w:rPr>
        <w:br/>
        <w:t xml:space="preserve">                  未来型13项：合格 → 良好 → 优秀</w:t>
      </w:r>
      <w:r>
        <w:rPr>
          <w:rStyle w:val="CodeChar"/>
        </w:rPr>
        <w:br/>
      </w:r>
    </w:p>
    <w:p w14:paraId="1FE61197" w14:textId="77777777" w:rsidR="00063724" w:rsidRDefault="00000000">
      <w:r>
        <w:rPr>
          <w:b/>
        </w:rPr>
        <w:t>核心原则：使命型优秀本身就是完整的、值得尊重的终点。</w:t>
      </w:r>
      <w:r>
        <w:t xml:space="preserve"> 不达成加分项也没关系——未来型是"如果你想往未来走，这些是你可以开始准备的方向"，不是压力。</w:t>
      </w:r>
    </w:p>
    <w:p w14:paraId="583D8800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4B97400A" w14:textId="77777777" w:rsidR="00063724" w:rsidRDefault="00000000">
      <w:pPr>
        <w:pStyle w:val="21"/>
      </w:pPr>
      <w:r>
        <w:t>四、详版说明：</w:t>
      </w:r>
      <w:r>
        <w:t>59</w:t>
      </w:r>
      <w:r>
        <w:t>项三级指标</w:t>
      </w:r>
    </w:p>
    <w:p w14:paraId="0480A9E3" w14:textId="77777777" w:rsidR="00063724" w:rsidRDefault="00000000">
      <w:r>
        <w:t>13项是框架版，另有一份59项三级指标的详版（</w:t>
      </w:r>
      <w:r>
        <w:rPr>
          <w:rStyle w:val="CodeChar"/>
        </w:rPr>
        <w:t>指标体系_未来型_理想态详版_59项.md/xlsx</w:t>
      </w:r>
      <w:r>
        <w:t>），将7个一级指标逐层展开为可评价的三级指标。</w:t>
      </w:r>
    </w:p>
    <w:p w14:paraId="57020C4E" w14:textId="77777777" w:rsidR="00063724" w:rsidRDefault="00000000">
      <w:r>
        <w:t>59项详版融入了上海科技大学等新型研究型大学的AI赋能实践经验作为方向参照：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063724" w14:paraId="71D8228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49EF7F0" w14:textId="77777777" w:rsidR="00063724" w:rsidRDefault="00000000">
            <w:r>
              <w:rPr>
                <w:b/>
              </w:rPr>
              <w:t>实践方向</w:t>
            </w:r>
          </w:p>
        </w:tc>
        <w:tc>
          <w:tcPr>
            <w:tcW w:w="2771" w:type="dxa"/>
            <w:shd w:val="clear" w:color="auto" w:fill="F2F2F2"/>
          </w:tcPr>
          <w:p w14:paraId="619A5F5E" w14:textId="77777777" w:rsidR="00063724" w:rsidRDefault="00000000">
            <w:r>
              <w:rPr>
                <w:b/>
              </w:rPr>
              <w:t>上科大参照</w:t>
            </w:r>
          </w:p>
        </w:tc>
        <w:tc>
          <w:tcPr>
            <w:tcW w:w="2771" w:type="dxa"/>
            <w:shd w:val="clear" w:color="auto" w:fill="F2F2F2"/>
          </w:tcPr>
          <w:p w14:paraId="7A49874A" w14:textId="77777777" w:rsidR="00063724" w:rsidRDefault="00000000">
            <w:r>
              <w:rPr>
                <w:b/>
              </w:rPr>
              <w:t>详版落地</w:t>
            </w:r>
          </w:p>
        </w:tc>
      </w:tr>
      <w:tr w:rsidR="00063724" w14:paraId="7E96C2F6" w14:textId="77777777">
        <w:trPr>
          <w:jc w:val="center"/>
        </w:trPr>
        <w:tc>
          <w:tcPr>
            <w:tcW w:w="2771" w:type="dxa"/>
          </w:tcPr>
          <w:p w14:paraId="0BB1B6F7" w14:textId="77777777" w:rsidR="00063724" w:rsidRDefault="00000000">
            <w:r>
              <w:t>组织结构</w:t>
            </w:r>
          </w:p>
        </w:tc>
        <w:tc>
          <w:tcPr>
            <w:tcW w:w="2771" w:type="dxa"/>
          </w:tcPr>
          <w:p w14:paraId="3BC4E970" w14:textId="77777777" w:rsidR="00063724" w:rsidRDefault="00000000">
            <w:r>
              <w:t>大学院制，学院下不设系</w:t>
            </w:r>
          </w:p>
        </w:tc>
        <w:tc>
          <w:tcPr>
            <w:tcW w:w="2771" w:type="dxa"/>
          </w:tcPr>
          <w:p w14:paraId="0C3C4103" w14:textId="77777777" w:rsidR="00063724" w:rsidRDefault="00000000">
            <w:r>
              <w:t>D2 组织治理弹性·科层扁平化</w:t>
            </w:r>
          </w:p>
        </w:tc>
      </w:tr>
      <w:tr w:rsidR="00063724" w14:paraId="1C4247C7" w14:textId="77777777">
        <w:trPr>
          <w:jc w:val="center"/>
        </w:trPr>
        <w:tc>
          <w:tcPr>
            <w:tcW w:w="2771" w:type="dxa"/>
          </w:tcPr>
          <w:p w14:paraId="78C26461" w14:textId="77777777" w:rsidR="00063724" w:rsidRDefault="00000000">
            <w:r>
              <w:t>教师制度</w:t>
            </w:r>
          </w:p>
        </w:tc>
        <w:tc>
          <w:tcPr>
            <w:tcW w:w="2771" w:type="dxa"/>
          </w:tcPr>
          <w:p w14:paraId="5491D7BF" w14:textId="77777777" w:rsidR="00063724" w:rsidRDefault="00000000">
            <w:r>
              <w:t>常任教授制（Tenure Track）</w:t>
            </w:r>
          </w:p>
        </w:tc>
        <w:tc>
          <w:tcPr>
            <w:tcW w:w="2771" w:type="dxa"/>
          </w:tcPr>
          <w:p w14:paraId="7A0E93A0" w14:textId="77777777" w:rsidR="00063724" w:rsidRDefault="00000000">
            <w:r>
              <w:t>D1 教师角色转型的制度支撑</w:t>
            </w:r>
          </w:p>
        </w:tc>
      </w:tr>
      <w:tr w:rsidR="00063724" w14:paraId="4E884FDA" w14:textId="77777777">
        <w:trPr>
          <w:jc w:val="center"/>
        </w:trPr>
        <w:tc>
          <w:tcPr>
            <w:tcW w:w="2771" w:type="dxa"/>
          </w:tcPr>
          <w:p w14:paraId="35C87170" w14:textId="77777777" w:rsidR="00063724" w:rsidRDefault="00000000">
            <w:r>
              <w:t>AI教师培训</w:t>
            </w:r>
          </w:p>
        </w:tc>
        <w:tc>
          <w:tcPr>
            <w:tcW w:w="2771" w:type="dxa"/>
          </w:tcPr>
          <w:p w14:paraId="65B4AEDA" w14:textId="77777777" w:rsidR="00063724" w:rsidRDefault="00000000">
            <w:r>
              <w:t>AI for Faculty通识+学科定制双轨</w:t>
            </w:r>
          </w:p>
        </w:tc>
        <w:tc>
          <w:tcPr>
            <w:tcW w:w="2771" w:type="dxa"/>
          </w:tcPr>
          <w:p w14:paraId="5FA4C0E1" w14:textId="77777777" w:rsidR="00063724" w:rsidRDefault="00000000">
            <w:r>
              <w:t>D1/G1 教师AI能力与学生AI素养</w:t>
            </w:r>
          </w:p>
        </w:tc>
      </w:tr>
      <w:tr w:rsidR="00063724" w14:paraId="5A7E1B1D" w14:textId="77777777">
        <w:trPr>
          <w:jc w:val="center"/>
        </w:trPr>
        <w:tc>
          <w:tcPr>
            <w:tcW w:w="2771" w:type="dxa"/>
          </w:tcPr>
          <w:p w14:paraId="5E6C4F69" w14:textId="77777777" w:rsidR="00063724" w:rsidRDefault="00000000">
            <w:r>
              <w:t>AI课程</w:t>
            </w:r>
          </w:p>
        </w:tc>
        <w:tc>
          <w:tcPr>
            <w:tcW w:w="2771" w:type="dxa"/>
          </w:tcPr>
          <w:p w14:paraId="7C2F5A97" w14:textId="77777777" w:rsidR="00063724" w:rsidRDefault="00000000">
            <w:r>
              <w:t>理工科100%AI必修、信息学院AI荣誉项目</w:t>
            </w:r>
          </w:p>
        </w:tc>
        <w:tc>
          <w:tcPr>
            <w:tcW w:w="2771" w:type="dxa"/>
          </w:tcPr>
          <w:p w14:paraId="3FB33ED4" w14:textId="77777777" w:rsidR="00063724" w:rsidRDefault="00000000">
            <w:r>
              <w:t>G1 AI素养分级标准</w:t>
            </w:r>
          </w:p>
        </w:tc>
      </w:tr>
      <w:tr w:rsidR="00063724" w14:paraId="75572485" w14:textId="77777777">
        <w:trPr>
          <w:jc w:val="center"/>
        </w:trPr>
        <w:tc>
          <w:tcPr>
            <w:tcW w:w="2771" w:type="dxa"/>
          </w:tcPr>
          <w:p w14:paraId="32E3080B" w14:textId="77777777" w:rsidR="00063724" w:rsidRDefault="00000000">
            <w:r>
              <w:t>AI教学平台</w:t>
            </w:r>
          </w:p>
        </w:tc>
        <w:tc>
          <w:tcPr>
            <w:tcW w:w="2771" w:type="dxa"/>
          </w:tcPr>
          <w:p w14:paraId="4AB86609" w14:textId="77777777" w:rsidR="00063724" w:rsidRDefault="00000000">
            <w:r>
              <w:t>校级AI辅助教学平台（知识图谱+课程智能助手）</w:t>
            </w:r>
          </w:p>
        </w:tc>
        <w:tc>
          <w:tcPr>
            <w:tcW w:w="2771" w:type="dxa"/>
          </w:tcPr>
          <w:p w14:paraId="1F2F5185" w14:textId="77777777" w:rsidR="00063724" w:rsidRDefault="00000000">
            <w:r>
              <w:t>C1 人机协同教学深度</w:t>
            </w:r>
          </w:p>
        </w:tc>
      </w:tr>
    </w:tbl>
    <w:p w14:paraId="2B20EDEA" w14:textId="77777777" w:rsidR="00063724" w:rsidRDefault="00063724"/>
    <w:p w14:paraId="2953FD8E" w14:textId="77777777" w:rsidR="00063724" w:rsidRDefault="00000000">
      <w:r>
        <w:rPr>
          <w:b/>
        </w:rPr>
        <w:lastRenderedPageBreak/>
        <w:t>重要原则：</w:t>
      </w:r>
      <w:r>
        <w:t xml:space="preserve"> 上科大是研究型大学，其具体数字（如63%研究型教学比例、82%进实验室比例、84%深造率等）不可直接对标应用型本科。这些实践作为方向参照写入附录，度量标准需根据应用型本科实际情况重新校准。</w:t>
      </w:r>
    </w:p>
    <w:p w14:paraId="1632F85F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3C6F0870" w14:textId="77777777" w:rsidR="00063724" w:rsidRDefault="00000000">
      <w:pPr>
        <w:pStyle w:val="21"/>
      </w:pPr>
      <w:r>
        <w:t>五、与使命型指标的映射关系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70"/>
        <w:gridCol w:w="2766"/>
      </w:tblGrid>
      <w:tr w:rsidR="00063724" w14:paraId="0115AB77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AA385CF" w14:textId="77777777" w:rsidR="00063724" w:rsidRDefault="00000000">
            <w:r>
              <w:rPr>
                <w:b/>
              </w:rPr>
              <w:t>未来型</w:t>
            </w:r>
          </w:p>
        </w:tc>
        <w:tc>
          <w:tcPr>
            <w:tcW w:w="2771" w:type="dxa"/>
            <w:shd w:val="clear" w:color="auto" w:fill="F2F2F2"/>
          </w:tcPr>
          <w:p w14:paraId="3E5116DD" w14:textId="77777777" w:rsidR="00063724" w:rsidRDefault="00000000">
            <w:r>
              <w:rPr>
                <w:b/>
              </w:rPr>
              <w:t>对应的使命型基础</w:t>
            </w:r>
          </w:p>
        </w:tc>
        <w:tc>
          <w:tcPr>
            <w:tcW w:w="2771" w:type="dxa"/>
            <w:shd w:val="clear" w:color="auto" w:fill="F2F2F2"/>
          </w:tcPr>
          <w:p w14:paraId="47E6ECC2" w14:textId="77777777" w:rsidR="00063724" w:rsidRDefault="00000000">
            <w:r>
              <w:rPr>
                <w:b/>
              </w:rPr>
              <w:t>本质跃迁</w:t>
            </w:r>
          </w:p>
        </w:tc>
      </w:tr>
      <w:tr w:rsidR="00063724" w14:paraId="1C76719D" w14:textId="77777777">
        <w:trPr>
          <w:jc w:val="center"/>
        </w:trPr>
        <w:tc>
          <w:tcPr>
            <w:tcW w:w="2771" w:type="dxa"/>
          </w:tcPr>
          <w:p w14:paraId="375FB7AB" w14:textId="77777777" w:rsidR="00063724" w:rsidRDefault="00000000">
            <w:r>
              <w:t>A1 产业前瞻与引领力</w:t>
            </w:r>
          </w:p>
        </w:tc>
        <w:tc>
          <w:tcPr>
            <w:tcW w:w="2771" w:type="dxa"/>
          </w:tcPr>
          <w:p w14:paraId="6E15E0E1" w14:textId="77777777" w:rsidR="00063724" w:rsidRDefault="00000000">
            <w:r>
              <w:t>1.1.1/1.1.2/1.1.3 产业导向三项</w:t>
            </w:r>
          </w:p>
        </w:tc>
        <w:tc>
          <w:tcPr>
            <w:tcW w:w="2771" w:type="dxa"/>
          </w:tcPr>
          <w:p w14:paraId="58610129" w14:textId="77777777" w:rsidR="00063724" w:rsidRDefault="00000000">
            <w:r>
              <w:t>从响应需求→引领趋势</w:t>
            </w:r>
          </w:p>
        </w:tc>
      </w:tr>
      <w:tr w:rsidR="00063724" w14:paraId="00D37EEF" w14:textId="77777777">
        <w:trPr>
          <w:jc w:val="center"/>
        </w:trPr>
        <w:tc>
          <w:tcPr>
            <w:tcW w:w="2771" w:type="dxa"/>
          </w:tcPr>
          <w:p w14:paraId="06F16736" w14:textId="77777777" w:rsidR="00063724" w:rsidRDefault="00000000">
            <w:r>
              <w:t>A2 学科-专业转化效能</w:t>
            </w:r>
          </w:p>
        </w:tc>
        <w:tc>
          <w:tcPr>
            <w:tcW w:w="2771" w:type="dxa"/>
          </w:tcPr>
          <w:p w14:paraId="7611278E" w14:textId="77777777" w:rsidR="00063724" w:rsidRDefault="00000000">
            <w:r>
              <w:t>2.1.1 横向科研转化</w:t>
            </w:r>
          </w:p>
        </w:tc>
        <w:tc>
          <w:tcPr>
            <w:tcW w:w="2771" w:type="dxa"/>
          </w:tcPr>
          <w:p w14:paraId="0B27617C" w14:textId="77777777" w:rsidR="00063724" w:rsidRDefault="00000000">
            <w:r>
              <w:t>从解题→转化翻译</w:t>
            </w:r>
          </w:p>
        </w:tc>
      </w:tr>
      <w:tr w:rsidR="00063724" w14:paraId="25EAFEEA" w14:textId="77777777">
        <w:trPr>
          <w:jc w:val="center"/>
        </w:trPr>
        <w:tc>
          <w:tcPr>
            <w:tcW w:w="2771" w:type="dxa"/>
          </w:tcPr>
          <w:p w14:paraId="4CB942BB" w14:textId="77777777" w:rsidR="00063724" w:rsidRDefault="00000000">
            <w:r>
              <w:t>A3 差异化不可替代性</w:t>
            </w:r>
          </w:p>
        </w:tc>
        <w:tc>
          <w:tcPr>
            <w:tcW w:w="2771" w:type="dxa"/>
          </w:tcPr>
          <w:p w14:paraId="7A41EAB4" w14:textId="77777777" w:rsidR="00063724" w:rsidRDefault="00000000">
            <w:r>
              <w:t>1.3.1 国际标准对标</w:t>
            </w:r>
          </w:p>
        </w:tc>
        <w:tc>
          <w:tcPr>
            <w:tcW w:w="2771" w:type="dxa"/>
          </w:tcPr>
          <w:p w14:paraId="4DD600D6" w14:textId="77777777" w:rsidR="00063724" w:rsidRDefault="00000000">
            <w:r>
              <w:t>从对标标准→独特价值</w:t>
            </w:r>
          </w:p>
        </w:tc>
      </w:tr>
      <w:tr w:rsidR="00063724" w14:paraId="7D20A38A" w14:textId="77777777">
        <w:trPr>
          <w:jc w:val="center"/>
        </w:trPr>
        <w:tc>
          <w:tcPr>
            <w:tcW w:w="2771" w:type="dxa"/>
          </w:tcPr>
          <w:p w14:paraId="4342236F" w14:textId="77777777" w:rsidR="00063724" w:rsidRDefault="00000000">
            <w:r>
              <w:t>B1 三层课程架构成熟度</w:t>
            </w:r>
          </w:p>
        </w:tc>
        <w:tc>
          <w:tcPr>
            <w:tcW w:w="2771" w:type="dxa"/>
          </w:tcPr>
          <w:p w14:paraId="5B563DA7" w14:textId="77777777" w:rsidR="00063724" w:rsidRDefault="00000000">
            <w:r>
              <w:t>1.2.1/1.2.2 课程时效与贯通</w:t>
            </w:r>
          </w:p>
        </w:tc>
        <w:tc>
          <w:tcPr>
            <w:tcW w:w="2771" w:type="dxa"/>
          </w:tcPr>
          <w:p w14:paraId="168811D4" w14:textId="77777777" w:rsidR="00063724" w:rsidRDefault="00000000">
            <w:r>
              <w:t>从横向对齐→纵向深度</w:t>
            </w:r>
          </w:p>
        </w:tc>
      </w:tr>
      <w:tr w:rsidR="00063724" w14:paraId="7CFB3CF8" w14:textId="77777777">
        <w:trPr>
          <w:jc w:val="center"/>
        </w:trPr>
        <w:tc>
          <w:tcPr>
            <w:tcW w:w="2771" w:type="dxa"/>
          </w:tcPr>
          <w:p w14:paraId="682EE7CE" w14:textId="77777777" w:rsidR="00063724" w:rsidRDefault="00000000">
            <w:r>
              <w:t>B2 学习个性化与自主性</w:t>
            </w:r>
          </w:p>
        </w:tc>
        <w:tc>
          <w:tcPr>
            <w:tcW w:w="2771" w:type="dxa"/>
          </w:tcPr>
          <w:p w14:paraId="6A7FC1A5" w14:textId="77777777" w:rsidR="00063724" w:rsidRDefault="00000000">
            <w:r>
              <w:t>2.3.1 学习行为数据</w:t>
            </w:r>
          </w:p>
        </w:tc>
        <w:tc>
          <w:tcPr>
            <w:tcW w:w="2771" w:type="dxa"/>
          </w:tcPr>
          <w:p w14:paraId="4234C1CA" w14:textId="77777777" w:rsidR="00063724" w:rsidRDefault="00000000">
            <w:r>
              <w:t>从统一安排→自主设计</w:t>
            </w:r>
          </w:p>
        </w:tc>
      </w:tr>
      <w:tr w:rsidR="00063724" w14:paraId="7C93D1EB" w14:textId="77777777">
        <w:trPr>
          <w:jc w:val="center"/>
        </w:trPr>
        <w:tc>
          <w:tcPr>
            <w:tcW w:w="2771" w:type="dxa"/>
          </w:tcPr>
          <w:p w14:paraId="4D5EE716" w14:textId="77777777" w:rsidR="00063724" w:rsidRDefault="00000000">
            <w:r>
              <w:t>C1 人机协同教学深度</w:t>
            </w:r>
          </w:p>
        </w:tc>
        <w:tc>
          <w:tcPr>
            <w:tcW w:w="2771" w:type="dxa"/>
          </w:tcPr>
          <w:p w14:paraId="4CD40D89" w14:textId="77777777" w:rsidR="00063724" w:rsidRDefault="00000000">
            <w:r>
              <w:t>2.1.2 AI时代教师能力</w:t>
            </w:r>
          </w:p>
        </w:tc>
        <w:tc>
          <w:tcPr>
            <w:tcW w:w="2771" w:type="dxa"/>
          </w:tcPr>
          <w:p w14:paraId="7E1812BD" w14:textId="77777777" w:rsidR="00063724" w:rsidRDefault="00000000">
            <w:r>
              <w:t>从会用AI→重构教学</w:t>
            </w:r>
          </w:p>
        </w:tc>
      </w:tr>
      <w:tr w:rsidR="00063724" w14:paraId="3EE07058" w14:textId="77777777">
        <w:trPr>
          <w:jc w:val="center"/>
        </w:trPr>
        <w:tc>
          <w:tcPr>
            <w:tcW w:w="2771" w:type="dxa"/>
          </w:tcPr>
          <w:p w14:paraId="4DE92EEA" w14:textId="77777777" w:rsidR="00063724" w:rsidRDefault="00000000">
            <w:r>
              <w:t>C2 提问与创造力培养</w:t>
            </w:r>
          </w:p>
        </w:tc>
        <w:tc>
          <w:tcPr>
            <w:tcW w:w="2771" w:type="dxa"/>
          </w:tcPr>
          <w:p w14:paraId="05B99B4E" w14:textId="77777777" w:rsidR="00063724" w:rsidRDefault="00000000">
            <w:r>
              <w:t>2.2.1 教学投入深度</w:t>
            </w:r>
          </w:p>
        </w:tc>
        <w:tc>
          <w:tcPr>
            <w:tcW w:w="2771" w:type="dxa"/>
          </w:tcPr>
          <w:p w14:paraId="3C87C013" w14:textId="77777777" w:rsidR="00063724" w:rsidRDefault="00000000">
            <w:r>
              <w:t>从教学方法→思维转变</w:t>
            </w:r>
          </w:p>
        </w:tc>
      </w:tr>
      <w:tr w:rsidR="00063724" w14:paraId="76618201" w14:textId="77777777">
        <w:trPr>
          <w:jc w:val="center"/>
        </w:trPr>
        <w:tc>
          <w:tcPr>
            <w:tcW w:w="2771" w:type="dxa"/>
          </w:tcPr>
          <w:p w14:paraId="4342B8D5" w14:textId="77777777" w:rsidR="00063724" w:rsidRDefault="00000000">
            <w:r>
              <w:t>D1 教师角色转型</w:t>
            </w:r>
          </w:p>
        </w:tc>
        <w:tc>
          <w:tcPr>
            <w:tcW w:w="2771" w:type="dxa"/>
          </w:tcPr>
          <w:p w14:paraId="71B9AD8D" w14:textId="77777777" w:rsidR="00063724" w:rsidRDefault="00000000">
            <w:r>
              <w:t>2.1.2 AI时代教师能力</w:t>
            </w:r>
          </w:p>
        </w:tc>
        <w:tc>
          <w:tcPr>
            <w:tcW w:w="2771" w:type="dxa"/>
          </w:tcPr>
          <w:p w14:paraId="7B43E2D2" w14:textId="77777777" w:rsidR="00063724" w:rsidRDefault="00000000">
            <w:r>
              <w:t>从技术能力→角色重定义</w:t>
            </w:r>
          </w:p>
        </w:tc>
      </w:tr>
      <w:tr w:rsidR="00063724" w14:paraId="26073E7B" w14:textId="77777777">
        <w:trPr>
          <w:jc w:val="center"/>
        </w:trPr>
        <w:tc>
          <w:tcPr>
            <w:tcW w:w="2771" w:type="dxa"/>
          </w:tcPr>
          <w:p w14:paraId="15C559FA" w14:textId="77777777" w:rsidR="00063724" w:rsidRDefault="00000000">
            <w:r>
              <w:t>D2 组织治理弹性与跨域配置</w:t>
            </w:r>
          </w:p>
        </w:tc>
        <w:tc>
          <w:tcPr>
            <w:tcW w:w="2771" w:type="dxa"/>
          </w:tcPr>
          <w:p w14:paraId="4F1977CD" w14:textId="77777777" w:rsidR="00063724" w:rsidRDefault="00000000">
            <w:r>
              <w:t>使命型不评（全新维度）</w:t>
            </w:r>
          </w:p>
        </w:tc>
        <w:tc>
          <w:tcPr>
            <w:tcW w:w="2771" w:type="dxa"/>
          </w:tcPr>
          <w:p w14:paraId="1F15E537" w14:textId="77777777" w:rsidR="00063724" w:rsidRDefault="00000000">
            <w:r>
              <w:t>从个体转型→组织变革</w:t>
            </w:r>
          </w:p>
        </w:tc>
      </w:tr>
      <w:tr w:rsidR="00063724" w14:paraId="3B220718" w14:textId="77777777">
        <w:trPr>
          <w:jc w:val="center"/>
        </w:trPr>
        <w:tc>
          <w:tcPr>
            <w:tcW w:w="2771" w:type="dxa"/>
          </w:tcPr>
          <w:p w14:paraId="7EF4C3CE" w14:textId="77777777" w:rsidR="00063724" w:rsidRDefault="00000000">
            <w:r>
              <w:t>E1 能力档案与作品集评价</w:t>
            </w:r>
          </w:p>
        </w:tc>
        <w:tc>
          <w:tcPr>
            <w:tcW w:w="2771" w:type="dxa"/>
          </w:tcPr>
          <w:p w14:paraId="0F08AED9" w14:textId="77777777" w:rsidR="00063724" w:rsidRDefault="00000000">
            <w:r>
              <w:t>2.3.2 考核与达成度闭环</w:t>
            </w:r>
          </w:p>
        </w:tc>
        <w:tc>
          <w:tcPr>
            <w:tcW w:w="2771" w:type="dxa"/>
          </w:tcPr>
          <w:p w14:paraId="5B287BCB" w14:textId="77777777" w:rsidR="00063724" w:rsidRDefault="00000000">
            <w:r>
              <w:t>从达成度闭环→能力认证</w:t>
            </w:r>
          </w:p>
        </w:tc>
      </w:tr>
      <w:tr w:rsidR="00063724" w14:paraId="6365234D" w14:textId="77777777">
        <w:trPr>
          <w:jc w:val="center"/>
        </w:trPr>
        <w:tc>
          <w:tcPr>
            <w:tcW w:w="2771" w:type="dxa"/>
          </w:tcPr>
          <w:p w14:paraId="2376F039" w14:textId="77777777" w:rsidR="00063724" w:rsidRDefault="00000000">
            <w:r>
              <w:t>E2 学生成长导向教师评价</w:t>
            </w:r>
          </w:p>
        </w:tc>
        <w:tc>
          <w:tcPr>
            <w:tcW w:w="2771" w:type="dxa"/>
          </w:tcPr>
          <w:p w14:paraId="24EA7FA5" w14:textId="77777777" w:rsidR="00063724" w:rsidRDefault="00000000">
            <w:r>
              <w:t>2.2.1/2.3.2 教学投入与考核</w:t>
            </w:r>
          </w:p>
        </w:tc>
        <w:tc>
          <w:tcPr>
            <w:tcW w:w="2771" w:type="dxa"/>
          </w:tcPr>
          <w:p w14:paraId="532F949D" w14:textId="77777777" w:rsidR="00063724" w:rsidRDefault="00000000">
            <w:r>
              <w:t>从评行为→评效果</w:t>
            </w:r>
          </w:p>
        </w:tc>
      </w:tr>
      <w:tr w:rsidR="00063724" w14:paraId="788BDED2" w14:textId="77777777">
        <w:trPr>
          <w:jc w:val="center"/>
        </w:trPr>
        <w:tc>
          <w:tcPr>
            <w:tcW w:w="2771" w:type="dxa"/>
          </w:tcPr>
          <w:p w14:paraId="3A0819C3" w14:textId="77777777" w:rsidR="00063724" w:rsidRDefault="00000000">
            <w:r>
              <w:t>F1 产教共生深度</w:t>
            </w:r>
          </w:p>
        </w:tc>
        <w:tc>
          <w:tcPr>
            <w:tcW w:w="2771" w:type="dxa"/>
          </w:tcPr>
          <w:p w14:paraId="63D1310B" w14:textId="77777777" w:rsidR="00063724" w:rsidRDefault="00000000">
            <w:r>
              <w:t>3.1.2 企业真实项目驱动率</w:t>
            </w:r>
          </w:p>
        </w:tc>
        <w:tc>
          <w:tcPr>
            <w:tcW w:w="2771" w:type="dxa"/>
          </w:tcPr>
          <w:p w14:paraId="6B535FB7" w14:textId="77777777" w:rsidR="00063724" w:rsidRDefault="00000000">
            <w:r>
              <w:t>从有合作→主导生态</w:t>
            </w:r>
          </w:p>
        </w:tc>
      </w:tr>
      <w:tr w:rsidR="00063724" w14:paraId="2EE425D8" w14:textId="77777777">
        <w:trPr>
          <w:jc w:val="center"/>
        </w:trPr>
        <w:tc>
          <w:tcPr>
            <w:tcW w:w="2771" w:type="dxa"/>
          </w:tcPr>
          <w:p w14:paraId="28F01B7F" w14:textId="77777777" w:rsidR="00063724" w:rsidRDefault="00000000">
            <w:r>
              <w:t>G1 新三维能力与终身学习</w:t>
            </w:r>
          </w:p>
        </w:tc>
        <w:tc>
          <w:tcPr>
            <w:tcW w:w="2771" w:type="dxa"/>
          </w:tcPr>
          <w:p w14:paraId="1E5B9EB2" w14:textId="77777777" w:rsidR="00063724" w:rsidRDefault="00000000">
            <w:r>
              <w:t>4.1.1/4.1.2 就业与影响力</w:t>
            </w:r>
          </w:p>
        </w:tc>
        <w:tc>
          <w:tcPr>
            <w:tcW w:w="2771" w:type="dxa"/>
          </w:tcPr>
          <w:p w14:paraId="3BE3D80C" w14:textId="77777777" w:rsidR="00063724" w:rsidRDefault="00000000">
            <w:r>
              <w:t>从就业结果→持续成长力</w:t>
            </w:r>
          </w:p>
        </w:tc>
      </w:tr>
    </w:tbl>
    <w:p w14:paraId="018C8F03" w14:textId="77777777" w:rsidR="00063724" w:rsidRDefault="00063724"/>
    <w:p w14:paraId="08571AC5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10AA9F48" w14:textId="77777777" w:rsidR="00063724" w:rsidRDefault="00000000">
      <w:r>
        <w:rPr>
          <w:i/>
        </w:rPr>
        <w:t>未来型指标体系（13项）说明 · 2026-08-24</w:t>
      </w:r>
    </w:p>
    <w:p w14:paraId="7CAD5678" w14:textId="77777777" w:rsidR="00063724" w:rsidRDefault="00063724">
      <w:pPr>
        <w:pStyle w:val="HorizontalRule"/>
        <w:pBdr>
          <w:top w:val="single" w:sz="8" w:space="0" w:color="CCCCCC"/>
        </w:pBdr>
      </w:pPr>
    </w:p>
    <w:p w14:paraId="20DB42D4" w14:textId="77777777" w:rsidR="00063724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本内容由 Coze AI 生成，请遵循相关法律法规及《人工智能生成合成内容标识办法》使用与传播。</w:t>
      </w:r>
    </w:p>
    <w:sectPr w:rsidR="00063724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683352">
    <w:abstractNumId w:val="8"/>
  </w:num>
  <w:num w:numId="2" w16cid:durableId="918829323">
    <w:abstractNumId w:val="6"/>
  </w:num>
  <w:num w:numId="3" w16cid:durableId="699010455">
    <w:abstractNumId w:val="5"/>
  </w:num>
  <w:num w:numId="4" w16cid:durableId="445349363">
    <w:abstractNumId w:val="4"/>
  </w:num>
  <w:num w:numId="5" w16cid:durableId="406346719">
    <w:abstractNumId w:val="7"/>
  </w:num>
  <w:num w:numId="6" w16cid:durableId="880628342">
    <w:abstractNumId w:val="3"/>
  </w:num>
  <w:num w:numId="7" w16cid:durableId="1385106090">
    <w:abstractNumId w:val="2"/>
  </w:num>
  <w:num w:numId="8" w16cid:durableId="349725174">
    <w:abstractNumId w:val="1"/>
  </w:num>
  <w:num w:numId="9" w16cid:durableId="3686466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724"/>
    <w:rsid w:val="0015074B"/>
    <w:rsid w:val="0029639D"/>
    <w:rsid w:val="00326F90"/>
    <w:rsid w:val="00AA1D8D"/>
    <w:rsid w:val="00B47730"/>
    <w:rsid w:val="00CB0664"/>
    <w:rsid w:val="00EC666C"/>
    <w:rsid w:val="00F31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B1A63"/>
  <w14:defaultImageDpi w14:val="300"/>
  <w15:docId w15:val="{0E2D3E21-C770-114C-82BF-CB940E1A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HA6593</cp:lastModifiedBy>
  <cp:revision>2</cp:revision>
  <dcterms:created xsi:type="dcterms:W3CDTF">2026-08-25T01:47:00Z</dcterms:created>
  <dcterms:modified xsi:type="dcterms:W3CDTF">2026-08-25T01:47:00Z</dcterms:modified>
  <cp:category/>
</cp:coreProperties>
</file>