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黑体"/>
          <w:b/>
          <w:sz w:val="36"/>
        </w:rPr>
        <w:t>三篇论文审读报告</w:t>
      </w:r>
    </w:p>
    <w:p>
      <w:r>
        <w:rPr>
          <w:rFonts w:ascii="Arial" w:hAnsi="Arial" w:eastAsia="宋体"/>
          <w:b w:val="0"/>
          <w:sz w:val="22"/>
        </w:rPr>
        <w:t>审读日期：2026年6月22日</w:t>
        <w:br/>
        <w:t>路径：/Users/Eno/Desktop/Edit Agent/20260622/</w:t>
      </w:r>
    </w:p>
    <w:p>
      <w:pPr>
        <w:pStyle w:val="Heading1"/>
      </w:pPr>
      <w:r>
        <w:rPr>
          <w:rFonts w:ascii="Arial" w:hAnsi="Arial" w:eastAsia="黑体"/>
        </w:rPr>
        <w:t>一、张楠 — 成人重症患者非语言疼痛评估的最佳证据总结</w:t>
      </w:r>
    </w:p>
    <w:p>
      <w:pPr>
        <w:pStyle w:val="Heading2"/>
      </w:pPr>
      <w:r>
        <w:rPr>
          <w:rFonts w:ascii="Arial" w:hAnsi="Arial" w:eastAsia="黑体"/>
        </w:rPr>
        <w:t>文字与数据错误</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67"/>
            <w:shd w:fill="D9E2F3" w:val="clear"/>
          </w:tcPr>
          <w:p>
            <w:r/>
            <w:r>
              <w:rPr>
                <w:rFonts w:ascii="Arial" w:hAnsi="Arial" w:eastAsia="宋体"/>
                <w:b/>
                <w:sz w:val="20"/>
              </w:rPr>
              <w:t>#</w:t>
            </w:r>
          </w:p>
        </w:tc>
        <w:tc>
          <w:tcPr>
            <w:tcW w:type="dxa" w:w="1134"/>
            <w:shd w:fill="D9E2F3" w:val="clear"/>
          </w:tcPr>
          <w:p>
            <w:r/>
            <w:r>
              <w:rPr>
                <w:rFonts w:ascii="Arial" w:hAnsi="Arial" w:eastAsia="宋体"/>
                <w:b/>
                <w:sz w:val="20"/>
              </w:rPr>
              <w:t>位置</w:t>
            </w:r>
          </w:p>
        </w:tc>
        <w:tc>
          <w:tcPr>
            <w:tcW w:type="dxa" w:w="3118"/>
            <w:shd w:fill="D9E2F3" w:val="clear"/>
          </w:tcPr>
          <w:p>
            <w:r/>
            <w:r>
              <w:rPr>
                <w:rFonts w:ascii="Arial" w:hAnsi="Arial" w:eastAsia="宋体"/>
                <w:b/>
                <w:sz w:val="20"/>
              </w:rPr>
              <w:t>原文</w:t>
            </w:r>
          </w:p>
        </w:tc>
        <w:tc>
          <w:tcPr>
            <w:tcW w:type="dxa" w:w="3118"/>
            <w:shd w:fill="D9E2F3" w:val="clear"/>
          </w:tcPr>
          <w:p>
            <w:r/>
            <w:r>
              <w:rPr>
                <w:rFonts w:ascii="Arial" w:hAnsi="Arial" w:eastAsia="宋体"/>
                <w:b/>
                <w:sz w:val="20"/>
              </w:rPr>
              <w:t>修正</w:t>
            </w:r>
          </w:p>
        </w:tc>
      </w:tr>
      <w:tr>
        <w:tc>
          <w:tcPr>
            <w:tcW w:type="dxa" w:w="567"/>
          </w:tcPr>
          <w:p>
            <w:r/>
            <w:r>
              <w:rPr>
                <w:rFonts w:ascii="Arial" w:hAnsi="Arial" w:eastAsia="宋体"/>
                <w:sz w:val="20"/>
              </w:rPr>
              <w:t>1</w:t>
            </w:r>
          </w:p>
        </w:tc>
        <w:tc>
          <w:tcPr>
            <w:tcW w:type="dxa" w:w="1134"/>
          </w:tcPr>
          <w:p>
            <w:r/>
            <w:r>
              <w:rPr>
                <w:rFonts w:ascii="Arial" w:hAnsi="Arial" w:eastAsia="宋体"/>
                <w:sz w:val="20"/>
              </w:rPr>
              <w:t>摘要方法</w:t>
            </w:r>
          </w:p>
        </w:tc>
        <w:tc>
          <w:tcPr>
            <w:tcW w:type="dxa" w:w="3118"/>
          </w:tcPr>
          <w:p>
            <w:r/>
            <w:r>
              <w:rPr>
                <w:rFonts w:ascii="Arial" w:hAnsi="Arial" w:eastAsia="宋体"/>
                <w:sz w:val="20"/>
              </w:rPr>
              <w:t>中与重症成人患者</w:t>
            </w:r>
          </w:p>
        </w:tc>
        <w:tc>
          <w:tcPr>
            <w:tcW w:type="dxa" w:w="3118"/>
          </w:tcPr>
          <w:p>
            <w:r/>
            <w:r>
              <w:rPr>
                <w:rFonts w:ascii="Arial" w:hAnsi="Arial" w:eastAsia="宋体"/>
                <w:sz w:val="20"/>
              </w:rPr>
              <w:t>中华医学期刊全文数据库中与重症成人患者（漏字）</w:t>
            </w:r>
          </w:p>
        </w:tc>
      </w:tr>
      <w:tr>
        <w:tc>
          <w:tcPr>
            <w:tcW w:type="dxa" w:w="567"/>
          </w:tcPr>
          <w:p>
            <w:r/>
            <w:r>
              <w:rPr>
                <w:rFonts w:ascii="Arial" w:hAnsi="Arial" w:eastAsia="宋体"/>
                <w:sz w:val="20"/>
              </w:rPr>
              <w:t>2</w:t>
            </w:r>
          </w:p>
        </w:tc>
        <w:tc>
          <w:tcPr>
            <w:tcW w:type="dxa" w:w="1134"/>
          </w:tcPr>
          <w:p>
            <w:r/>
            <w:r>
              <w:rPr>
                <w:rFonts w:ascii="Arial" w:hAnsi="Arial" w:eastAsia="宋体"/>
                <w:sz w:val="20"/>
              </w:rPr>
              <w:t>正文方法</w:t>
            </w:r>
          </w:p>
        </w:tc>
        <w:tc>
          <w:tcPr>
            <w:tcW w:type="dxa" w:w="3118"/>
          </w:tcPr>
          <w:p>
            <w:r/>
            <w:r>
              <w:rPr>
                <w:rFonts w:ascii="Arial" w:hAnsi="Arial" w:eastAsia="宋体"/>
                <w:sz w:val="20"/>
              </w:rPr>
              <w:t>AGREE Ⅱ)相进行评价</w:t>
            </w:r>
          </w:p>
        </w:tc>
        <w:tc>
          <w:tcPr>
            <w:tcW w:type="dxa" w:w="3118"/>
          </w:tcPr>
          <w:p>
            <w:r/>
            <w:r>
              <w:rPr>
                <w:rFonts w:ascii="Arial" w:hAnsi="Arial" w:eastAsia="宋体"/>
                <w:sz w:val="20"/>
              </w:rPr>
              <w:t>AGREE Ⅱ)进行评价（多"相"字）</w:t>
            </w:r>
          </w:p>
        </w:tc>
      </w:tr>
      <w:tr>
        <w:tc>
          <w:tcPr>
            <w:tcW w:type="dxa" w:w="567"/>
          </w:tcPr>
          <w:p>
            <w:r/>
            <w:r>
              <w:rPr>
                <w:rFonts w:ascii="Arial" w:hAnsi="Arial" w:eastAsia="宋体"/>
                <w:sz w:val="20"/>
              </w:rPr>
              <w:t>3</w:t>
            </w:r>
          </w:p>
        </w:tc>
        <w:tc>
          <w:tcPr>
            <w:tcW w:type="dxa" w:w="1134"/>
          </w:tcPr>
          <w:p>
            <w:r/>
            <w:r>
              <w:rPr>
                <w:rFonts w:ascii="Arial" w:hAnsi="Arial" w:eastAsia="宋体"/>
                <w:sz w:val="20"/>
              </w:rPr>
              <w:t>正文讨论</w:t>
            </w:r>
          </w:p>
        </w:tc>
        <w:tc>
          <w:tcPr>
            <w:tcW w:type="dxa" w:w="3118"/>
          </w:tcPr>
          <w:p>
            <w:r/>
            <w:r>
              <w:rPr>
                <w:rFonts w:ascii="Arial" w:hAnsi="Arial" w:eastAsia="宋体"/>
                <w:sz w:val="20"/>
              </w:rPr>
              <w:t>无法进语言沟通</w:t>
            </w:r>
          </w:p>
        </w:tc>
        <w:tc>
          <w:tcPr>
            <w:tcW w:type="dxa" w:w="3118"/>
          </w:tcPr>
          <w:p>
            <w:r/>
            <w:r>
              <w:rPr>
                <w:rFonts w:ascii="Arial" w:hAnsi="Arial" w:eastAsia="宋体"/>
                <w:sz w:val="20"/>
              </w:rPr>
              <w:t>无法进行语言沟通（缺"行"字）</w:t>
            </w:r>
          </w:p>
        </w:tc>
      </w:tr>
      <w:tr>
        <w:tc>
          <w:tcPr>
            <w:tcW w:type="dxa" w:w="567"/>
          </w:tcPr>
          <w:p>
            <w:r/>
            <w:r>
              <w:rPr>
                <w:rFonts w:ascii="Arial" w:hAnsi="Arial" w:eastAsia="宋体"/>
                <w:sz w:val="20"/>
              </w:rPr>
              <w:t>4</w:t>
            </w:r>
          </w:p>
        </w:tc>
        <w:tc>
          <w:tcPr>
            <w:tcW w:type="dxa" w:w="1134"/>
          </w:tcPr>
          <w:p>
            <w:r/>
            <w:r>
              <w:rPr>
                <w:rFonts w:ascii="Arial" w:hAnsi="Arial" w:eastAsia="宋体"/>
                <w:sz w:val="20"/>
              </w:rPr>
              <w:t>表1</w:t>
            </w:r>
          </w:p>
        </w:tc>
        <w:tc>
          <w:tcPr>
            <w:tcW w:type="dxa" w:w="3118"/>
          </w:tcPr>
          <w:p>
            <w:r/>
            <w:r>
              <w:rPr>
                <w:rFonts w:ascii="Arial" w:hAnsi="Arial" w:eastAsia="宋体"/>
                <w:sz w:val="20"/>
              </w:rPr>
              <w:t>Hayhurs［t3］</w:t>
            </w:r>
          </w:p>
        </w:tc>
        <w:tc>
          <w:tcPr>
            <w:tcW w:type="dxa" w:w="3118"/>
          </w:tcPr>
          <w:p>
            <w:r/>
            <w:r>
              <w:rPr>
                <w:rFonts w:ascii="Arial" w:hAnsi="Arial" w:eastAsia="宋体"/>
                <w:sz w:val="20"/>
              </w:rPr>
              <w:t>Hayhurst[3]（"t"误入方括号）</w:t>
            </w:r>
          </w:p>
        </w:tc>
      </w:tr>
      <w:tr>
        <w:tc>
          <w:tcPr>
            <w:tcW w:type="dxa" w:w="567"/>
          </w:tcPr>
          <w:p>
            <w:r/>
            <w:r>
              <w:rPr>
                <w:rFonts w:ascii="Arial" w:hAnsi="Arial" w:eastAsia="宋体"/>
                <w:sz w:val="20"/>
              </w:rPr>
              <w:t>5</w:t>
            </w:r>
          </w:p>
        </w:tc>
        <w:tc>
          <w:tcPr>
            <w:tcW w:type="dxa" w:w="1134"/>
          </w:tcPr>
          <w:p>
            <w:r/>
            <w:r>
              <w:rPr>
                <w:rFonts w:ascii="Arial" w:hAnsi="Arial" w:eastAsia="宋体"/>
                <w:sz w:val="20"/>
              </w:rPr>
              <w:t>文献筛选</w:t>
            </w:r>
          </w:p>
        </w:tc>
        <w:tc>
          <w:tcPr>
            <w:tcW w:type="dxa" w:w="3118"/>
          </w:tcPr>
          <w:p>
            <w:r/>
            <w:r>
              <w:rPr>
                <w:rFonts w:ascii="Arial" w:hAnsi="Arial" w:eastAsia="宋体"/>
                <w:sz w:val="20"/>
              </w:rPr>
              <w:t>1240-347-830=63≠24（差39篇）</w:t>
            </w:r>
          </w:p>
        </w:tc>
        <w:tc>
          <w:tcPr>
            <w:tcW w:type="dxa" w:w="3118"/>
          </w:tcPr>
          <w:p>
            <w:r/>
            <w:r>
              <w:rPr>
                <w:rFonts w:ascii="Arial" w:hAnsi="Arial" w:eastAsia="宋体"/>
                <w:sz w:val="20"/>
              </w:rPr>
              <w:t>"830"应为"869"</w:t>
            </w:r>
          </w:p>
        </w:tc>
      </w:tr>
    </w:tbl>
    <w:p>
      <w:pPr>
        <w:pStyle w:val="Heading2"/>
      </w:pPr>
      <w:r>
        <w:rPr>
          <w:rFonts w:ascii="Arial" w:hAnsi="Arial" w:eastAsia="黑体"/>
        </w:rPr>
        <w:t>参考文献错误</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680"/>
            <w:shd w:fill="D9E2F3" w:val="clear"/>
          </w:tcPr>
          <w:p>
            <w:r/>
            <w:r>
              <w:rPr>
                <w:rFonts w:ascii="Arial" w:hAnsi="Arial" w:eastAsia="宋体"/>
                <w:b/>
                <w:sz w:val="20"/>
              </w:rPr>
              <w:t>#</w:t>
            </w:r>
          </w:p>
        </w:tc>
        <w:tc>
          <w:tcPr>
            <w:tcW w:type="dxa" w:w="680"/>
            <w:shd w:fill="D9E2F3" w:val="clear"/>
          </w:tcPr>
          <w:p>
            <w:r/>
            <w:r>
              <w:rPr>
                <w:rFonts w:ascii="Arial" w:hAnsi="Arial" w:eastAsia="宋体"/>
                <w:b/>
                <w:sz w:val="20"/>
              </w:rPr>
              <w:t>严重性</w:t>
            </w:r>
          </w:p>
        </w:tc>
        <w:tc>
          <w:tcPr>
            <w:tcW w:type="dxa" w:w="2835"/>
            <w:shd w:fill="D9E2F3" w:val="clear"/>
          </w:tcPr>
          <w:p>
            <w:r/>
            <w:r>
              <w:rPr>
                <w:rFonts w:ascii="Arial" w:hAnsi="Arial" w:eastAsia="宋体"/>
                <w:b/>
                <w:sz w:val="20"/>
              </w:rPr>
              <w:t>原文</w:t>
            </w:r>
          </w:p>
        </w:tc>
        <w:tc>
          <w:tcPr>
            <w:tcW w:type="dxa" w:w="2835"/>
            <w:shd w:fill="D9E2F3" w:val="clear"/>
          </w:tcPr>
          <w:p>
            <w:r/>
            <w:r>
              <w:rPr>
                <w:rFonts w:ascii="Arial" w:hAnsi="Arial" w:eastAsia="宋体"/>
                <w:b/>
                <w:sz w:val="20"/>
              </w:rPr>
              <w:t>修正</w:t>
            </w:r>
          </w:p>
        </w:tc>
      </w:tr>
      <w:tr>
        <w:tc>
          <w:tcPr>
            <w:tcW w:type="dxa" w:w="680"/>
          </w:tcPr>
          <w:p>
            <w:r/>
            <w:r>
              <w:rPr>
                <w:rFonts w:ascii="Arial" w:hAnsi="Arial" w:eastAsia="宋体"/>
                <w:sz w:val="20"/>
              </w:rPr>
              <w:t>[44]</w:t>
            </w:r>
          </w:p>
        </w:tc>
        <w:tc>
          <w:tcPr>
            <w:tcW w:type="dxa" w:w="680"/>
          </w:tcPr>
          <w:p>
            <w:r/>
            <w:r>
              <w:rPr>
                <w:rFonts w:ascii="Arial" w:hAnsi="Arial" w:eastAsia="宋体"/>
                <w:sz w:val="20"/>
              </w:rPr>
              <w:t>🔴 作者名写反</w:t>
            </w:r>
          </w:p>
        </w:tc>
        <w:tc>
          <w:tcPr>
            <w:tcW w:type="dxa" w:w="2835"/>
          </w:tcPr>
          <w:p>
            <w:r/>
            <w:r>
              <w:rPr>
                <w:rFonts w:ascii="Arial" w:hAnsi="Arial" w:eastAsia="宋体"/>
                <w:sz w:val="20"/>
              </w:rPr>
              <w:t>R M， Pap R， Hardcastle TC</w:t>
            </w:r>
          </w:p>
        </w:tc>
        <w:tc>
          <w:tcPr>
            <w:tcW w:type="dxa" w:w="2835"/>
          </w:tcPr>
          <w:p>
            <w:r/>
            <w:r>
              <w:rPr>
                <w:rFonts w:ascii="Arial" w:hAnsi="Arial" w:eastAsia="宋体"/>
                <w:sz w:val="20"/>
              </w:rPr>
              <w:t>McKenzie R, Pap R, Hardcastle TC</w:t>
            </w:r>
          </w:p>
        </w:tc>
      </w:tr>
      <w:tr>
        <w:tc>
          <w:tcPr>
            <w:tcW w:type="dxa" w:w="680"/>
          </w:tcPr>
          <w:p>
            <w:r/>
            <w:r>
              <w:rPr>
                <w:rFonts w:ascii="Arial" w:hAnsi="Arial" w:eastAsia="宋体"/>
                <w:sz w:val="20"/>
              </w:rPr>
              <w:t>[9]</w:t>
            </w:r>
          </w:p>
        </w:tc>
        <w:tc>
          <w:tcPr>
            <w:tcW w:type="dxa" w:w="680"/>
          </w:tcPr>
          <w:p>
            <w:r/>
            <w:r>
              <w:rPr>
                <w:rFonts w:ascii="Arial" w:hAnsi="Arial" w:eastAsia="宋体"/>
                <w:sz w:val="20"/>
              </w:rPr>
              <w:t>书名缺冒号</w:t>
            </w:r>
          </w:p>
        </w:tc>
        <w:tc>
          <w:tcPr>
            <w:tcW w:type="dxa" w:w="2835"/>
          </w:tcPr>
          <w:p>
            <w:r/>
            <w:r>
              <w:rPr>
                <w:rFonts w:ascii="Arial" w:hAnsi="Arial" w:eastAsia="宋体"/>
                <w:sz w:val="20"/>
              </w:rPr>
              <w:t>循证护理证据临床转化理论与实践</w:t>
            </w:r>
          </w:p>
        </w:tc>
        <w:tc>
          <w:tcPr>
            <w:tcW w:type="dxa" w:w="2835"/>
          </w:tcPr>
          <w:p>
            <w:r/>
            <w:r>
              <w:rPr>
                <w:rFonts w:ascii="Arial" w:hAnsi="Arial" w:eastAsia="宋体"/>
                <w:sz w:val="20"/>
              </w:rPr>
              <w:t>循证护理：证据临床转化理论与实践</w:t>
            </w:r>
          </w:p>
        </w:tc>
      </w:tr>
      <w:tr>
        <w:tc>
          <w:tcPr>
            <w:tcW w:type="dxa" w:w="680"/>
          </w:tcPr>
          <w:p>
            <w:r/>
            <w:r>
              <w:rPr>
                <w:rFonts w:ascii="Arial" w:hAnsi="Arial" w:eastAsia="宋体"/>
                <w:sz w:val="20"/>
              </w:rPr>
              <w:t>英文摘要</w:t>
            </w:r>
          </w:p>
        </w:tc>
        <w:tc>
          <w:tcPr>
            <w:tcW w:type="dxa" w:w="680"/>
          </w:tcPr>
          <w:p>
            <w:r/>
            <w:r>
              <w:rPr>
                <w:rFonts w:ascii="Arial" w:hAnsi="Arial" w:eastAsia="宋体"/>
                <w:sz w:val="20"/>
              </w:rPr>
              <w:t>关键词缺1项</w:t>
            </w:r>
          </w:p>
        </w:tc>
        <w:tc>
          <w:tcPr>
            <w:tcW w:type="dxa" w:w="2835"/>
          </w:tcPr>
          <w:p>
            <w:r/>
            <w:r>
              <w:rPr>
                <w:rFonts w:ascii="Arial" w:hAnsi="Arial" w:eastAsia="宋体"/>
                <w:sz w:val="20"/>
              </w:rPr>
              <w:t>只有4个关键词</w:t>
            </w:r>
          </w:p>
        </w:tc>
        <w:tc>
          <w:tcPr>
            <w:tcW w:type="dxa" w:w="2835"/>
          </w:tcPr>
          <w:p>
            <w:r/>
            <w:r>
              <w:rPr>
                <w:rFonts w:ascii="Arial" w:hAnsi="Arial" w:eastAsia="宋体"/>
                <w:sz w:val="20"/>
              </w:rPr>
              <w:t>补充 Evidence summary</w:t>
            </w:r>
          </w:p>
        </w:tc>
      </w:tr>
      <w:tr>
        <w:tc>
          <w:tcPr>
            <w:tcW w:type="dxa" w:w="680"/>
          </w:tcPr>
          <w:p>
            <w:r/>
            <w:r>
              <w:rPr>
                <w:rFonts w:ascii="Arial" w:hAnsi="Arial" w:eastAsia="宋体"/>
                <w:sz w:val="20"/>
              </w:rPr>
              <w:t>英文摘要</w:t>
            </w:r>
          </w:p>
        </w:tc>
        <w:tc>
          <w:tcPr>
            <w:tcW w:type="dxa" w:w="680"/>
          </w:tcPr>
          <w:p>
            <w:r/>
            <w:r>
              <w:rPr>
                <w:rFonts w:ascii="Arial" w:hAnsi="Arial" w:eastAsia="宋体"/>
                <w:sz w:val="20"/>
              </w:rPr>
              <w:t>用词不当</w:t>
            </w:r>
          </w:p>
        </w:tc>
        <w:tc>
          <w:tcPr>
            <w:tcW w:type="dxa" w:w="2835"/>
          </w:tcPr>
          <w:p>
            <w:r/>
            <w:r>
              <w:rPr>
                <w:rFonts w:ascii="Arial" w:hAnsi="Arial" w:eastAsia="宋体"/>
                <w:sz w:val="20"/>
              </w:rPr>
              <w:t>5 expert consensuses</w:t>
            </w:r>
          </w:p>
        </w:tc>
        <w:tc>
          <w:tcPr>
            <w:tcW w:type="dxa" w:w="2835"/>
          </w:tcPr>
          <w:p>
            <w:r/>
            <w:r>
              <w:rPr>
                <w:rFonts w:ascii="Arial" w:hAnsi="Arial" w:eastAsia="宋体"/>
                <w:sz w:val="20"/>
              </w:rPr>
              <w:t>5 expert consensus documents</w:t>
            </w:r>
          </w:p>
        </w:tc>
      </w:tr>
    </w:tbl>
    <w:p>
      <w:pPr>
        <w:pStyle w:val="Heading1"/>
      </w:pPr>
      <w:r>
        <w:rPr>
          <w:rFonts w:ascii="Arial" w:hAnsi="Arial" w:eastAsia="黑体"/>
        </w:rPr>
        <w:t>二、韦海珊 — 基于潜类别增长模型的孕妇妊娠期体重增长轨迹的研究</w:t>
      </w:r>
    </w:p>
    <w:p>
      <w:pPr>
        <w:pStyle w:val="Heading2"/>
      </w:pPr>
      <w:r>
        <w:rPr>
          <w:rFonts w:ascii="Arial" w:hAnsi="Arial" w:eastAsia="黑体"/>
        </w:rPr>
        <w:t>参考文献错误</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67"/>
            <w:shd w:fill="D9E2F3" w:val="clear"/>
          </w:tcPr>
          <w:p>
            <w:r/>
            <w:r>
              <w:rPr>
                <w:rFonts w:ascii="Arial" w:hAnsi="Arial" w:eastAsia="宋体"/>
                <w:b/>
                <w:sz w:val="20"/>
              </w:rPr>
              <w:t>#</w:t>
            </w:r>
          </w:p>
        </w:tc>
        <w:tc>
          <w:tcPr>
            <w:tcW w:type="dxa" w:w="1020"/>
            <w:shd w:fill="D9E2F3" w:val="clear"/>
          </w:tcPr>
          <w:p>
            <w:r/>
            <w:r>
              <w:rPr>
                <w:rFonts w:ascii="Arial" w:hAnsi="Arial" w:eastAsia="宋体"/>
                <w:b/>
                <w:sz w:val="20"/>
              </w:rPr>
              <w:t>严重性</w:t>
            </w:r>
          </w:p>
        </w:tc>
        <w:tc>
          <w:tcPr>
            <w:tcW w:type="dxa" w:w="3118"/>
            <w:shd w:fill="D9E2F3" w:val="clear"/>
          </w:tcPr>
          <w:p>
            <w:r/>
            <w:r>
              <w:rPr>
                <w:rFonts w:ascii="Arial" w:hAnsi="Arial" w:eastAsia="宋体"/>
                <w:b/>
                <w:sz w:val="20"/>
              </w:rPr>
              <w:t>原文</w:t>
            </w:r>
          </w:p>
        </w:tc>
        <w:tc>
          <w:tcPr>
            <w:tcW w:type="dxa" w:w="3118"/>
            <w:shd w:fill="D9E2F3" w:val="clear"/>
          </w:tcPr>
          <w:p>
            <w:r/>
            <w:r>
              <w:rPr>
                <w:rFonts w:ascii="Arial" w:hAnsi="Arial" w:eastAsia="宋体"/>
                <w:b/>
                <w:sz w:val="20"/>
              </w:rPr>
              <w:t>修正</w:t>
            </w:r>
          </w:p>
        </w:tc>
      </w:tr>
      <w:tr>
        <w:tc>
          <w:tcPr>
            <w:tcW w:type="dxa" w:w="567"/>
          </w:tcPr>
          <w:p>
            <w:r/>
            <w:r>
              <w:rPr>
                <w:rFonts w:ascii="Arial" w:hAnsi="Arial" w:eastAsia="宋体"/>
                <w:sz w:val="20"/>
              </w:rPr>
              <w:t>[14]</w:t>
            </w:r>
          </w:p>
        </w:tc>
        <w:tc>
          <w:tcPr>
            <w:tcW w:type="dxa" w:w="1020"/>
          </w:tcPr>
          <w:p>
            <w:r/>
            <w:r>
              <w:rPr>
                <w:rFonts w:ascii="Arial" w:hAnsi="Arial" w:eastAsia="宋体"/>
                <w:sz w:val="20"/>
              </w:rPr>
              <w:t>🔴 标题张冠李戴</w:t>
            </w:r>
          </w:p>
        </w:tc>
        <w:tc>
          <w:tcPr>
            <w:tcW w:type="dxa" w:w="3118"/>
          </w:tcPr>
          <w:p>
            <w:r/>
            <w:r>
              <w:rPr>
                <w:rFonts w:ascii="Arial" w:hAnsi="Arial" w:eastAsia="宋体"/>
                <w:sz w:val="20"/>
              </w:rPr>
              <w:t>孕妇体重自我认知对妊娠期体重增长的影响性研究：基于认知行为理论视角</w:t>
            </w:r>
          </w:p>
        </w:tc>
        <w:tc>
          <w:tcPr>
            <w:tcW w:type="dxa" w:w="3118"/>
          </w:tcPr>
          <w:p>
            <w:r/>
            <w:r>
              <w:rPr>
                <w:rFonts w:ascii="Arial" w:hAnsi="Arial" w:eastAsia="宋体"/>
                <w:sz w:val="20"/>
              </w:rPr>
              <w:t>DOI实际为：妊娠期体重增长的影响因素分析及与孕妇体重自我认知的相关性研究</w:t>
            </w:r>
          </w:p>
        </w:tc>
      </w:tr>
      <w:tr>
        <w:tc>
          <w:tcPr>
            <w:tcW w:type="dxa" w:w="567"/>
          </w:tcPr>
          <w:p>
            <w:r/>
            <w:r>
              <w:rPr>
                <w:rFonts w:ascii="Arial" w:hAnsi="Arial" w:eastAsia="宋体"/>
                <w:sz w:val="20"/>
              </w:rPr>
              <w:t>[14]</w:t>
            </w:r>
          </w:p>
        </w:tc>
        <w:tc>
          <w:tcPr>
            <w:tcW w:type="dxa" w:w="1020"/>
          </w:tcPr>
          <w:p>
            <w:r/>
            <w:r>
              <w:rPr>
                <w:rFonts w:ascii="Arial" w:hAnsi="Arial" w:eastAsia="宋体"/>
                <w:sz w:val="20"/>
              </w:rPr>
              <w:t>🔴 拼音错误</w:t>
            </w:r>
          </w:p>
        </w:tc>
        <w:tc>
          <w:tcPr>
            <w:tcW w:type="dxa" w:w="3118"/>
          </w:tcPr>
          <w:p>
            <w:r/>
            <w:r>
              <w:rPr>
                <w:rFonts w:ascii="Arial" w:hAnsi="Arial" w:eastAsia="宋体"/>
                <w:sz w:val="20"/>
              </w:rPr>
              <w:t>Rang XR</w:t>
            </w:r>
          </w:p>
        </w:tc>
        <w:tc>
          <w:tcPr>
            <w:tcW w:type="dxa" w:w="3118"/>
          </w:tcPr>
          <w:p>
            <w:r/>
            <w:r>
              <w:rPr>
                <w:rFonts w:ascii="Arial" w:hAnsi="Arial" w:eastAsia="宋体"/>
                <w:sz w:val="20"/>
              </w:rPr>
              <w:t>Ran XR</w:t>
            </w:r>
          </w:p>
        </w:tc>
      </w:tr>
      <w:tr>
        <w:tc>
          <w:tcPr>
            <w:tcW w:type="dxa" w:w="567"/>
          </w:tcPr>
          <w:p>
            <w:r/>
            <w:r>
              <w:rPr>
                <w:rFonts w:ascii="Arial" w:hAnsi="Arial" w:eastAsia="宋体"/>
                <w:sz w:val="20"/>
              </w:rPr>
              <w:t>[16]</w:t>
            </w:r>
          </w:p>
        </w:tc>
        <w:tc>
          <w:tcPr>
            <w:tcW w:type="dxa" w:w="1020"/>
          </w:tcPr>
          <w:p>
            <w:r/>
            <w:r>
              <w:rPr>
                <w:rFonts w:ascii="Arial" w:hAnsi="Arial" w:eastAsia="宋体"/>
                <w:sz w:val="20"/>
              </w:rPr>
              <w:t>🔴 文献无法验证</w:t>
            </w:r>
          </w:p>
        </w:tc>
        <w:tc>
          <w:tcPr>
            <w:tcW w:type="dxa" w:w="3118"/>
          </w:tcPr>
          <w:p>
            <w:r/>
            <w:r>
              <w:rPr>
                <w:rFonts w:ascii="Arial" w:hAnsi="Arial" w:eastAsia="宋体"/>
                <w:sz w:val="20"/>
              </w:rPr>
              <w:t>所有渠道查不到</w:t>
            </w:r>
          </w:p>
        </w:tc>
        <w:tc>
          <w:tcPr>
            <w:tcW w:type="dxa" w:w="3118"/>
          </w:tcPr>
          <w:p>
            <w:r/>
            <w:r>
              <w:rPr>
                <w:rFonts w:ascii="Arial" w:hAnsi="Arial" w:eastAsia="宋体"/>
                <w:sz w:val="20"/>
              </w:rPr>
              <w:t>需作者自证</w:t>
            </w:r>
          </w:p>
        </w:tc>
      </w:tr>
      <w:tr>
        <w:tc>
          <w:tcPr>
            <w:tcW w:type="dxa" w:w="567"/>
          </w:tcPr>
          <w:p>
            <w:r/>
            <w:r>
              <w:rPr>
                <w:rFonts w:ascii="Arial" w:hAnsi="Arial" w:eastAsia="宋体"/>
                <w:sz w:val="20"/>
              </w:rPr>
              <w:t>[3]</w:t>
            </w:r>
          </w:p>
        </w:tc>
        <w:tc>
          <w:tcPr>
            <w:tcW w:type="dxa" w:w="1020"/>
          </w:tcPr>
          <w:p>
            <w:r/>
            <w:r>
              <w:rPr>
                <w:rFonts w:ascii="Arial" w:hAnsi="Arial" w:eastAsia="宋体"/>
                <w:sz w:val="20"/>
              </w:rPr>
              <w:t>作者名拼写</w:t>
            </w:r>
          </w:p>
        </w:tc>
        <w:tc>
          <w:tcPr>
            <w:tcW w:type="dxa" w:w="3118"/>
          </w:tcPr>
          <w:p>
            <w:r/>
            <w:r>
              <w:rPr>
                <w:rFonts w:ascii="Arial" w:hAnsi="Arial" w:eastAsia="宋体"/>
                <w:sz w:val="20"/>
              </w:rPr>
              <w:t>Dalfra'</w:t>
            </w:r>
          </w:p>
        </w:tc>
        <w:tc>
          <w:tcPr>
            <w:tcW w:type="dxa" w:w="3118"/>
          </w:tcPr>
          <w:p>
            <w:r/>
            <w:r>
              <w:rPr>
                <w:rFonts w:ascii="Arial" w:hAnsi="Arial" w:eastAsia="宋体"/>
                <w:sz w:val="20"/>
              </w:rPr>
              <w:t>Dalfrà</w:t>
            </w:r>
          </w:p>
        </w:tc>
      </w:tr>
      <w:tr>
        <w:tc>
          <w:tcPr>
            <w:tcW w:type="dxa" w:w="567"/>
          </w:tcPr>
          <w:p>
            <w:r/>
            <w:r>
              <w:rPr>
                <w:rFonts w:ascii="Arial" w:hAnsi="Arial" w:eastAsia="宋体"/>
                <w:sz w:val="20"/>
              </w:rPr>
              <w:t>[5]</w:t>
            </w:r>
          </w:p>
        </w:tc>
        <w:tc>
          <w:tcPr>
            <w:tcW w:type="dxa" w:w="1020"/>
          </w:tcPr>
          <w:p>
            <w:r/>
            <w:r>
              <w:rPr>
                <w:rFonts w:ascii="Arial" w:hAnsi="Arial" w:eastAsia="宋体"/>
                <w:sz w:val="20"/>
              </w:rPr>
              <w:t>中英文页码不一致</w:t>
            </w:r>
          </w:p>
        </w:tc>
        <w:tc>
          <w:tcPr>
            <w:tcW w:type="dxa" w:w="3118"/>
          </w:tcPr>
          <w:p>
            <w:r/>
            <w:r>
              <w:rPr>
                <w:rFonts w:ascii="Arial" w:hAnsi="Arial" w:eastAsia="宋体"/>
                <w:sz w:val="20"/>
              </w:rPr>
              <w:t>中文31-37，英文32-37</w:t>
            </w:r>
          </w:p>
        </w:tc>
        <w:tc>
          <w:tcPr>
            <w:tcW w:type="dxa" w:w="3118"/>
          </w:tcPr>
          <w:p>
            <w:r/>
            <w:r>
              <w:rPr>
                <w:rFonts w:ascii="Arial" w:hAnsi="Arial" w:eastAsia="宋体"/>
                <w:sz w:val="20"/>
              </w:rPr>
              <w:t>英文改为31-37</w:t>
            </w:r>
          </w:p>
        </w:tc>
      </w:tr>
      <w:tr>
        <w:tc>
          <w:tcPr>
            <w:tcW w:type="dxa" w:w="567"/>
          </w:tcPr>
          <w:p>
            <w:r/>
            <w:r>
              <w:rPr>
                <w:rFonts w:ascii="Arial" w:hAnsi="Arial" w:eastAsia="宋体"/>
                <w:sz w:val="20"/>
              </w:rPr>
              <w:t>[29]</w:t>
            </w:r>
          </w:p>
        </w:tc>
        <w:tc>
          <w:tcPr>
            <w:tcW w:type="dxa" w:w="1020"/>
          </w:tcPr>
          <w:p>
            <w:r/>
            <w:r>
              <w:rPr>
                <w:rFonts w:ascii="Arial" w:hAnsi="Arial" w:eastAsia="宋体"/>
                <w:sz w:val="20"/>
              </w:rPr>
              <w:t>页码错误</w:t>
            </w:r>
          </w:p>
        </w:tc>
        <w:tc>
          <w:tcPr>
            <w:tcW w:type="dxa" w:w="3118"/>
          </w:tcPr>
          <w:p>
            <w:r/>
            <w:r>
              <w:rPr>
                <w:rFonts w:ascii="Arial" w:hAnsi="Arial" w:eastAsia="宋体"/>
                <w:sz w:val="20"/>
              </w:rPr>
              <w:t>70-72</w:t>
            </w:r>
          </w:p>
        </w:tc>
        <w:tc>
          <w:tcPr>
            <w:tcW w:type="dxa" w:w="3118"/>
          </w:tcPr>
          <w:p>
            <w:r/>
            <w:r>
              <w:rPr>
                <w:rFonts w:ascii="Arial" w:hAnsi="Arial" w:eastAsia="宋体"/>
                <w:sz w:val="20"/>
              </w:rPr>
              <w:t>70-73</w:t>
            </w:r>
          </w:p>
        </w:tc>
      </w:tr>
    </w:tbl>
    <w:p>
      <w:pPr>
        <w:pStyle w:val="Heading2"/>
      </w:pPr>
      <w:r>
        <w:rPr>
          <w:rFonts w:ascii="Arial" w:hAnsi="Arial" w:eastAsia="黑体"/>
        </w:rPr>
        <w:t>正文错误</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67"/>
            <w:shd w:fill="D9E2F3" w:val="clear"/>
          </w:tcPr>
          <w:p>
            <w:r/>
            <w:r>
              <w:rPr>
                <w:rFonts w:ascii="Arial" w:hAnsi="Arial" w:eastAsia="宋体"/>
                <w:b/>
                <w:sz w:val="20"/>
              </w:rPr>
              <w:t>#</w:t>
            </w:r>
          </w:p>
        </w:tc>
        <w:tc>
          <w:tcPr>
            <w:tcW w:type="dxa" w:w="850"/>
            <w:shd w:fill="D9E2F3" w:val="clear"/>
          </w:tcPr>
          <w:p>
            <w:r/>
            <w:r>
              <w:rPr>
                <w:rFonts w:ascii="Arial" w:hAnsi="Arial" w:eastAsia="宋体"/>
                <w:b/>
                <w:sz w:val="20"/>
              </w:rPr>
              <w:t>位置</w:t>
            </w:r>
          </w:p>
        </w:tc>
        <w:tc>
          <w:tcPr>
            <w:tcW w:type="dxa" w:w="3118"/>
            <w:shd w:fill="D9E2F3" w:val="clear"/>
          </w:tcPr>
          <w:p>
            <w:r/>
            <w:r>
              <w:rPr>
                <w:rFonts w:ascii="Arial" w:hAnsi="Arial" w:eastAsia="宋体"/>
                <w:b/>
                <w:sz w:val="20"/>
              </w:rPr>
              <w:t>原文</w:t>
            </w:r>
          </w:p>
        </w:tc>
        <w:tc>
          <w:tcPr>
            <w:tcW w:type="dxa" w:w="3118"/>
            <w:shd w:fill="D9E2F3" w:val="clear"/>
          </w:tcPr>
          <w:p>
            <w:r/>
            <w:r>
              <w:rPr>
                <w:rFonts w:ascii="Arial" w:hAnsi="Arial" w:eastAsia="宋体"/>
                <w:b/>
                <w:sz w:val="20"/>
              </w:rPr>
              <w:t>修正</w:t>
            </w:r>
          </w:p>
        </w:tc>
      </w:tr>
      <w:tr>
        <w:tc>
          <w:tcPr>
            <w:tcW w:type="dxa" w:w="567"/>
          </w:tcPr>
          <w:p>
            <w:r/>
            <w:r>
              <w:rPr>
                <w:rFonts w:ascii="Arial" w:hAnsi="Arial" w:eastAsia="宋体"/>
                <w:sz w:val="20"/>
              </w:rPr>
              <w:t>1</w:t>
            </w:r>
          </w:p>
        </w:tc>
        <w:tc>
          <w:tcPr>
            <w:tcW w:type="dxa" w:w="850"/>
          </w:tcPr>
          <w:p>
            <w:r/>
            <w:r>
              <w:rPr>
                <w:rFonts w:ascii="Arial" w:hAnsi="Arial" w:eastAsia="宋体"/>
                <w:sz w:val="20"/>
              </w:rPr>
              <w:t>讨论</w:t>
            </w:r>
          </w:p>
        </w:tc>
        <w:tc>
          <w:tcPr>
            <w:tcW w:type="dxa" w:w="3118"/>
          </w:tcPr>
          <w:p>
            <w:r/>
            <w:r>
              <w:rPr>
                <w:rFonts w:ascii="Arial" w:hAnsi="Arial" w:eastAsia="宋体"/>
                <w:sz w:val="20"/>
              </w:rPr>
              <w:t>P＜0.01</w:t>
            </w:r>
          </w:p>
        </w:tc>
        <w:tc>
          <w:tcPr>
            <w:tcW w:type="dxa" w:w="3118"/>
          </w:tcPr>
          <w:p>
            <w:r/>
            <w:r>
              <w:rPr>
                <w:rFonts w:ascii="Arial" w:hAnsi="Arial" w:eastAsia="宋体"/>
                <w:sz w:val="20"/>
              </w:rPr>
              <w:t>P＜0.05（表6实际P=0.011）</w:t>
            </w:r>
          </w:p>
        </w:tc>
      </w:tr>
      <w:tr>
        <w:tc>
          <w:tcPr>
            <w:tcW w:type="dxa" w:w="567"/>
          </w:tcPr>
          <w:p>
            <w:r/>
            <w:r>
              <w:rPr>
                <w:rFonts w:ascii="Arial" w:hAnsi="Arial" w:eastAsia="宋体"/>
                <w:sz w:val="20"/>
              </w:rPr>
              <w:t>2</w:t>
            </w:r>
          </w:p>
        </w:tc>
        <w:tc>
          <w:tcPr>
            <w:tcW w:type="dxa" w:w="850"/>
          </w:tcPr>
          <w:p>
            <w:r/>
            <w:r>
              <w:rPr>
                <w:rFonts w:ascii="Arial" w:hAnsi="Arial" w:eastAsia="宋体"/>
                <w:sz w:val="20"/>
              </w:rPr>
              <w:t>摘要</w:t>
            </w:r>
          </w:p>
        </w:tc>
        <w:tc>
          <w:tcPr>
            <w:tcW w:type="dxa" w:w="3118"/>
          </w:tcPr>
          <w:p>
            <w:r/>
            <w:r>
              <w:rPr>
                <w:rFonts w:ascii="Arial" w:hAnsi="Arial" w:eastAsia="宋体"/>
                <w:sz w:val="20"/>
              </w:rPr>
              <w:t>SPSS 26.0软件及Mplus 8.3软件</w:t>
            </w:r>
          </w:p>
        </w:tc>
        <w:tc>
          <w:tcPr>
            <w:tcW w:type="dxa" w:w="3118"/>
          </w:tcPr>
          <w:p>
            <w:r/>
            <w:r>
              <w:rPr>
                <w:rFonts w:ascii="Arial" w:hAnsi="Arial" w:eastAsia="宋体"/>
                <w:sz w:val="20"/>
              </w:rPr>
              <w:t>SPSS 26.0及Mplus 8.3软件（重复"软件"）</w:t>
            </w:r>
          </w:p>
        </w:tc>
      </w:tr>
      <w:tr>
        <w:tc>
          <w:tcPr>
            <w:tcW w:type="dxa" w:w="567"/>
          </w:tcPr>
          <w:p>
            <w:r/>
            <w:r>
              <w:rPr>
                <w:rFonts w:ascii="Arial" w:hAnsi="Arial" w:eastAsia="宋体"/>
                <w:sz w:val="20"/>
              </w:rPr>
              <w:t>3</w:t>
            </w:r>
          </w:p>
        </w:tc>
        <w:tc>
          <w:tcPr>
            <w:tcW w:type="dxa" w:w="850"/>
          </w:tcPr>
          <w:p>
            <w:r/>
            <w:r>
              <w:rPr>
                <w:rFonts w:ascii="Arial" w:hAnsi="Arial" w:eastAsia="宋体"/>
                <w:sz w:val="20"/>
              </w:rPr>
              <w:t>前言</w:t>
            </w:r>
          </w:p>
        </w:tc>
        <w:tc>
          <w:tcPr>
            <w:tcW w:type="dxa" w:w="3118"/>
          </w:tcPr>
          <w:p>
            <w:r/>
            <w:r>
              <w:rPr>
                <w:rFonts w:ascii="Arial" w:hAnsi="Arial" w:eastAsia="宋体"/>
                <w:sz w:val="20"/>
              </w:rPr>
              <w:t>新生儿窒息不良妊娠结局</w:t>
            </w:r>
          </w:p>
        </w:tc>
        <w:tc>
          <w:tcPr>
            <w:tcW w:type="dxa" w:w="3118"/>
          </w:tcPr>
          <w:p>
            <w:r/>
            <w:r>
              <w:rPr>
                <w:rFonts w:ascii="Arial" w:hAnsi="Arial" w:eastAsia="宋体"/>
                <w:sz w:val="20"/>
              </w:rPr>
              <w:t>新生儿窒息等不良妊娠结局（缺"等"字）</w:t>
            </w:r>
          </w:p>
        </w:tc>
      </w:tr>
      <w:tr>
        <w:tc>
          <w:tcPr>
            <w:tcW w:type="dxa" w:w="567"/>
          </w:tcPr>
          <w:p>
            <w:r/>
            <w:r>
              <w:rPr>
                <w:rFonts w:ascii="Arial" w:hAnsi="Arial" w:eastAsia="宋体"/>
                <w:sz w:val="20"/>
              </w:rPr>
              <w:t>4</w:t>
            </w:r>
          </w:p>
        </w:tc>
        <w:tc>
          <w:tcPr>
            <w:tcW w:type="dxa" w:w="850"/>
          </w:tcPr>
          <w:p>
            <w:r/>
            <w:r>
              <w:rPr>
                <w:rFonts w:ascii="Arial" w:hAnsi="Arial" w:eastAsia="宋体"/>
                <w:sz w:val="20"/>
              </w:rPr>
              <w:t>英文机构名</w:t>
            </w:r>
          </w:p>
        </w:tc>
        <w:tc>
          <w:tcPr>
            <w:tcW w:type="dxa" w:w="3118"/>
          </w:tcPr>
          <w:p>
            <w:r/>
            <w:r>
              <w:rPr>
                <w:rFonts w:ascii="Arial" w:hAnsi="Arial" w:eastAsia="宋体"/>
                <w:sz w:val="20"/>
              </w:rPr>
              <w:t>Obstetrics And Gynecology</w:t>
            </w:r>
          </w:p>
        </w:tc>
        <w:tc>
          <w:tcPr>
            <w:tcW w:type="dxa" w:w="3118"/>
          </w:tcPr>
          <w:p>
            <w:r/>
            <w:r>
              <w:rPr>
                <w:rFonts w:ascii="Arial" w:hAnsi="Arial" w:eastAsia="宋体"/>
                <w:sz w:val="20"/>
              </w:rPr>
              <w:t>Obstetrics and Gynecology（And改小写）</w:t>
            </w:r>
          </w:p>
        </w:tc>
      </w:tr>
      <w:tr>
        <w:tc>
          <w:tcPr>
            <w:tcW w:type="dxa" w:w="567"/>
          </w:tcPr>
          <w:p>
            <w:r/>
            <w:r>
              <w:rPr>
                <w:rFonts w:ascii="Arial" w:hAnsi="Arial" w:eastAsia="宋体"/>
                <w:sz w:val="20"/>
              </w:rPr>
              <w:t>5</w:t>
            </w:r>
          </w:p>
        </w:tc>
        <w:tc>
          <w:tcPr>
            <w:tcW w:type="dxa" w:w="850"/>
          </w:tcPr>
          <w:p>
            <w:r/>
            <w:r>
              <w:rPr>
                <w:rFonts w:ascii="Arial" w:hAnsi="Arial" w:eastAsia="宋体"/>
                <w:sz w:val="20"/>
              </w:rPr>
              <w:t>英文机构名</w:t>
            </w:r>
          </w:p>
        </w:tc>
        <w:tc>
          <w:tcPr>
            <w:tcW w:type="dxa" w:w="3118"/>
          </w:tcPr>
          <w:p>
            <w:r/>
            <w:r>
              <w:rPr>
                <w:rFonts w:ascii="Arial" w:hAnsi="Arial" w:eastAsia="宋体"/>
                <w:sz w:val="20"/>
              </w:rPr>
              <w:t>2Institute of Geriatric Medicine</w:t>
            </w:r>
          </w:p>
        </w:tc>
        <w:tc>
          <w:tcPr>
            <w:tcW w:type="dxa" w:w="3118"/>
          </w:tcPr>
          <w:p>
            <w:r/>
            <w:r>
              <w:rPr>
                <w:rFonts w:ascii="Arial" w:hAnsi="Arial" w:eastAsia="宋体"/>
                <w:sz w:val="20"/>
              </w:rPr>
              <w:t>Institute of Geriatric Medicine（删多余编号）</w:t>
            </w:r>
          </w:p>
        </w:tc>
      </w:tr>
      <w:tr>
        <w:tc>
          <w:tcPr>
            <w:tcW w:type="dxa" w:w="567"/>
          </w:tcPr>
          <w:p>
            <w:r/>
            <w:r>
              <w:rPr>
                <w:rFonts w:ascii="Arial" w:hAnsi="Arial" w:eastAsia="宋体"/>
                <w:sz w:val="20"/>
              </w:rPr>
              <w:t>6</w:t>
            </w:r>
          </w:p>
        </w:tc>
        <w:tc>
          <w:tcPr>
            <w:tcW w:type="dxa" w:w="850"/>
          </w:tcPr>
          <w:p>
            <w:r/>
            <w:r>
              <w:rPr>
                <w:rFonts w:ascii="Arial" w:hAnsi="Arial" w:eastAsia="宋体"/>
                <w:sz w:val="20"/>
              </w:rPr>
              <w:t>全文</w:t>
            </w:r>
          </w:p>
        </w:tc>
        <w:tc>
          <w:tcPr>
            <w:tcW w:type="dxa" w:w="3118"/>
          </w:tcPr>
          <w:p>
            <w:r/>
            <w:r>
              <w:rPr>
                <w:rFonts w:ascii="Arial" w:hAnsi="Arial" w:eastAsia="宋体"/>
                <w:sz w:val="20"/>
              </w:rPr>
              <w:t>2606 与 2 606 混用</w:t>
            </w:r>
          </w:p>
        </w:tc>
        <w:tc>
          <w:tcPr>
            <w:tcW w:type="dxa" w:w="3118"/>
          </w:tcPr>
          <w:p>
            <w:r/>
            <w:r>
              <w:rPr>
                <w:rFonts w:ascii="Arial" w:hAnsi="Arial" w:eastAsia="宋体"/>
                <w:sz w:val="20"/>
              </w:rPr>
              <w:t>统一为 2 606</w:t>
            </w:r>
          </w:p>
        </w:tc>
      </w:tr>
    </w:tbl>
    <w:p>
      <w:pPr>
        <w:pStyle w:val="Heading1"/>
      </w:pPr>
      <w:r>
        <w:rPr>
          <w:rFonts w:ascii="Arial" w:hAnsi="Arial" w:eastAsia="黑体"/>
        </w:rPr>
        <w:t>三、赵子涵 — 数字积极情感干预在老年人社会融合中的应用现状</w:t>
      </w:r>
    </w:p>
    <w:p>
      <w:pPr>
        <w:pStyle w:val="Heading2"/>
      </w:pPr>
      <w:r>
        <w:rPr>
          <w:rFonts w:ascii="Arial" w:hAnsi="Arial" w:eastAsia="黑体"/>
        </w:rPr>
        <w:t>参考文献错误</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34"/>
            <w:shd w:fill="D9E2F3" w:val="clear"/>
          </w:tcPr>
          <w:p>
            <w:r/>
            <w:r>
              <w:rPr>
                <w:rFonts w:ascii="Arial" w:hAnsi="Arial" w:eastAsia="宋体"/>
                <w:b/>
                <w:sz w:val="20"/>
              </w:rPr>
              <w:t>#</w:t>
            </w:r>
          </w:p>
        </w:tc>
        <w:tc>
          <w:tcPr>
            <w:tcW w:type="dxa" w:w="1134"/>
            <w:shd w:fill="D9E2F3" w:val="clear"/>
          </w:tcPr>
          <w:p>
            <w:r/>
            <w:r>
              <w:rPr>
                <w:rFonts w:ascii="Arial" w:hAnsi="Arial" w:eastAsia="宋体"/>
                <w:b/>
                <w:sz w:val="20"/>
              </w:rPr>
              <w:t>问题</w:t>
            </w:r>
          </w:p>
        </w:tc>
        <w:tc>
          <w:tcPr>
            <w:tcW w:type="dxa" w:w="2551"/>
            <w:shd w:fill="D9E2F3" w:val="clear"/>
          </w:tcPr>
          <w:p>
            <w:r/>
            <w:r>
              <w:rPr>
                <w:rFonts w:ascii="Arial" w:hAnsi="Arial" w:eastAsia="宋体"/>
                <w:b/>
                <w:sz w:val="20"/>
              </w:rPr>
              <w:t>原文</w:t>
            </w:r>
          </w:p>
        </w:tc>
        <w:tc>
          <w:tcPr>
            <w:tcW w:type="dxa" w:w="2551"/>
            <w:shd w:fill="D9E2F3" w:val="clear"/>
          </w:tcPr>
          <w:p>
            <w:r/>
            <w:r>
              <w:rPr>
                <w:rFonts w:ascii="Arial" w:hAnsi="Arial" w:eastAsia="宋体"/>
                <w:b/>
                <w:sz w:val="20"/>
              </w:rPr>
              <w:t>修正</w:t>
            </w:r>
          </w:p>
        </w:tc>
      </w:tr>
      <w:tr>
        <w:tc>
          <w:tcPr>
            <w:tcW w:type="dxa" w:w="1134"/>
          </w:tcPr>
          <w:p>
            <w:r/>
            <w:r>
              <w:rPr>
                <w:rFonts w:ascii="Arial" w:hAnsi="Arial" w:eastAsia="宋体"/>
                <w:sz w:val="20"/>
              </w:rPr>
              <w:t>[7]</w:t>
            </w:r>
          </w:p>
        </w:tc>
        <w:tc>
          <w:tcPr>
            <w:tcW w:type="dxa" w:w="1134"/>
          </w:tcPr>
          <w:p>
            <w:r/>
            <w:r>
              <w:rPr>
                <w:rFonts w:ascii="Arial" w:hAnsi="Arial" w:eastAsia="宋体"/>
                <w:sz w:val="20"/>
              </w:rPr>
              <w:t>引用日期不完整</w:t>
            </w:r>
          </w:p>
        </w:tc>
        <w:tc>
          <w:tcPr>
            <w:tcW w:type="dxa" w:w="2551"/>
          </w:tcPr>
          <w:p>
            <w:r/>
            <w:r>
              <w:rPr>
                <w:rFonts w:ascii="Arial" w:hAnsi="Arial" w:eastAsia="宋体"/>
                <w:sz w:val="20"/>
              </w:rPr>
              <w:t>［2026］</w:t>
            </w:r>
          </w:p>
        </w:tc>
        <w:tc>
          <w:tcPr>
            <w:tcW w:type="dxa" w:w="2551"/>
          </w:tcPr>
          <w:p>
            <w:r/>
            <w:r>
              <w:rPr>
                <w:rFonts w:ascii="Arial" w:hAnsi="Arial" w:eastAsia="宋体"/>
                <w:sz w:val="20"/>
              </w:rPr>
              <w:t>补全月日</w:t>
            </w:r>
          </w:p>
        </w:tc>
      </w:tr>
      <w:tr>
        <w:tc>
          <w:tcPr>
            <w:tcW w:type="dxa" w:w="1134"/>
          </w:tcPr>
          <w:p>
            <w:r/>
            <w:r>
              <w:rPr>
                <w:rFonts w:ascii="Arial" w:hAnsi="Arial" w:eastAsia="宋体"/>
                <w:sz w:val="20"/>
              </w:rPr>
              <w:t>[40]</w:t>
            </w:r>
          </w:p>
        </w:tc>
        <w:tc>
          <w:tcPr>
            <w:tcW w:type="dxa" w:w="1134"/>
          </w:tcPr>
          <w:p>
            <w:r/>
            <w:r>
              <w:rPr>
                <w:rFonts w:ascii="Arial" w:hAnsi="Arial" w:eastAsia="宋体"/>
                <w:sz w:val="20"/>
              </w:rPr>
              <w:t>作者拼音缩写可疑</w:t>
            </w:r>
          </w:p>
        </w:tc>
        <w:tc>
          <w:tcPr>
            <w:tcW w:type="dxa" w:w="2551"/>
          </w:tcPr>
          <w:p>
            <w:r/>
            <w:r>
              <w:rPr>
                <w:rFonts w:ascii="Arial" w:hAnsi="Arial" w:eastAsia="宋体"/>
                <w:sz w:val="20"/>
              </w:rPr>
              <w:t>Ge H、Hu H</w:t>
            </w:r>
          </w:p>
        </w:tc>
        <w:tc>
          <w:tcPr>
            <w:tcW w:type="dxa" w:w="2551"/>
          </w:tcPr>
          <w:p>
            <w:r/>
            <w:r>
              <w:rPr>
                <w:rFonts w:ascii="Arial" w:hAnsi="Arial" w:eastAsia="宋体"/>
                <w:sz w:val="20"/>
              </w:rPr>
              <w:t>核实中文全名</w:t>
            </w:r>
          </w:p>
        </w:tc>
      </w:tr>
      <w:tr>
        <w:tc>
          <w:tcPr>
            <w:tcW w:type="dxa" w:w="1134"/>
          </w:tcPr>
          <w:p>
            <w:r/>
            <w:r>
              <w:rPr>
                <w:rFonts w:ascii="Arial" w:hAnsi="Arial" w:eastAsia="宋体"/>
                <w:sz w:val="20"/>
              </w:rPr>
              <w:t>[2][3][4][5][6][8][10][11][12][13][14]等（约15条）</w:t>
            </w:r>
          </w:p>
        </w:tc>
        <w:tc>
          <w:tcPr>
            <w:tcW w:type="dxa" w:w="1134"/>
          </w:tcPr>
          <w:p>
            <w:r/>
            <w:r>
              <w:rPr>
                <w:rFonts w:ascii="Arial" w:hAnsi="Arial" w:eastAsia="宋体"/>
                <w:sz w:val="20"/>
              </w:rPr>
              <w:t>英文翻译行全角逗号</w:t>
            </w:r>
          </w:p>
        </w:tc>
        <w:tc>
          <w:tcPr>
            <w:tcW w:type="dxa" w:w="2551"/>
          </w:tcPr>
          <w:p>
            <w:r/>
            <w:r>
              <w:rPr>
                <w:rFonts w:ascii="Arial" w:hAnsi="Arial" w:eastAsia="宋体"/>
                <w:sz w:val="20"/>
              </w:rPr>
              <w:t>Luo LP，Wei L，Gu JX，et al.</w:t>
            </w:r>
          </w:p>
        </w:tc>
        <w:tc>
          <w:tcPr>
            <w:tcW w:type="dxa" w:w="2551"/>
          </w:tcPr>
          <w:p>
            <w:r/>
            <w:r>
              <w:rPr>
                <w:rFonts w:ascii="Arial" w:hAnsi="Arial" w:eastAsia="宋体"/>
                <w:sz w:val="20"/>
              </w:rPr>
              <w:t>Luo LP, Wei L, Gu JX, et al.</w:t>
            </w:r>
          </w:p>
        </w:tc>
      </w:tr>
    </w:tbl>
    <w:p>
      <w:pPr>
        <w:pStyle w:val="Heading2"/>
      </w:pPr>
      <w:r>
        <w:rPr>
          <w:rFonts w:ascii="Arial" w:hAnsi="Arial" w:eastAsia="黑体"/>
        </w:rPr>
        <w:t>正文错误</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67"/>
            <w:shd w:fill="D9E2F3" w:val="clear"/>
          </w:tcPr>
          <w:p>
            <w:r/>
            <w:r>
              <w:rPr>
                <w:rFonts w:ascii="Arial" w:hAnsi="Arial" w:eastAsia="宋体"/>
                <w:b/>
                <w:sz w:val="20"/>
              </w:rPr>
              <w:t>#</w:t>
            </w:r>
          </w:p>
        </w:tc>
        <w:tc>
          <w:tcPr>
            <w:tcW w:type="dxa" w:w="850"/>
            <w:shd w:fill="D9E2F3" w:val="clear"/>
          </w:tcPr>
          <w:p>
            <w:r/>
            <w:r>
              <w:rPr>
                <w:rFonts w:ascii="Arial" w:hAnsi="Arial" w:eastAsia="宋体"/>
                <w:b/>
                <w:sz w:val="20"/>
              </w:rPr>
              <w:t>位置</w:t>
            </w:r>
          </w:p>
        </w:tc>
        <w:tc>
          <w:tcPr>
            <w:tcW w:type="dxa" w:w="3118"/>
            <w:shd w:fill="D9E2F3" w:val="clear"/>
          </w:tcPr>
          <w:p>
            <w:r/>
            <w:r>
              <w:rPr>
                <w:rFonts w:ascii="Arial" w:hAnsi="Arial" w:eastAsia="宋体"/>
                <w:b/>
                <w:sz w:val="20"/>
              </w:rPr>
              <w:t>原文</w:t>
            </w:r>
          </w:p>
        </w:tc>
        <w:tc>
          <w:tcPr>
            <w:tcW w:type="dxa" w:w="3118"/>
            <w:shd w:fill="D9E2F3" w:val="clear"/>
          </w:tcPr>
          <w:p>
            <w:r/>
            <w:r>
              <w:rPr>
                <w:rFonts w:ascii="Arial" w:hAnsi="Arial" w:eastAsia="宋体"/>
                <w:b/>
                <w:sz w:val="20"/>
              </w:rPr>
              <w:t>修正</w:t>
            </w:r>
          </w:p>
        </w:tc>
      </w:tr>
      <w:tr>
        <w:tc>
          <w:tcPr>
            <w:tcW w:type="dxa" w:w="567"/>
          </w:tcPr>
          <w:p>
            <w:r/>
            <w:r>
              <w:rPr>
                <w:rFonts w:ascii="Arial" w:hAnsi="Arial" w:eastAsia="宋体"/>
                <w:sz w:val="20"/>
              </w:rPr>
              <w:t>1</w:t>
            </w:r>
          </w:p>
        </w:tc>
        <w:tc>
          <w:tcPr>
            <w:tcW w:type="dxa" w:w="850"/>
          </w:tcPr>
          <w:p>
            <w:r/>
            <w:r>
              <w:rPr>
                <w:rFonts w:ascii="Arial" w:hAnsi="Arial" w:eastAsia="宋体"/>
                <w:sz w:val="20"/>
              </w:rPr>
              <w:t>英文摘要</w:t>
            </w:r>
          </w:p>
        </w:tc>
        <w:tc>
          <w:tcPr>
            <w:tcW w:type="dxa" w:w="3118"/>
          </w:tcPr>
          <w:p>
            <w:r/>
            <w:r>
              <w:rPr>
                <w:rFonts w:ascii="Arial" w:hAnsi="Arial" w:eastAsia="宋体"/>
                <w:sz w:val="20"/>
              </w:rPr>
              <w:t>Against this backdrop 连续两句开头重复</w:t>
            </w:r>
          </w:p>
        </w:tc>
        <w:tc>
          <w:tcPr>
            <w:tcW w:type="dxa" w:w="3118"/>
          </w:tcPr>
          <w:p>
            <w:r/>
            <w:r>
              <w:rPr>
                <w:rFonts w:ascii="Arial" w:hAnsi="Arial" w:eastAsia="宋体"/>
                <w:sz w:val="20"/>
              </w:rPr>
              <w:t>第二处改为 In this context</w:t>
            </w:r>
          </w:p>
        </w:tc>
      </w:tr>
      <w:tr>
        <w:tc>
          <w:tcPr>
            <w:tcW w:type="dxa" w:w="567"/>
          </w:tcPr>
          <w:p>
            <w:r/>
            <w:r>
              <w:rPr>
                <w:rFonts w:ascii="Arial" w:hAnsi="Arial" w:eastAsia="宋体"/>
                <w:sz w:val="20"/>
              </w:rPr>
              <w:t>2</w:t>
            </w:r>
          </w:p>
        </w:tc>
        <w:tc>
          <w:tcPr>
            <w:tcW w:type="dxa" w:w="850"/>
          </w:tcPr>
          <w:p>
            <w:r/>
            <w:r>
              <w:rPr>
                <w:rFonts w:ascii="Arial" w:hAnsi="Arial" w:eastAsia="宋体"/>
                <w:sz w:val="20"/>
              </w:rPr>
              <w:t>DPAI概述</w:t>
            </w:r>
          </w:p>
        </w:tc>
        <w:tc>
          <w:tcPr>
            <w:tcW w:type="dxa" w:w="3118"/>
          </w:tcPr>
          <w:p>
            <w:r/>
            <w:r>
              <w:rPr>
                <w:rFonts w:ascii="Arial" w:hAnsi="Arial" w:eastAsia="宋体"/>
                <w:sz w:val="20"/>
              </w:rPr>
              <w:t>DPAI是积极心理干预的数字时代版</w:t>
            </w:r>
          </w:p>
        </w:tc>
        <w:tc>
          <w:tcPr>
            <w:tcW w:type="dxa" w:w="3118"/>
          </w:tcPr>
          <w:p>
            <w:r/>
            <w:r>
              <w:rPr>
                <w:rFonts w:ascii="Arial" w:hAnsi="Arial" w:eastAsia="宋体"/>
                <w:sz w:val="20"/>
              </w:rPr>
              <w:t>表述口语化，改为学术表述</w:t>
            </w:r>
          </w:p>
        </w:tc>
      </w:tr>
      <w:tr>
        <w:tc>
          <w:tcPr>
            <w:tcW w:type="dxa" w:w="567"/>
          </w:tcPr>
          <w:p>
            <w:r/>
            <w:r>
              <w:rPr>
                <w:rFonts w:ascii="Arial" w:hAnsi="Arial" w:eastAsia="宋体"/>
                <w:sz w:val="20"/>
              </w:rPr>
              <w:t>3</w:t>
            </w:r>
          </w:p>
        </w:tc>
        <w:tc>
          <w:tcPr>
            <w:tcW w:type="dxa" w:w="850"/>
          </w:tcPr>
          <w:p>
            <w:r/>
            <w:r>
              <w:rPr>
                <w:rFonts w:ascii="Arial" w:hAnsi="Arial" w:eastAsia="宋体"/>
                <w:sz w:val="20"/>
              </w:rPr>
              <w:t>正文</w:t>
            </w:r>
          </w:p>
        </w:tc>
        <w:tc>
          <w:tcPr>
            <w:tcW w:type="dxa" w:w="3118"/>
          </w:tcPr>
          <w:p>
            <w:r/>
            <w:r>
              <w:rPr>
                <w:rFonts w:ascii="Arial" w:hAnsi="Arial" w:eastAsia="宋体"/>
                <w:sz w:val="20"/>
              </w:rPr>
              <w:t>老人 与 老年人 混用</w:t>
            </w:r>
          </w:p>
        </w:tc>
        <w:tc>
          <w:tcPr>
            <w:tcW w:type="dxa" w:w="3118"/>
          </w:tcPr>
          <w:p>
            <w:r/>
            <w:r>
              <w:rPr>
                <w:rFonts w:ascii="Arial" w:hAnsi="Arial" w:eastAsia="宋体"/>
                <w:sz w:val="20"/>
              </w:rPr>
              <w:t>统一为 老年人</w:t>
            </w:r>
          </w:p>
        </w:tc>
      </w:tr>
      <w:tr>
        <w:tc>
          <w:tcPr>
            <w:tcW w:type="dxa" w:w="567"/>
          </w:tcPr>
          <w:p>
            <w:r/>
            <w:r>
              <w:rPr>
                <w:rFonts w:ascii="Arial" w:hAnsi="Arial" w:eastAsia="宋体"/>
                <w:sz w:val="20"/>
              </w:rPr>
              <w:t>4</w:t>
            </w:r>
          </w:p>
        </w:tc>
        <w:tc>
          <w:tcPr>
            <w:tcW w:type="dxa" w:w="850"/>
          </w:tcPr>
          <w:p>
            <w:r/>
            <w:r>
              <w:rPr>
                <w:rFonts w:ascii="Arial" w:hAnsi="Arial" w:eastAsia="宋体"/>
                <w:sz w:val="20"/>
              </w:rPr>
              <w:t>关键词</w:t>
            </w:r>
          </w:p>
        </w:tc>
        <w:tc>
          <w:tcPr>
            <w:tcW w:type="dxa" w:w="3118"/>
          </w:tcPr>
          <w:p>
            <w:r/>
            <w:r>
              <w:rPr>
                <w:rFonts w:ascii="Arial" w:hAnsi="Arial" w:eastAsia="宋体"/>
                <w:sz w:val="20"/>
              </w:rPr>
              <w:t>中文"积极心理干预"vs 英文"Positive psychology intervention"</w:t>
            </w:r>
          </w:p>
        </w:tc>
        <w:tc>
          <w:tcPr>
            <w:tcW w:type="dxa" w:w="3118"/>
          </w:tcPr>
          <w:p>
            <w:r/>
            <w:r>
              <w:rPr>
                <w:rFonts w:ascii="Arial" w:hAnsi="Arial" w:eastAsia="宋体"/>
                <w:sz w:val="20"/>
              </w:rPr>
              <w:t>心理≠psychology，需对齐</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