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  <w:b/>
          <w:u w:val="single"/>
        </w:rPr>
        <w:t xml:space="preserve">Short Piece for Feature Engineering Studio</w:t>
      </w:r>
      <w:r>
        <w:rPr>
          <w:sz w:val="24"/>
          <w:szCs w:val="24"/>
          <w:b w:val="false"/>
          <w:u w:val="none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  <w:b/>
        </w:rPr>
      </w:pPr>
      <w:r>
        <w:rPr>
          <w:sz w:val="24"/>
          <w:szCs w:val="24"/>
          <w:b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  <w:b/>
        </w:rPr>
        <w:t xml:space="preserve">What is Creative Problem Solving?</w:t>
      </w:r>
      <w:r>
        <w:rPr>
          <w:sz w:val="24"/>
          <w:szCs w:val="24"/>
          <w:b w:val="false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  <w:i/>
        </w:rPr>
      </w:pPr>
      <w:r>
        <w:rPr>
          <w:sz w:val="24"/>
          <w:szCs w:val="24"/>
          <w:i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When we think of creative problem solving, we often think of innovation. Specifically, we </w:t>
      </w:r>
      <w:r>
        <w:rPr>
          <w:sz w:val="24"/>
          <w:szCs w:val="24"/>
        </w:rPr>
        <w:t xml:space="preserve">think of innovation or creative works of art. For example, architecture aficionados may cite </w:t>
      </w:r>
      <w:r>
        <w:rPr>
          <w:sz w:val="24"/>
          <w:szCs w:val="24"/>
        </w:rPr>
        <w:t xml:space="preserve">Falling-Water by Frank Lloyd Wright as an example of creative problem solving. In the </w:t>
      </w:r>
      <w:r>
        <w:rPr>
          <w:sz w:val="24"/>
          <w:szCs w:val="24"/>
        </w:rPr>
        <w:t xml:space="preserve">business world, we may look to Netflix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s business model as a rather creative approach to </w:t>
      </w:r>
      <w:r>
        <w:rPr>
          <w:sz w:val="24"/>
          <w:szCs w:val="24"/>
        </w:rPr>
        <w:t xml:space="preserve">delivering movies in the time it occurred- as till that point, movies were rented out by </w:t>
      </w:r>
      <w:r>
        <w:rPr>
          <w:sz w:val="24"/>
          <w:szCs w:val="24"/>
        </w:rPr>
        <w:t xml:space="preserve">videostories such as Blockbuster. In general, people think of a creative act as the production of </w:t>
      </w:r>
      <w:r>
        <w:rPr>
          <w:sz w:val="24"/>
          <w:szCs w:val="24"/>
        </w:rPr>
        <w:t xml:space="preserve">something novel and useful.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question for people who study the psychology of problem solving is such: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How do </w:t>
      </w:r>
      <w:r>
        <w:rPr>
          <w:sz w:val="24"/>
          <w:szCs w:val="24"/>
        </w:rPr>
        <w:t xml:space="preserve">people come up with such novel solutions?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  <w:b/>
        </w:rPr>
        <w:t xml:space="preserve">Ideation and Divergent Thinking (thinking outside the box)</w:t>
      </w:r>
      <w:r>
        <w:rPr>
          <w:sz w:val="24"/>
          <w:szCs w:val="24"/>
          <w:b w:val="false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common way of thinking about creativity is to consider it an innate trait: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Some people </w:t>
      </w:r>
      <w:r>
        <w:rPr>
          <w:sz w:val="24"/>
          <w:szCs w:val="24"/>
        </w:rPr>
        <w:t xml:space="preserve">are just more creative than others.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  <w:t xml:space="preserve"> This trait is associated with a person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s ability to generate </w:t>
      </w:r>
      <w:r>
        <w:rPr>
          <w:sz w:val="24"/>
          <w:szCs w:val="24"/>
        </w:rPr>
        <w:t xml:space="preserve">ideas and think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outside the box.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  <w:t xml:space="preserve"> You may be familiar with this approach, as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Brainstorming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a form of this practice. The reasoning goes that a person who is able to produce a large number </w:t>
      </w:r>
      <w:r>
        <w:rPr>
          <w:sz w:val="24"/>
          <w:szCs w:val="24"/>
        </w:rPr>
        <w:t xml:space="preserve">of different ideas will be more likely to discover a creative solution to a problem. Assessments </w:t>
      </w:r>
      <w:r>
        <w:rPr>
          <w:sz w:val="24"/>
          <w:szCs w:val="24"/>
        </w:rPr>
        <w:t xml:space="preserve">have been designed to measure this trait, and uses tasks such as the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Alternate Uses task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  <w:t xml:space="preserve">: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  <w:i/>
        </w:rPr>
        <w:t xml:space="preserve">(Activity 1) Brick Task- </w:t>
      </w:r>
      <w:r>
        <w:rPr>
          <w:sz w:val="24"/>
          <w:szCs w:val="24"/>
          <w:i/>
        </w:rPr>
        <w:t xml:space="preserve">“</w:t>
      </w:r>
      <w:r>
        <w:rPr>
          <w:sz w:val="24"/>
          <w:szCs w:val="24"/>
          <w:i/>
        </w:rPr>
        <w:t xml:space="preserve">provide as many uses for a brick as you can.</w:t>
      </w:r>
      <w:r>
        <w:rPr>
          <w:sz w:val="24"/>
          <w:szCs w:val="24"/>
          <w:i/>
        </w:rPr>
        <w:t xml:space="preserve">”</w:t>
      </w:r>
      <w:r>
        <w:rPr>
          <w:sz w:val="24"/>
          <w:szCs w:val="24"/>
          <w:i/>
        </w:rPr>
        <w:t xml:space="preserve"> (give a time </w:t>
      </w:r>
      <w:r>
        <w:rPr>
          <w:sz w:val="24"/>
          <w:szCs w:val="24"/>
          <w:i/>
        </w:rPr>
        <w:t xml:space="preserve">limit ~1minute)</w:t>
      </w:r>
      <w:r>
        <w:rPr>
          <w:sz w:val="24"/>
          <w:szCs w:val="24"/>
          <w:i w:val="false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assessment measures fluency (number of ideas), flexibility (the different types of ideas), </w:t>
      </w:r>
      <w:r>
        <w:rPr>
          <w:sz w:val="24"/>
          <w:szCs w:val="24"/>
        </w:rPr>
        <w:t xml:space="preserve">and originality (the rarity of the ideas). A person who is capable of producing a greater number </w:t>
      </w:r>
      <w:r>
        <w:rPr>
          <w:sz w:val="24"/>
          <w:szCs w:val="24"/>
        </w:rPr>
        <w:t xml:space="preserve">of uses for the brick- with each use measured for its different type and rarity- is considered to </w:t>
      </w:r>
      <w:r>
        <w:rPr>
          <w:sz w:val="24"/>
          <w:szCs w:val="24"/>
        </w:rPr>
        <w:t xml:space="preserve">have more creative potential. Presumably, they will be able to look at a problem involving bricks </w:t>
      </w:r>
      <w:r>
        <w:rPr>
          <w:sz w:val="24"/>
          <w:szCs w:val="24"/>
        </w:rPr>
        <w:t xml:space="preserve">and recognize a way to use the brick that no one else can see- thus producing a creative </w:t>
      </w:r>
      <w:r>
        <w:rPr>
          <w:sz w:val="24"/>
          <w:szCs w:val="24"/>
        </w:rPr>
        <w:t xml:space="preserve">solution.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While the results for these types of assessments are typically reliable, it is debatable if they </w:t>
      </w:r>
      <w:r>
        <w:rPr>
          <w:sz w:val="24"/>
          <w:szCs w:val="24"/>
        </w:rPr>
        <w:t xml:space="preserve">actually predict a person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s success in creative problem solving. Afte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  <w:b/>
        </w:rPr>
        <w:t xml:space="preserve">Problem Solving Activity</w:t>
      </w:r>
      <w:r>
        <w:rPr>
          <w:sz w:val="24"/>
          <w:szCs w:val="24"/>
          <w:b w:val="false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 want to give you a problem solving activity. I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m going to tell you about a problem </w:t>
      </w:r>
      <w:r>
        <w:rPr>
          <w:sz w:val="24"/>
          <w:szCs w:val="24"/>
        </w:rPr>
        <w:t xml:space="preserve">scenario, and I want you to do a few things: 1. Describe the problem; and 2. Come up with </w:t>
      </w:r>
      <w:r>
        <w:rPr>
          <w:sz w:val="24"/>
          <w:szCs w:val="24"/>
        </w:rPr>
        <w:t xml:space="preserve">solutions.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left="720"/>
        <w:rPr>
          <w:sz w:val="24"/>
          <w:szCs w:val="24"/>
        </w:rPr>
      </w:pPr>
      <w:r>
        <w:rPr>
          <w:sz w:val="24"/>
          <w:szCs w:val="24"/>
          <w:i/>
        </w:rPr>
        <w:t xml:space="preserve">(Activity 2) There is a classic case in which the tenants of a large office building </w:t>
      </w:r>
      <w:r>
        <w:rPr>
          <w:sz w:val="24"/>
          <w:szCs w:val="24"/>
          <w:i/>
        </w:rPr>
        <w:t xml:space="preserve">complained about the increasingly poor elevator service.</w:t>
        <w:t xml:space="preserve">A consulting firm </w:t>
      </w:r>
      <w:r>
        <w:rPr>
          <w:sz w:val="24"/>
          <w:szCs w:val="24"/>
          <w:i/>
        </w:rPr>
        <w:t xml:space="preserve">specializing in elevator-related problems was employed to deal with the </w:t>
      </w:r>
      <w:r>
        <w:rPr>
          <w:sz w:val="24"/>
          <w:szCs w:val="24"/>
          <w:i/>
        </w:rPr>
        <w:t xml:space="preserve">situation.</w:t>
        <w:t xml:space="preserve">It first established that average waiting time for elevators was too </w:t>
      </w:r>
      <w:r>
        <w:rPr>
          <w:sz w:val="24"/>
          <w:szCs w:val="24"/>
          <w:i/>
        </w:rPr>
        <w:t xml:space="preserve">long. It then evaluated the possibilities of adding elevators, replacing existing </w:t>
      </w:r>
      <w:r>
        <w:rPr>
          <w:sz w:val="24"/>
          <w:szCs w:val="24"/>
          <w:i/>
        </w:rPr>
        <w:t xml:space="preserve">elevators with faster ones, and introducing computer controls to improve </w:t>
      </w:r>
      <w:r>
        <w:rPr>
          <w:sz w:val="24"/>
          <w:szCs w:val="24"/>
          <w:i/>
        </w:rPr>
        <w:t xml:space="preserve">utilization of elevators. For various reasons, none of these turned out to be </w:t>
      </w:r>
      <w:r>
        <w:rPr>
          <w:sz w:val="24"/>
          <w:szCs w:val="24"/>
          <w:i/>
        </w:rPr>
        <w:t xml:space="preserve">satisfactory.</w:t>
        <w:t xml:space="preserve">The engineers declared the problem to be unsolvable.</w:t>
      </w:r>
      <w:r>
        <w:rPr>
          <w:sz w:val="24"/>
          <w:szCs w:val="24"/>
          <w:i w:val="false"/>
        </w:rPr>
      </w:r>
    </w:p>
    <w:p>
      <w:pPr>
        <w:pStyle w:val="Normal"/>
        <w:spacing w:before="0" w:after="0" w:line="240"/>
        <w:ind w:left="720"/>
        <w:rPr>
          <w:sz w:val="24"/>
          <w:szCs w:val="24"/>
          <w:i/>
        </w:rPr>
      </w:pPr>
      <w:r>
        <w:rPr>
          <w:sz w:val="24"/>
          <w:szCs w:val="24"/>
          <w:i/>
        </w:rPr>
      </w:r>
    </w:p>
    <w:p>
      <w:pPr>
        <w:pStyle w:val="Normal"/>
        <w:spacing w:before="0" w:after="0" w:line="240"/>
        <w:ind w:left="720"/>
        <w:rPr>
          <w:sz w:val="24"/>
          <w:szCs w:val="24"/>
        </w:rPr>
      </w:pPr>
      <w:r>
        <w:rPr>
          <w:sz w:val="24"/>
          <w:szCs w:val="24"/>
          <w:i/>
        </w:rPr>
        <w:t xml:space="preserve">The problem has now fallen to you, how would you address this problem? To </w:t>
      </w:r>
      <w:r>
        <w:rPr>
          <w:sz w:val="24"/>
          <w:szCs w:val="24"/>
          <w:i/>
        </w:rPr>
        <w:t xml:space="preserve">further illustrate the scenario, imagine the office building has 10 floors, and that </w:t>
      </w:r>
      <w:r>
        <w:rPr>
          <w:sz w:val="24"/>
          <w:szCs w:val="24"/>
          <w:i/>
        </w:rPr>
        <w:t xml:space="preserve">there are two elevators. </w:t>
      </w:r>
      <w:r>
        <w:rPr>
          <w:sz w:val="24"/>
          <w:szCs w:val="24"/>
          <w:i w:val="false"/>
        </w:rPr>
      </w:r>
    </w:p>
    <w:p>
      <w:pPr>
        <w:pStyle w:val="Normal"/>
        <w:spacing w:before="0" w:after="0" w:line="240"/>
        <w:ind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Now I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d like everyone to rate the creativity of each solution from 1-5, 1 being not creative, </w:t>
      </w:r>
      <w:r>
        <w:rPr>
          <w:sz w:val="24"/>
          <w:szCs w:val="24"/>
        </w:rPr>
        <w:t xml:space="preserve">and 5 being wildly different. Afterward I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ll tell you what the canonical answer says.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left="720"/>
        <w:rPr>
          <w:sz w:val="24"/>
          <w:szCs w:val="24"/>
        </w:rPr>
      </w:pPr>
      <w:r>
        <w:rPr>
          <w:sz w:val="24"/>
          <w:szCs w:val="24"/>
          <w:i/>
        </w:rPr>
        <w:t xml:space="preserve">When exposed to the problem, a young psychologist employed in the building's </w:t>
      </w:r>
      <w:r>
        <w:rPr>
          <w:sz w:val="24"/>
          <w:szCs w:val="24"/>
          <w:i/>
        </w:rPr>
        <w:t xml:space="preserve">personnel department made a simple suggestion that dissolved the problem. </w:t>
      </w:r>
      <w:r>
        <w:rPr>
          <w:sz w:val="24"/>
          <w:szCs w:val="24"/>
          <w:i/>
        </w:rPr>
        <w:t xml:space="preserve">Unlike the engineers who saw the service as too slow, he saw the problem as one </w:t>
      </w:r>
      <w:r>
        <w:rPr>
          <w:sz w:val="24"/>
          <w:szCs w:val="24"/>
          <w:i/>
        </w:rPr>
        <w:t xml:space="preserve">deriving from the </w:t>
      </w:r>
      <w:r>
        <w:rPr>
          <w:sz w:val="24"/>
          <w:szCs w:val="24"/>
          <w:b/>
          <w:i/>
        </w:rPr>
        <w:t xml:space="preserve">boredom of those waiting for an elevator</w:t>
      </w:r>
      <w:r>
        <w:rPr>
          <w:sz w:val="24"/>
          <w:szCs w:val="24"/>
          <w:b w:val="false"/>
          <w:i/>
        </w:rPr>
        <w:t xml:space="preserve">. So he decided they </w:t>
      </w:r>
      <w:r>
        <w:rPr>
          <w:sz w:val="24"/>
          <w:szCs w:val="24"/>
          <w:b w:val="false"/>
          <w:i/>
        </w:rPr>
        <w:t xml:space="preserve">should be given something to do.</w:t>
        <w:t xml:space="preserve">He suggested putting mirrors in the elevator </w:t>
      </w:r>
      <w:r>
        <w:rPr>
          <w:sz w:val="24"/>
          <w:szCs w:val="24"/>
          <w:b w:val="false"/>
          <w:i/>
        </w:rPr>
        <w:t xml:space="preserve">lobbies to occupy those waiting by enabling them to look at themselves and others </w:t>
      </w:r>
      <w:r>
        <w:rPr>
          <w:sz w:val="24"/>
          <w:szCs w:val="24"/>
          <w:b w:val="false"/>
          <w:i/>
        </w:rPr>
        <w:t xml:space="preserve">without appearing to do so. The mirrors were put up and complaints stopped.</w:t>
        <w:t xml:space="preserve">In </w:t>
      </w:r>
      <w:r>
        <w:rPr>
          <w:sz w:val="24"/>
          <w:szCs w:val="24"/>
          <w:b w:val="false"/>
          <w:i/>
        </w:rPr>
        <w:t xml:space="preserve">fact, some of the previously complaining tenants congratulated management on </w:t>
      </w:r>
      <w:r>
        <w:rPr>
          <w:sz w:val="24"/>
          <w:szCs w:val="24"/>
          <w:b w:val="false"/>
          <w:i/>
        </w:rPr>
        <w:t xml:space="preserve">improvement of the elevator service. (Ackoff, 1999)</w:t>
      </w:r>
      <w:r>
        <w:rPr>
          <w:sz w:val="24"/>
          <w:szCs w:val="24"/>
          <w:b w:val="false"/>
          <w:i w:val="false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How creative would you rate that solution? 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While I, personally, don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t fully agree with the diagnosis of the problem, the example still </w:t>
      </w:r>
      <w:r>
        <w:rPr>
          <w:sz w:val="24"/>
          <w:szCs w:val="24"/>
        </w:rPr>
        <w:t xml:space="preserve">proves a point: In order to access wildly different solutions we may not need to depend on </w:t>
      </w:r>
      <w:r>
        <w:rPr>
          <w:sz w:val="24"/>
          <w:szCs w:val="24"/>
        </w:rPr>
        <w:t xml:space="preserve">crazy ideation skills. Instead, the way we conceptualize the problem can highly influence our </w:t>
      </w:r>
      <w:r>
        <w:rPr>
          <w:sz w:val="24"/>
          <w:szCs w:val="24"/>
        </w:rPr>
        <w:t xml:space="preserve">behavior when searching for solutions: Understanding the situation as one of boredom is very </w:t>
      </w:r>
      <w:r>
        <w:rPr>
          <w:sz w:val="24"/>
          <w:szCs w:val="24"/>
        </w:rPr>
        <w:t xml:space="preserve">different from one of elevator problems.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  <w:b/>
        </w:rPr>
        <w:t xml:space="preserve">How can this be of use to you?</w:t>
      </w:r>
      <w:r>
        <w:rPr>
          <w:sz w:val="24"/>
          <w:szCs w:val="24"/>
          <w:b w:val="false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Creative Solutions to problems are not guaranteed to be better than normal solutions. But in </w:t>
      </w:r>
      <w:r>
        <w:rPr>
          <w:sz w:val="24"/>
          <w:szCs w:val="24"/>
        </w:rPr>
        <w:t xml:space="preserve">certain cases they can provide an option that IS better, but not outrightly obvious. A method </w:t>
      </w:r>
      <w:r>
        <w:rPr>
          <w:sz w:val="24"/>
          <w:szCs w:val="24"/>
        </w:rPr>
        <w:t xml:space="preserve">that can help this process is to recognize how your stated problem would resolve the issue. The </w:t>
      </w:r>
      <w:r>
        <w:rPr>
          <w:sz w:val="24"/>
          <w:szCs w:val="24"/>
        </w:rPr>
        <w:t xml:space="preserve">fixing of the elevator would -</w:t>
        <w:t>&gt;</w:t>
        <w:t xml:space="preserve"> people to stop complaining about the speed of the elevators.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So in that case, perhaps a new form of the problem is: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People are complaining about the </w:t>
      </w:r>
      <w:r>
        <w:rPr>
          <w:sz w:val="24"/>
          <w:szCs w:val="24"/>
        </w:rPr>
        <w:t xml:space="preserve">speed of the elevators.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  <w:t xml:space="preserve"> With a stated goal of getting them to stop complaining (or having reason </w:t>
      </w:r>
      <w:r>
        <w:rPr>
          <w:sz w:val="24"/>
          <w:szCs w:val="24"/>
        </w:rPr>
        <w:t xml:space="preserve">to complain). 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Being aware of this process can be helpful in thoroughly understanding the situation and the </w:t>
      </w:r>
      <w:r>
        <w:rPr>
          <w:sz w:val="24"/>
          <w:szCs w:val="24"/>
        </w:rPr>
        <w:t xml:space="preserve">ways to approach it- even if it doesn</w:t>
      </w:r>
      <w:r>
        <w:rPr>
          <w:sz w:val="24"/>
          <w:szCs w:val="24"/>
        </w:rPr>
        <w:t xml:space="preserve">’</w:t>
      </w:r>
      <w:r>
        <w:rPr>
          <w:sz w:val="24"/>
          <w:szCs w:val="24"/>
        </w:rPr>
        <w:t xml:space="preserve">t provide you with a necessarily superior creative solution </w:t>
      </w:r>
      <w:r>
        <w:rPr>
          <w:sz w:val="24"/>
          <w:szCs w:val="24"/>
        </w:rPr>
        <w:t xml:space="preserve">this time around.</w:t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 w:line="24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 hope you all enjoyed this presentation. If you have any comments or further questions feel </w:t>
      </w:r>
      <w:r>
        <w:rPr>
          <w:sz w:val="24"/>
          <w:szCs w:val="24"/>
        </w:rPr>
        <w:t xml:space="preserve">free to reach out (yy2688@tc.columbia.edu)</w:t>
      </w:r>
    </w:p>
    <w:sectPr>
      <w:pgSz w:w="12240" w:h="15840"/>
      <w:pgMar w:top="1440" w:bottom="1440" w:left="1800" w:right="1800" w:header="720" w:footer="720" w:gutter="0"/>
      <w:cols w:space="720"/>
      <w:paperSrc w:first="0" w:other="0"/>
      <w:pgNumType w:start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1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doc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0"/>
        <w:szCs w:val="20"/>
      </w:rPr>
    </w:rPrDefault>
    <w:pPrDefault>
      <w:pPr/>
    </w:pPrDefault>
  </w:docDefaults>
  <w:style w:type="paragraph" w:default="1" w:styleId="Normal">
    <w:name w:val="Normal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2019-05-31T23:29:22</dcterms:created>
  <dcterms:modified xsi:type="dcterms:W3CDTF">2019-05-31T23:29:22</dcterms:modified>
</cp:coreProperties>
</file>