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16DD" w14:textId="564CB279" w:rsidR="007F736A" w:rsidRDefault="004F23BE">
      <w:r>
        <w:rPr>
          <w:rFonts w:hint="eastAsia"/>
        </w:rPr>
        <w:t>遮挡采用碰撞体进行计算，首先确保想要有视野遮挡功能的物体拥有一个</w:t>
      </w:r>
      <w:r>
        <w:t>Is Trigger</w:t>
      </w:r>
      <w:r>
        <w:rPr>
          <w:rFonts w:hint="eastAsia"/>
        </w:rPr>
        <w:t>关闭的碰撞体（任何种类都可）。</w:t>
      </w:r>
    </w:p>
    <w:p w14:paraId="54B48204" w14:textId="47DA2CEB" w:rsidR="004F23BE" w:rsidRDefault="004F23BE" w:rsidP="004F23BE">
      <w:pPr>
        <w:pStyle w:val="a9"/>
        <w:numPr>
          <w:ilvl w:val="0"/>
          <w:numId w:val="1"/>
        </w:numPr>
      </w:pPr>
      <w:r>
        <w:rPr>
          <w:rFonts w:hint="eastAsia"/>
        </w:rPr>
        <w:t>视野遮挡+碰撞</w:t>
      </w:r>
    </w:p>
    <w:p w14:paraId="2BFD0555" w14:textId="5298183E" w:rsidR="008300ED" w:rsidRDefault="008300ED" w:rsidP="008300ED">
      <w:pPr>
        <w:pStyle w:val="a9"/>
        <w:ind w:left="360"/>
      </w:pPr>
      <w:r w:rsidRPr="008300ED">
        <w:drawing>
          <wp:inline distT="0" distB="0" distL="0" distR="0" wp14:anchorId="2FE6E6B4" wp14:editId="482D5B9C">
            <wp:extent cx="3553321" cy="1991003"/>
            <wp:effectExtent l="0" t="0" r="9525" b="9525"/>
            <wp:docPr id="802084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4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1DE3" w14:textId="2E5D459F" w:rsidR="008300ED" w:rsidRDefault="008300ED" w:rsidP="008300ED">
      <w:pPr>
        <w:pStyle w:val="a9"/>
        <w:ind w:left="360"/>
      </w:pPr>
      <w:r>
        <w:rPr>
          <w:rFonts w:hint="eastAsia"/>
        </w:rPr>
        <w:t>Tag选择</w:t>
      </w:r>
      <w:r>
        <w:t>VisionObstacle(</w:t>
      </w:r>
      <w:r>
        <w:rPr>
          <w:rFonts w:hint="eastAsia"/>
        </w:rPr>
        <w:t>父物体选择也可</w:t>
      </w:r>
      <w:r>
        <w:t>)</w:t>
      </w:r>
    </w:p>
    <w:p w14:paraId="65A26D65" w14:textId="768819A6" w:rsidR="008300ED" w:rsidRDefault="008300ED" w:rsidP="008300ED">
      <w:pPr>
        <w:pStyle w:val="a9"/>
        <w:ind w:left="360"/>
      </w:pPr>
      <w:r w:rsidRPr="008300ED">
        <w:drawing>
          <wp:inline distT="0" distB="0" distL="0" distR="0" wp14:anchorId="5E4CDEF4" wp14:editId="461214FA">
            <wp:extent cx="3591426" cy="2753109"/>
            <wp:effectExtent l="0" t="0" r="9525" b="9525"/>
            <wp:docPr id="824624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24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7A82" w14:textId="4B44B8D5" w:rsidR="008300ED" w:rsidRDefault="008300ED" w:rsidP="008300ED">
      <w:pPr>
        <w:pStyle w:val="a9"/>
        <w:ind w:left="360"/>
        <w:rPr>
          <w:rFonts w:hint="eastAsia"/>
        </w:rPr>
      </w:pPr>
      <w:r>
        <w:rPr>
          <w:rFonts w:hint="eastAsia"/>
        </w:rPr>
        <w:t>拥有</w:t>
      </w:r>
      <w:r>
        <w:t>Is Trigger</w:t>
      </w:r>
      <w:r>
        <w:rPr>
          <w:rFonts w:hint="eastAsia"/>
        </w:rPr>
        <w:t>关闭的碰撞体</w:t>
      </w:r>
    </w:p>
    <w:p w14:paraId="6FDF3685" w14:textId="55F3FE09" w:rsidR="004F23BE" w:rsidRDefault="004F23BE" w:rsidP="004F23BE">
      <w:pPr>
        <w:pStyle w:val="a9"/>
        <w:numPr>
          <w:ilvl w:val="0"/>
          <w:numId w:val="1"/>
        </w:numPr>
      </w:pPr>
      <w:r>
        <w:rPr>
          <w:rFonts w:hint="eastAsia"/>
        </w:rPr>
        <w:t>视野遮挡但可穿过</w:t>
      </w:r>
    </w:p>
    <w:p w14:paraId="08019D37" w14:textId="03651D4D" w:rsidR="008300ED" w:rsidRDefault="008300ED" w:rsidP="008300ED">
      <w:pPr>
        <w:pStyle w:val="a9"/>
        <w:ind w:left="420"/>
      </w:pPr>
      <w:r>
        <w:rPr>
          <w:rFonts w:hint="eastAsia"/>
        </w:rPr>
        <w:t>Tag选择</w:t>
      </w:r>
      <w:r>
        <w:t>VisionObstacle,</w:t>
      </w:r>
      <w:r>
        <w:rPr>
          <w:rFonts w:hint="eastAsia"/>
        </w:rPr>
        <w:t xml:space="preserve"> Layer选择</w:t>
      </w:r>
      <w:r>
        <w:t>VisionOnlyObstacle</w:t>
      </w:r>
    </w:p>
    <w:p w14:paraId="206148D7" w14:textId="68EA9BF5" w:rsidR="009308FF" w:rsidRDefault="009308FF" w:rsidP="008300ED">
      <w:pPr>
        <w:pStyle w:val="a9"/>
        <w:ind w:left="420"/>
        <w:rPr>
          <w:rFonts w:hint="eastAsia"/>
        </w:rPr>
      </w:pPr>
      <w:r>
        <w:rPr>
          <w:rFonts w:hint="eastAsia"/>
        </w:rPr>
        <w:t>碰撞体不勾选Is Trigger！！！</w:t>
      </w:r>
    </w:p>
    <w:p w14:paraId="31FC9249" w14:textId="08244808" w:rsidR="008300ED" w:rsidRDefault="008300ED" w:rsidP="008300ED">
      <w:pPr>
        <w:pStyle w:val="a9"/>
        <w:ind w:left="360"/>
        <w:rPr>
          <w:rFonts w:hint="eastAsia"/>
        </w:rPr>
      </w:pPr>
      <w:r w:rsidRPr="008300ED">
        <w:lastRenderedPageBreak/>
        <w:drawing>
          <wp:inline distT="0" distB="0" distL="0" distR="0" wp14:anchorId="72EC0623" wp14:editId="63B4657F">
            <wp:extent cx="3572374" cy="8859486"/>
            <wp:effectExtent l="0" t="0" r="9525" b="0"/>
            <wp:docPr id="1589886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6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8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C35" w14:textId="53976A00" w:rsidR="008300ED" w:rsidRDefault="008300ED" w:rsidP="004F23BE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不遮挡视野</w:t>
      </w:r>
    </w:p>
    <w:p w14:paraId="1314E8F0" w14:textId="42EC04EC" w:rsidR="008300ED" w:rsidRDefault="008300ED" w:rsidP="008300ED">
      <w:pPr>
        <w:pStyle w:val="a9"/>
        <w:ind w:left="360"/>
      </w:pPr>
      <w:r w:rsidRPr="008300ED">
        <w:drawing>
          <wp:inline distT="0" distB="0" distL="0" distR="0" wp14:anchorId="7385A1E8" wp14:editId="68A128C1">
            <wp:extent cx="3581900" cy="1771897"/>
            <wp:effectExtent l="0" t="0" r="0" b="0"/>
            <wp:docPr id="226023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3D0B" w14:textId="25F4CCB8" w:rsidR="008300ED" w:rsidRDefault="008300ED" w:rsidP="008300ED">
      <w:pPr>
        <w:pStyle w:val="a9"/>
        <w:ind w:left="360"/>
        <w:rPr>
          <w:rFonts w:hint="eastAsia"/>
        </w:rPr>
      </w:pPr>
      <w:r>
        <w:rPr>
          <w:rFonts w:hint="eastAsia"/>
        </w:rPr>
        <w:t>Tag和Layer保持默认即可</w:t>
      </w:r>
    </w:p>
    <w:sectPr w:rsidR="00830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867E2"/>
    <w:multiLevelType w:val="hybridMultilevel"/>
    <w:tmpl w:val="6084270A"/>
    <w:lvl w:ilvl="0" w:tplc="224634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931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6A"/>
    <w:rsid w:val="004F23BE"/>
    <w:rsid w:val="007F736A"/>
    <w:rsid w:val="008300ED"/>
    <w:rsid w:val="009308FF"/>
    <w:rsid w:val="00D7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9E7B"/>
  <w15:chartTrackingRefBased/>
  <w15:docId w15:val="{2FBBC1F1-E533-43E0-B0FD-1F133E1D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73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3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3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3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3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3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3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3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73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73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73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73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73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73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73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73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3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73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73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3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73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73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7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琛皓 沈</dc:creator>
  <cp:keywords/>
  <dc:description/>
  <cp:lastModifiedBy>琛皓 沈</cp:lastModifiedBy>
  <cp:revision>3</cp:revision>
  <dcterms:created xsi:type="dcterms:W3CDTF">2026-10-05T08:05:00Z</dcterms:created>
  <dcterms:modified xsi:type="dcterms:W3CDTF">2026-10-05T09:26:00Z</dcterms:modified>
</cp:coreProperties>
</file>