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员工管理制度</w:t>
      </w:r>
    </w:p>
    <w:p>
      <w:r>
        <w:t># 员工管理制度</w:t>
      </w:r>
    </w:p>
    <w:p/>
    <w:p>
      <w:r>
        <w:t>## 第一章 总则</w:t>
      </w:r>
    </w:p>
    <w:p/>
    <w:p>
      <w:r>
        <w:t>**第一条 目的**</w:t>
      </w:r>
    </w:p>
    <w:p>
      <w:r>
        <w:t>为规范公司员工行为，明确工作职责，保障公司与员工的合法权益，建立和谐、稳定、高效的劳动关系，促进公司持续健康发展，特制定本制度。</w:t>
      </w:r>
    </w:p>
    <w:p/>
    <w:p>
      <w:r>
        <w:t>**第二条 适用范围**</w:t>
      </w:r>
    </w:p>
    <w:p>
      <w:r>
        <w:t>本制度适用于公司所有正式员工、试用期员工及实习生。</w:t>
      </w:r>
    </w:p>
    <w:p/>
    <w:p>
      <w:r>
        <w:t>**第三条 基本原则**</w:t>
      </w:r>
    </w:p>
    <w:p>
      <w:r>
        <w:t>公司遵循合法、公平、平等自愿、协商一致、诚实信用的原则，倡导“以人为本、共同发展”的企业文化。</w:t>
      </w:r>
    </w:p>
    <w:p/>
    <w:p>
      <w:r>
        <w:t>## 第二章 员工入职与试用</w:t>
      </w:r>
    </w:p>
    <w:p/>
    <w:p>
      <w:r>
        <w:t>**第四条 入职手续**</w:t>
      </w:r>
    </w:p>
    <w:p>
      <w:r>
        <w:t>1.  新员工须在规定日期内报到，并按要求提交身份证、学历证明、离职证明、体检报告等入职材料。</w:t>
      </w:r>
    </w:p>
    <w:p>
      <w:r>
        <w:t>2.  人力资源部负责办理入职手续，签订劳动合同，并进行入职引导。</w:t>
      </w:r>
    </w:p>
    <w:p/>
    <w:p>
      <w:r>
        <w:t>**第五条 试用期管理**</w:t>
      </w:r>
    </w:p>
    <w:p>
      <w:r>
        <w:t>1.  试用期期限根据劳动合同法及合同约定执行。</w:t>
      </w:r>
    </w:p>
    <w:p>
      <w:r>
        <w:t>2.  试用期内，员工须接受岗位培训及考核。</w:t>
      </w:r>
    </w:p>
    <w:p>
      <w:r>
        <w:t>3.  试用期考核合格者，予以转正；不合格者，公司可依法解除劳动关系。</w:t>
      </w:r>
    </w:p>
    <w:p/>
    <w:p>
      <w:r>
        <w:t>## 第三章 工作纪律与行为规范</w:t>
      </w:r>
    </w:p>
    <w:p/>
    <w:p>
      <w:r>
        <w:t>**第六条 工作时间**</w:t>
      </w:r>
    </w:p>
    <w:p>
      <w:r>
        <w:t>1.  公司实行标准工时制，具体工作时间安排由公司根据运营需要确定并公布。</w:t>
      </w:r>
    </w:p>
    <w:p>
      <w:r>
        <w:t>2.  员工应严格遵守考勤制度，按时上下班，不得迟到、早退、旷工。</w:t>
      </w:r>
    </w:p>
    <w:p/>
    <w:p>
      <w:r>
        <w:t>**第七条 考勤管理**</w:t>
      </w:r>
    </w:p>
    <w:p>
      <w:r>
        <w:t>1.  员工上下班须按规定打卡或签到。</w:t>
      </w:r>
    </w:p>
    <w:p>
      <w:r>
        <w:t>2.  因公外出、请假等须提前履行审批手续。</w:t>
      </w:r>
    </w:p>
    <w:p>
      <w:r>
        <w:t>3.  具体考勤细则详见《考勤管理办法》。</w:t>
      </w:r>
    </w:p>
    <w:p/>
    <w:p>
      <w:r>
        <w:t>**第八条 行为准则**</w:t>
      </w:r>
    </w:p>
    <w:p>
      <w:r>
        <w:t>1.  **职业操守**：恪尽职守，廉洁自律，维护公司利益和声誉。</w:t>
      </w:r>
    </w:p>
    <w:p>
      <w:r>
        <w:t>2.  **仪表仪容**：着装整洁得体，符合办公环境要求。</w:t>
      </w:r>
    </w:p>
    <w:p>
      <w:r>
        <w:t>3.  **办公环境**：保持工位整洁，爱护公共财物，节约公司资源。</w:t>
      </w:r>
    </w:p>
    <w:p>
      <w:r>
        <w:t>4.  **保密义务**：严格遵守公司保密规定，不得泄露任何商业秘密及未公开信息。</w:t>
      </w:r>
    </w:p>
    <w:p>
      <w:r>
        <w:t>5.  **禁止行为**：严禁在工作场所从事与工作无关的活动，禁止任何形式的骚扰、歧视、打架斗殴及违法行为。</w:t>
      </w:r>
    </w:p>
    <w:p/>
    <w:p>
      <w:r>
        <w:t>## 第四章 薪酬与福利</w:t>
      </w:r>
    </w:p>
    <w:p/>
    <w:p>
      <w:r>
        <w:t>**第九条 薪酬构成**</w:t>
      </w:r>
    </w:p>
    <w:p>
      <w:r>
        <w:t>员工薪酬由基本工资、岗位津贴、绩效奖金、补贴及年终奖金等部分构成，具体标准按公司薪酬体系执行。</w:t>
      </w:r>
    </w:p>
    <w:p/>
    <w:p>
      <w:r>
        <w:t>**第十条 发薪日**</w:t>
      </w:r>
    </w:p>
    <w:p>
      <w:r>
        <w:t>公司按月支付工资，发薪日为次月10日（遇节假日顺延）。</w:t>
      </w:r>
    </w:p>
    <w:p/>
    <w:p>
      <w:r>
        <w:t>**第十一条 福利保障**</w:t>
      </w:r>
    </w:p>
    <w:p>
      <w:r>
        <w:t>公司依法为员工缴纳社会保险及住房公积金，并提供带薪年假、节日福利、健康体检、培训发展等福利，具体参照公司相关福利政策。</w:t>
      </w:r>
    </w:p>
    <w:p/>
    <w:p>
      <w:r>
        <w:t>## 第五章 培训与发展</w:t>
      </w:r>
    </w:p>
    <w:p/>
    <w:p>
      <w:r>
        <w:t>**第十二条 培训体系**</w:t>
      </w:r>
    </w:p>
    <w:p>
      <w:r>
        <w:t>公司建立新员工入职培训、岗位技能培训、管理能力培训等多层次培训体系，支持员工职业成长。</w:t>
      </w:r>
    </w:p>
    <w:p/>
    <w:p>
      <w:r>
        <w:t>**第十三条 发展通道**</w:t>
      </w:r>
    </w:p>
    <w:p>
      <w:r>
        <w:t>公司为员工提供管理序列与专业序列双通道发展路径，通过定期绩效评估与人才盘点，选拔优秀人才。</w:t>
      </w:r>
    </w:p>
    <w:p/>
    <w:p>
      <w:r>
        <w:t>## 第六章 绩效管理</w:t>
      </w:r>
    </w:p>
    <w:p/>
    <w:p>
      <w:r>
        <w:t>**第十四条 考核周期**</w:t>
      </w:r>
    </w:p>
    <w:p>
      <w:r>
        <w:t>公司实行季度考核与年度考核相结合的绩效管理制度。</w:t>
      </w:r>
    </w:p>
    <w:p/>
    <w:p>
      <w:r>
        <w:t>**第十五条 考核内容**</w:t>
      </w:r>
    </w:p>
    <w:p>
      <w:r>
        <w:t>主要围绕工作业绩、工作能力、工作态度等方面进行综合评价。</w:t>
      </w:r>
    </w:p>
    <w:p/>
    <w:p>
      <w:r>
        <w:t>**第十六条 结果应用**</w:t>
      </w:r>
    </w:p>
    <w:p>
      <w:r>
        <w:t>绩效考核结果与薪酬调整、奖金分配、职位晋升、培训发展等直接挂钩。</w:t>
      </w:r>
    </w:p>
    <w:p/>
    <w:p>
      <w:r>
        <w:t>## 第七章 奖惩制度</w:t>
      </w:r>
    </w:p>
    <w:p/>
    <w:p>
      <w:r>
        <w:t>**第十七条 奖励**</w:t>
      </w:r>
    </w:p>
    <w:p>
      <w:r>
        <w:t>对有下列表现之一的员工，公司将视情况给予通报表扬、奖金、晋升等奖励：</w:t>
      </w:r>
    </w:p>
    <w:p>
      <w:r>
        <w:t>1.  业绩突出，超额完成工作任务者。</w:t>
      </w:r>
    </w:p>
    <w:p>
      <w:r>
        <w:t>2.  提出合理化建议，经采纳取得显著效益者。</w:t>
      </w:r>
    </w:p>
    <w:p>
      <w:r>
        <w:t>3.  防止或挽救事故有功，使公司利益免受重大损失者。</w:t>
      </w:r>
    </w:p>
    <w:p>
      <w:r>
        <w:t>4.  其他为公司赢得荣誉或做出重大贡献者。</w:t>
      </w:r>
    </w:p>
    <w:p/>
    <w:p>
      <w:r>
        <w:t>**第十八条 处分**</w:t>
      </w:r>
    </w:p>
    <w:p>
      <w:r>
        <w:t>员工违反公司规章制度，视情节轻重，将给予以下一种或多种处分：</w:t>
      </w:r>
    </w:p>
    <w:p>
      <w:r>
        <w:t>1.  **口头警告**：针对轻微过失。</w:t>
      </w:r>
    </w:p>
    <w:p>
      <w:r>
        <w:t>2.  **书面警告**：针对较严重或重复违规行为。</w:t>
      </w:r>
    </w:p>
    <w:p>
      <w:r>
        <w:t>3.  **记过/降薪/降职**：针对严重违规或给公司造成损失的行为。</w:t>
      </w:r>
    </w:p>
    <w:p>
      <w:r>
        <w:t>4.  **解除劳动合同**：针对严重违纪、违法或给公司造成重大损失的行为。</w:t>
      </w:r>
    </w:p>
    <w:p/>
    <w:p>
      <w:r>
        <w:t>## 第八章 离职管理</w:t>
      </w:r>
    </w:p>
    <w:p/>
    <w:p>
      <w:r>
        <w:t>**第十九条 离职类型**</w:t>
      </w:r>
    </w:p>
    <w:p>
      <w:r>
        <w:t>离职包括劳动合同期满终止、员工辞职、公司辞退、协商一致解除等情形。</w:t>
      </w:r>
    </w:p>
    <w:p/>
    <w:p>
      <w:r>
        <w:t>**第二十条 离职程序**</w:t>
      </w:r>
    </w:p>
    <w:p>
      <w:r>
        <w:t>1.  员工辞职应提前三十日（试用期内提前三日）提交书面申请。</w:t>
      </w:r>
    </w:p>
    <w:p>
      <w:r>
        <w:t>2.  离职前须按《离职交接清单》办理工作、财物、信息等交接手续。</w:t>
      </w:r>
    </w:p>
    <w:p>
      <w:r>
        <w:t>3.  所有手续办理完毕后，公司结算薪资并出具离职证明。</w:t>
      </w:r>
    </w:p>
    <w:p/>
    <w:p>
      <w:r>
        <w:t>## 第九章 附则</w:t>
      </w:r>
    </w:p>
    <w:p/>
    <w:p>
      <w:r>
        <w:t>**第二十一条 制度修订**</w:t>
      </w:r>
    </w:p>
    <w:p>
      <w:r>
        <w:t>公司有权根据国家法律法规变化及经营管理需要，对本制度进行修订和完善。修订后将通过适当方式公示。</w:t>
      </w:r>
    </w:p>
    <w:p/>
    <w:p>
      <w:r>
        <w:t>**第二十二条 解释权**</w:t>
      </w:r>
    </w:p>
    <w:p>
      <w:r>
        <w:t>本制度由公司人力资源部负责解释。</w:t>
      </w:r>
    </w:p>
    <w:p/>
    <w:p>
      <w:r>
        <w:t>**第二十三条 生效日期**</w:t>
      </w:r>
    </w:p>
    <w:p>
      <w:r>
        <w:t>本制度自发布之日起施行。</w:t>
      </w:r>
    </w:p>
    <w:p/>
    <w:p>
      <w:r>
        <w:t>---</w:t>
      </w:r>
    </w:p>
    <w:p>
      <w:r>
        <w:t>*（注：本制度为通用模板，具体条款需结合公司实际情况、所在地法律法规进行细化和调整。）*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