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73B01" w14:textId="0B1DA585" w:rsidR="00D83B39" w:rsidRDefault="004D6A13">
      <w:r>
        <w:t>Analytics</w:t>
      </w:r>
    </w:p>
    <w:p w14:paraId="0B63872F" w14:textId="0445BB78" w:rsidR="004D6A13" w:rsidRDefault="004D6A13"/>
    <w:p w14:paraId="02359036" w14:textId="43B50779" w:rsidR="004D6A13" w:rsidRDefault="004D6A13" w:rsidP="004D6A13">
      <w:pPr>
        <w:pStyle w:val="ListParagraph"/>
        <w:numPr>
          <w:ilvl w:val="0"/>
          <w:numId w:val="1"/>
        </w:numPr>
        <w:spacing w:line="480" w:lineRule="auto"/>
      </w:pPr>
      <w:r>
        <w:t>(7.62% - 2.95%) / 2.95% = 158%</w:t>
      </w:r>
    </w:p>
    <w:p w14:paraId="12EC812E" w14:textId="2322EFB0" w:rsidR="004D6A13" w:rsidRDefault="004D6A13" w:rsidP="004D6A13">
      <w:pPr>
        <w:pStyle w:val="ListParagraph"/>
        <w:numPr>
          <w:ilvl w:val="0"/>
          <w:numId w:val="1"/>
        </w:numPr>
        <w:spacing w:line="480" w:lineRule="auto"/>
      </w:pPr>
      <w:r>
        <w:t>300 / 0.34% = 88,924</w:t>
      </w:r>
    </w:p>
    <w:p w14:paraId="0E51EA03" w14:textId="1DD83775" w:rsidR="004D6A13" w:rsidRDefault="004D6A13" w:rsidP="00020EC8">
      <w:pPr>
        <w:pStyle w:val="ListParagraph"/>
        <w:numPr>
          <w:ilvl w:val="0"/>
          <w:numId w:val="1"/>
        </w:numPr>
        <w:spacing w:line="480" w:lineRule="auto"/>
      </w:pPr>
      <w:r>
        <w:t xml:space="preserve">Only You &gt; </w:t>
      </w:r>
      <w:r w:rsidR="00131979">
        <w:t>G</w:t>
      </w:r>
      <w:r w:rsidR="00020EC8">
        <w:t>ot</w:t>
      </w:r>
      <w:r w:rsidR="00131979">
        <w:t xml:space="preserve"> A</w:t>
      </w:r>
      <w:r w:rsidR="00020EC8">
        <w:t xml:space="preserve"> </w:t>
      </w:r>
      <w:r w:rsidR="00131979">
        <w:t>S</w:t>
      </w:r>
      <w:r w:rsidR="00020EC8">
        <w:t xml:space="preserve">ec &gt; </w:t>
      </w:r>
      <w:r w:rsidR="00131979">
        <w:t>B</w:t>
      </w:r>
      <w:r w:rsidR="00020EC8">
        <w:t xml:space="preserve">efore </w:t>
      </w:r>
      <w:r w:rsidR="00131979">
        <w:t>M</w:t>
      </w:r>
      <w:r w:rsidR="00020EC8">
        <w:t>idnight</w:t>
      </w:r>
    </w:p>
    <w:p w14:paraId="01B3BC74" w14:textId="5A882410" w:rsidR="00020EC8" w:rsidRDefault="00020EC8" w:rsidP="00020EC8">
      <w:pPr>
        <w:pStyle w:val="ListParagraph"/>
        <w:spacing w:line="360" w:lineRule="auto"/>
      </w:pPr>
      <w:r>
        <w:t>Reasoning:</w:t>
      </w:r>
    </w:p>
    <w:p w14:paraId="0D1E5048" w14:textId="77777777" w:rsidR="007723A6" w:rsidRDefault="00020EC8" w:rsidP="00020EC8">
      <w:pPr>
        <w:pStyle w:val="ListParagraph"/>
      </w:pPr>
      <w:r>
        <w:t xml:space="preserve">We want to know the effectiveness of an email to solicit gifts. Because their open rate (opens / sent) are quite similar, around 15%. Their titles have similar effectiveness for receivers to open and read. </w:t>
      </w:r>
    </w:p>
    <w:p w14:paraId="4B1008EE" w14:textId="05333263" w:rsidR="007723A6" w:rsidRDefault="00020EC8" w:rsidP="00020EC8">
      <w:pPr>
        <w:pStyle w:val="ListParagraph"/>
      </w:pPr>
      <w:r>
        <w:t>From</w:t>
      </w:r>
      <w:r w:rsidR="00F97904">
        <w:t xml:space="preserve"> the</w:t>
      </w:r>
      <w:r>
        <w:t xml:space="preserve"> total raised / opens ratio, we could see that the email titled </w:t>
      </w:r>
      <w:r w:rsidR="00131979">
        <w:t>“</w:t>
      </w:r>
      <w:r>
        <w:t>Only You</w:t>
      </w:r>
      <w:r w:rsidR="00131979">
        <w:t>”</w:t>
      </w:r>
      <w:r>
        <w:t xml:space="preserve"> has 2 cents higher in average gifts after opening than the other two. </w:t>
      </w:r>
    </w:p>
    <w:p w14:paraId="33DC638A" w14:textId="7E3825D2" w:rsidR="00020EC8" w:rsidRDefault="00F97904" w:rsidP="00020EC8">
      <w:pPr>
        <w:pStyle w:val="ListParagraph"/>
      </w:pPr>
      <w:r>
        <w:t>From the</w:t>
      </w:r>
      <w:r w:rsidR="00020EC8">
        <w:t xml:space="preserve"> total raised / clicks ratio, </w:t>
      </w:r>
      <w:r>
        <w:t xml:space="preserve">the email </w:t>
      </w:r>
      <w:r w:rsidR="00131979">
        <w:t>“</w:t>
      </w:r>
      <w:r>
        <w:t>Only You</w:t>
      </w:r>
      <w:r w:rsidR="00131979">
        <w:t>”</w:t>
      </w:r>
      <w:r>
        <w:t xml:space="preserve"> is a clear winner, and the email </w:t>
      </w:r>
      <w:r w:rsidR="00131979">
        <w:t>“</w:t>
      </w:r>
      <w:r>
        <w:t>Got A Sec</w:t>
      </w:r>
      <w:r w:rsidR="00131979">
        <w:t>”</w:t>
      </w:r>
      <w:r>
        <w:t xml:space="preserve"> is 6 cents higher in average gifts after clicking than the email </w:t>
      </w:r>
      <w:r w:rsidR="00131979">
        <w:t>“</w:t>
      </w:r>
      <w:r>
        <w:t>Before Midnight</w:t>
      </w:r>
      <w:r w:rsidR="00131979">
        <w:t>.”</w:t>
      </w:r>
    </w:p>
    <w:p w14:paraId="400606B8" w14:textId="5F248A7A" w:rsidR="00F97904" w:rsidRDefault="00F97904" w:rsidP="00F97904"/>
    <w:p w14:paraId="17E1668E" w14:textId="71219334" w:rsidR="00F97904" w:rsidRDefault="007723A6" w:rsidP="00F97904">
      <w:pPr>
        <w:pStyle w:val="ListParagraph"/>
        <w:numPr>
          <w:ilvl w:val="0"/>
          <w:numId w:val="1"/>
        </w:numPr>
      </w:pPr>
      <w:r>
        <w:t>It depends on the number of emails sent and the number of emails opened.</w:t>
      </w:r>
    </w:p>
    <w:p w14:paraId="30192129" w14:textId="44DAF1B1" w:rsidR="00131979" w:rsidRDefault="00131979" w:rsidP="00131979">
      <w:pPr>
        <w:pStyle w:val="ListParagraph"/>
      </w:pPr>
      <w:r>
        <w:t>Assumption 1: the client cares about the total raised</w:t>
      </w:r>
      <w:r w:rsidR="00805FC6">
        <w:t>.</w:t>
      </w:r>
    </w:p>
    <w:p w14:paraId="6F49DB10" w14:textId="7A4E5E9F" w:rsidR="007723A6" w:rsidRDefault="007723A6" w:rsidP="007723A6">
      <w:pPr>
        <w:pStyle w:val="ListParagraph"/>
        <w:numPr>
          <w:ilvl w:val="0"/>
          <w:numId w:val="2"/>
        </w:numPr>
      </w:pPr>
      <w:r>
        <w:t>Both have same number</w:t>
      </w:r>
      <w:r w:rsidR="00131979">
        <w:t>s</w:t>
      </w:r>
      <w:r>
        <w:t xml:space="preserve"> of emails sent and opened</w:t>
      </w:r>
      <w:r w:rsidR="00131979">
        <w:t>.</w:t>
      </w:r>
    </w:p>
    <w:p w14:paraId="2B9104AE" w14:textId="445E5521" w:rsidR="00131979" w:rsidRDefault="00131979" w:rsidP="00131979">
      <w:pPr>
        <w:pStyle w:val="ListParagraph"/>
        <w:ind w:left="1080"/>
      </w:pPr>
      <w:r>
        <w:t>The client should be concerned because the effectiveness of the email “one more minute” went down in terms of Raised/Opens.</w:t>
      </w:r>
    </w:p>
    <w:p w14:paraId="71F49ED0" w14:textId="672566F6" w:rsidR="00131979" w:rsidRDefault="00131979" w:rsidP="00131979">
      <w:pPr>
        <w:pStyle w:val="ListParagraph"/>
        <w:numPr>
          <w:ilvl w:val="0"/>
          <w:numId w:val="2"/>
        </w:numPr>
      </w:pPr>
      <w:r>
        <w:t>Both have same numbers of emails sent.</w:t>
      </w:r>
    </w:p>
    <w:p w14:paraId="5DC4F566" w14:textId="7E994FE1" w:rsidR="00131979" w:rsidRDefault="00131979" w:rsidP="00131979">
      <w:pPr>
        <w:pStyle w:val="ListParagraph"/>
        <w:numPr>
          <w:ilvl w:val="0"/>
          <w:numId w:val="3"/>
        </w:numPr>
      </w:pPr>
      <w:r>
        <w:t>“one more minute” has lower open rate:</w:t>
      </w:r>
    </w:p>
    <w:p w14:paraId="14EA3ADB" w14:textId="3B704A55" w:rsidR="00131979" w:rsidRDefault="00131979" w:rsidP="00131979">
      <w:pPr>
        <w:pStyle w:val="ListParagraph"/>
        <w:ind w:left="1440"/>
      </w:pPr>
      <w:r>
        <w:t xml:space="preserve">The client should be concerned about the effective of the title, </w:t>
      </w:r>
      <w:r w:rsidR="00805FC6">
        <w:t>but</w:t>
      </w:r>
      <w:r>
        <w:t xml:space="preserve"> not be concerned about the contents of the email.</w:t>
      </w:r>
    </w:p>
    <w:p w14:paraId="20EBDEE9" w14:textId="43C032EE" w:rsidR="00131979" w:rsidRDefault="00131979" w:rsidP="00131979">
      <w:pPr>
        <w:pStyle w:val="ListParagraph"/>
        <w:numPr>
          <w:ilvl w:val="0"/>
          <w:numId w:val="3"/>
        </w:numPr>
      </w:pPr>
      <w:r>
        <w:t>“this is crazy” has lower open rate:</w:t>
      </w:r>
    </w:p>
    <w:p w14:paraId="3F6E9CEB" w14:textId="1E76FE13" w:rsidR="00131979" w:rsidRDefault="00131979" w:rsidP="00131979">
      <w:pPr>
        <w:pStyle w:val="ListParagraph"/>
        <w:ind w:left="1440"/>
      </w:pPr>
      <w:r>
        <w:t>The client should be concerned.</w:t>
      </w:r>
    </w:p>
    <w:p w14:paraId="55FDF285" w14:textId="77777777" w:rsidR="00805FC6" w:rsidRDefault="00805FC6" w:rsidP="00131979">
      <w:pPr>
        <w:pStyle w:val="ListParagraph"/>
        <w:ind w:left="1440"/>
      </w:pPr>
    </w:p>
    <w:p w14:paraId="066134FB" w14:textId="15504E5D" w:rsidR="00131979" w:rsidRDefault="00131979" w:rsidP="00131979">
      <w:r>
        <w:tab/>
        <w:t xml:space="preserve">Assumption 2: the client cares about the number of </w:t>
      </w:r>
      <w:r w:rsidR="00805FC6">
        <w:t>receivers</w:t>
      </w:r>
      <w:r>
        <w:t xml:space="preserve"> that are willing to</w:t>
      </w:r>
      <w:r w:rsidR="00805FC6">
        <w:t xml:space="preserve"> contribute.</w:t>
      </w:r>
    </w:p>
    <w:p w14:paraId="3FA040AF" w14:textId="2820212B" w:rsidR="00805FC6" w:rsidRDefault="00805FC6" w:rsidP="00805FC6">
      <w:pPr>
        <w:pStyle w:val="ListParagraph"/>
        <w:numPr>
          <w:ilvl w:val="0"/>
          <w:numId w:val="8"/>
        </w:numPr>
      </w:pPr>
      <w:r>
        <w:t>Both have same numbers of emails sent and opened.</w:t>
      </w:r>
    </w:p>
    <w:p w14:paraId="01DE55E4" w14:textId="18F3A14C" w:rsidR="00805FC6" w:rsidRDefault="00805FC6" w:rsidP="00805FC6">
      <w:pPr>
        <w:pStyle w:val="ListParagraph"/>
        <w:ind w:left="1080"/>
      </w:pPr>
      <w:r>
        <w:t xml:space="preserve">The client should </w:t>
      </w:r>
      <w:r>
        <w:t>not be concerned because the average number of gifts increases</w:t>
      </w:r>
      <w:r>
        <w:t>.</w:t>
      </w:r>
    </w:p>
    <w:p w14:paraId="4991B6E9" w14:textId="77777777" w:rsidR="00805FC6" w:rsidRDefault="00805FC6" w:rsidP="00805FC6">
      <w:pPr>
        <w:pStyle w:val="ListParagraph"/>
        <w:numPr>
          <w:ilvl w:val="0"/>
          <w:numId w:val="8"/>
        </w:numPr>
      </w:pPr>
      <w:r>
        <w:t>Both have same numbers of emails sent.</w:t>
      </w:r>
    </w:p>
    <w:p w14:paraId="7622F37E" w14:textId="77777777" w:rsidR="00805FC6" w:rsidRDefault="00805FC6" w:rsidP="00805FC6">
      <w:pPr>
        <w:pStyle w:val="ListParagraph"/>
        <w:numPr>
          <w:ilvl w:val="0"/>
          <w:numId w:val="3"/>
        </w:numPr>
      </w:pPr>
      <w:r>
        <w:t>“one more minute” has lower open rate:</w:t>
      </w:r>
    </w:p>
    <w:p w14:paraId="35E41A5E" w14:textId="60C6EF24" w:rsidR="00805FC6" w:rsidRDefault="00805FC6" w:rsidP="00805FC6">
      <w:pPr>
        <w:pStyle w:val="ListParagraph"/>
        <w:ind w:left="1440"/>
      </w:pPr>
      <w:r>
        <w:t xml:space="preserve">The client should be concerned about the effective of the title, </w:t>
      </w:r>
      <w:r>
        <w:t>but</w:t>
      </w:r>
      <w:r>
        <w:t xml:space="preserve"> not be concerned about the contents of the email.</w:t>
      </w:r>
    </w:p>
    <w:p w14:paraId="0AD449B7" w14:textId="77777777" w:rsidR="00805FC6" w:rsidRDefault="00805FC6" w:rsidP="00805FC6">
      <w:pPr>
        <w:pStyle w:val="ListParagraph"/>
        <w:numPr>
          <w:ilvl w:val="0"/>
          <w:numId w:val="3"/>
        </w:numPr>
      </w:pPr>
      <w:r>
        <w:t>“this is crazy” has lower open rate:</w:t>
      </w:r>
    </w:p>
    <w:p w14:paraId="0D1CA27D" w14:textId="77777777" w:rsidR="00805FC6" w:rsidRDefault="00805FC6" w:rsidP="00805FC6">
      <w:pPr>
        <w:pStyle w:val="ListParagraph"/>
        <w:ind w:left="1440"/>
      </w:pPr>
      <w:r>
        <w:t>The client should be concerned.</w:t>
      </w:r>
    </w:p>
    <w:p w14:paraId="40973193" w14:textId="557F97C1" w:rsidR="00805FC6" w:rsidRDefault="00805FC6" w:rsidP="00131979"/>
    <w:p w14:paraId="30E8EA79" w14:textId="77777777" w:rsidR="00805FC6" w:rsidRDefault="00805FC6" w:rsidP="00805FC6">
      <w:pPr>
        <w:pStyle w:val="ListParagraph"/>
        <w:numPr>
          <w:ilvl w:val="0"/>
          <w:numId w:val="1"/>
        </w:numPr>
      </w:pPr>
      <w:r>
        <w:t>Response / Open:</w:t>
      </w:r>
    </w:p>
    <w:p w14:paraId="1AEDBB54" w14:textId="3B9C4C7A" w:rsidR="00805FC6" w:rsidRDefault="00805FC6" w:rsidP="00805FC6">
      <w:pPr>
        <w:pStyle w:val="ListParagraph"/>
      </w:pPr>
      <w:r>
        <w:t>“one more minute” = (33,251 * 0.12%) / (33,251 * 21.4%) = 0.56%</w:t>
      </w:r>
    </w:p>
    <w:p w14:paraId="762EADD2" w14:textId="7EFA6374" w:rsidR="00805FC6" w:rsidRDefault="00805FC6" w:rsidP="00805FC6">
      <w:pPr>
        <w:pStyle w:val="ListParagraph"/>
      </w:pPr>
      <w:r>
        <w:lastRenderedPageBreak/>
        <w:t>“can’t stop hitting refresh” = (33,160 * 0.08%) / (33,160 * 22.0%) = 0.36%</w:t>
      </w:r>
    </w:p>
    <w:p w14:paraId="66C65812" w14:textId="622D8FEA" w:rsidR="007F0312" w:rsidRDefault="007F0312" w:rsidP="00805FC6">
      <w:pPr>
        <w:pStyle w:val="ListParagraph"/>
      </w:pPr>
    </w:p>
    <w:p w14:paraId="08F6FAFF" w14:textId="7F5BE79B" w:rsidR="007F0312" w:rsidRDefault="007F0312" w:rsidP="007F0312">
      <w:pPr>
        <w:pStyle w:val="ListParagraph"/>
        <w:numPr>
          <w:ilvl w:val="0"/>
          <w:numId w:val="9"/>
        </w:numPr>
      </w:pPr>
      <w:r>
        <w:t>Much better</w:t>
      </w:r>
    </w:p>
    <w:p w14:paraId="03D12B6F" w14:textId="66FCF40D" w:rsidR="007F0312" w:rsidRDefault="007F0312" w:rsidP="007F0312">
      <w:pPr>
        <w:ind w:left="720"/>
      </w:pPr>
    </w:p>
    <w:p w14:paraId="112B8B64" w14:textId="73728541" w:rsidR="007F0312" w:rsidRDefault="007F0312" w:rsidP="007F0312">
      <w:pPr>
        <w:ind w:left="720"/>
      </w:pPr>
      <w:r>
        <w:t xml:space="preserve">We want to compare the effective of the messages not the titles here, so we need to factor out the impact of the titles. By calculating the Response / Open ratio, we could know the percentage </w:t>
      </w:r>
      <w:r w:rsidR="002A40B9">
        <w:t xml:space="preserve">of </w:t>
      </w:r>
      <w:r>
        <w:t>response</w:t>
      </w:r>
      <w:r w:rsidR="002A40B9">
        <w:t xml:space="preserve"> out of those receivers who opened. “one more minute” is much better than “can’t stop hitting refresh.”</w:t>
      </w:r>
    </w:p>
    <w:sectPr w:rsidR="007F0312" w:rsidSect="00497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7352A"/>
    <w:multiLevelType w:val="hybridMultilevel"/>
    <w:tmpl w:val="7A4E8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9085E"/>
    <w:multiLevelType w:val="multilevel"/>
    <w:tmpl w:val="9C9819C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B63E72"/>
    <w:multiLevelType w:val="hybridMultilevel"/>
    <w:tmpl w:val="C526C6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06BE2"/>
    <w:multiLevelType w:val="hybridMultilevel"/>
    <w:tmpl w:val="61FC5716"/>
    <w:lvl w:ilvl="0" w:tplc="4A786F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4B587B"/>
    <w:multiLevelType w:val="multilevel"/>
    <w:tmpl w:val="7316807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B642B9"/>
    <w:multiLevelType w:val="hybridMultilevel"/>
    <w:tmpl w:val="9CC23B52"/>
    <w:lvl w:ilvl="0" w:tplc="47B084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2A5E72"/>
    <w:multiLevelType w:val="hybridMultilevel"/>
    <w:tmpl w:val="5A6ECA3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A4238C"/>
    <w:multiLevelType w:val="hybridMultilevel"/>
    <w:tmpl w:val="C48A614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7C87C7D"/>
    <w:multiLevelType w:val="hybridMultilevel"/>
    <w:tmpl w:val="6772FB36"/>
    <w:lvl w:ilvl="0" w:tplc="3BC8D2D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13"/>
    <w:rsid w:val="00020EC8"/>
    <w:rsid w:val="00131979"/>
    <w:rsid w:val="0023529B"/>
    <w:rsid w:val="002A40B9"/>
    <w:rsid w:val="00497FEC"/>
    <w:rsid w:val="004D6A13"/>
    <w:rsid w:val="007723A6"/>
    <w:rsid w:val="007F0312"/>
    <w:rsid w:val="00805FC6"/>
    <w:rsid w:val="008404A7"/>
    <w:rsid w:val="00F9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4552E"/>
  <w15:chartTrackingRefBased/>
  <w15:docId w15:val="{B6B28B4E-EC01-B549-9C83-B3DEDCB8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Jianhao Wu</dc:creator>
  <cp:keywords/>
  <dc:description/>
  <cp:lastModifiedBy>Ken Jianhao Wu</cp:lastModifiedBy>
  <cp:revision>4</cp:revision>
  <dcterms:created xsi:type="dcterms:W3CDTF">2020-09-15T00:42:00Z</dcterms:created>
  <dcterms:modified xsi:type="dcterms:W3CDTF">2020-09-15T01:34:00Z</dcterms:modified>
</cp:coreProperties>
</file>