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53C1" w14:textId="77777777" w:rsidR="00677BBD" w:rsidRDefault="00677BBD" w:rsidP="00ED59E5">
      <w:pPr>
        <w:spacing w:line="288" w:lineRule="auto"/>
        <w:rPr>
          <w:rFonts w:ascii="Cambria Math" w:hAnsi="Cambria Math"/>
          <w:color w:val="000000"/>
          <w:szCs w:val="21"/>
        </w:rPr>
      </w:pPr>
      <w:r>
        <w:rPr>
          <w:rFonts w:ascii="Cambria Math" w:hAnsi="Cambria Math" w:hint="eastAsia"/>
          <w:color w:val="000000"/>
          <w:szCs w:val="21"/>
        </w:rPr>
        <w:t>混联电路</w:t>
      </w:r>
    </w:p>
    <w:p w14:paraId="798000E1" w14:textId="77777777" w:rsidR="00677BBD" w:rsidRDefault="00677BBD" w:rsidP="00ED59E5">
      <w:pPr>
        <w:spacing w:line="288" w:lineRule="auto"/>
        <w:rPr>
          <w:rFonts w:ascii="Cambria Math" w:hAnsi="Cambria Math" w:hint="eastAsia"/>
          <w:color w:val="000000"/>
          <w:szCs w:val="21"/>
        </w:rPr>
      </w:pPr>
      <w:r>
        <w:rPr>
          <w:rFonts w:ascii="Cambria Math" w:hAnsi="Cambria Math" w:hint="eastAsia"/>
          <w:color w:val="000000"/>
          <w:szCs w:val="21"/>
        </w:rPr>
        <w:t>选择题</w:t>
      </w:r>
    </w:p>
    <w:p w14:paraId="3EAEBBFD" w14:textId="7E3FA85D" w:rsidR="00ED59E5" w:rsidRDefault="00C25079" w:rsidP="00ED59E5">
      <w:pPr>
        <w:spacing w:line="288" w:lineRule="auto"/>
        <w:rPr>
          <w:rFonts w:ascii="Cambria Math" w:hAnsi="Cambria Math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71FC10E" wp14:editId="410BD6E3">
            <wp:simplePos x="0" y="0"/>
            <wp:positionH relativeFrom="column">
              <wp:posOffset>2721610</wp:posOffset>
            </wp:positionH>
            <wp:positionV relativeFrom="paragraph">
              <wp:posOffset>109220</wp:posOffset>
            </wp:positionV>
            <wp:extent cx="2091055" cy="1729105"/>
            <wp:effectExtent l="0" t="0" r="0" b="0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BBD">
        <w:rPr>
          <w:rFonts w:ascii="Cambria Math" w:hAnsi="Cambria Math" w:hint="eastAsia"/>
          <w:color w:val="000000"/>
          <w:szCs w:val="21"/>
        </w:rPr>
        <w:t>1</w:t>
      </w:r>
      <w:r w:rsidR="00ED59E5">
        <w:rPr>
          <w:rFonts w:ascii="Cambria Math" w:hAnsi="Cambria Math"/>
          <w:color w:val="000000"/>
          <w:szCs w:val="21"/>
        </w:rPr>
        <w:t>、如右图所示，根据基尔霍夫电流定律</w:t>
      </w:r>
      <w:r w:rsidR="00ED59E5">
        <w:rPr>
          <w:rFonts w:ascii="Cambria Math" w:hAnsi="Cambria Math"/>
          <w:color w:val="000000"/>
          <w:szCs w:val="21"/>
        </w:rPr>
        <w:t>I1</w:t>
      </w:r>
      <w:r w:rsidR="00ED59E5">
        <w:rPr>
          <w:rFonts w:ascii="Cambria Math" w:hAnsi="Cambria Math"/>
          <w:color w:val="000000"/>
          <w:szCs w:val="21"/>
        </w:rPr>
        <w:t>为（</w:t>
      </w:r>
      <w:r w:rsidR="00ED59E5">
        <w:rPr>
          <w:rFonts w:ascii="Cambria Math" w:hAnsi="Cambria Math"/>
          <w:color w:val="000000"/>
          <w:szCs w:val="21"/>
        </w:rPr>
        <w:t>▲</w:t>
      </w:r>
      <w:r w:rsidR="00ED59E5">
        <w:rPr>
          <w:rFonts w:ascii="Cambria Math" w:hAnsi="Cambria Math"/>
          <w:color w:val="000000"/>
          <w:szCs w:val="21"/>
        </w:rPr>
        <w:t>）。</w:t>
      </w:r>
    </w:p>
    <w:p w14:paraId="506EA350" w14:textId="77777777" w:rsidR="00ED59E5" w:rsidRDefault="00ED59E5" w:rsidP="00ED59E5">
      <w:pPr>
        <w:tabs>
          <w:tab w:val="left" w:pos="1701"/>
          <w:tab w:val="left" w:pos="3402"/>
          <w:tab w:val="left" w:pos="5103"/>
        </w:tabs>
        <w:spacing w:line="288" w:lineRule="auto"/>
        <w:rPr>
          <w:rFonts w:ascii="Cambria Math" w:hAnsi="Cambria Math"/>
          <w:color w:val="000000"/>
          <w:szCs w:val="21"/>
        </w:rPr>
      </w:pPr>
      <w:r>
        <w:rPr>
          <w:rFonts w:ascii="Cambria Math" w:hAnsi="Cambria Math"/>
          <w:color w:val="000000"/>
          <w:szCs w:val="21"/>
        </w:rPr>
        <w:t>A.-1A</w:t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  <w:t xml:space="preserve">B.-2A  </w:t>
      </w:r>
    </w:p>
    <w:p w14:paraId="3F7C1C10" w14:textId="77777777" w:rsidR="00ED59E5" w:rsidRDefault="00ED59E5" w:rsidP="00ED59E5">
      <w:pPr>
        <w:tabs>
          <w:tab w:val="left" w:pos="1701"/>
          <w:tab w:val="left" w:pos="3402"/>
          <w:tab w:val="left" w:pos="5103"/>
        </w:tabs>
        <w:spacing w:line="288" w:lineRule="auto"/>
        <w:rPr>
          <w:rFonts w:ascii="Cambria Math" w:hAnsi="Cambria Math"/>
          <w:color w:val="000000"/>
          <w:szCs w:val="21"/>
        </w:rPr>
      </w:pPr>
      <w:r>
        <w:rPr>
          <w:rFonts w:ascii="Cambria Math" w:hAnsi="Cambria Math"/>
          <w:color w:val="000000"/>
          <w:szCs w:val="21"/>
        </w:rPr>
        <w:t xml:space="preserve">C.-3A        </w:t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  <w:t>D.-4A</w:t>
      </w:r>
    </w:p>
    <w:p w14:paraId="174D7026" w14:textId="77777777" w:rsidR="0083156C" w:rsidRPr="00677BBD" w:rsidRDefault="0083156C">
      <w:pPr>
        <w:rPr>
          <w:szCs w:val="21"/>
        </w:rPr>
      </w:pPr>
    </w:p>
    <w:p w14:paraId="10D42F95" w14:textId="77777777" w:rsidR="00ED59E5" w:rsidRPr="00677BBD" w:rsidRDefault="00ED59E5">
      <w:pPr>
        <w:rPr>
          <w:szCs w:val="21"/>
        </w:rPr>
      </w:pPr>
    </w:p>
    <w:p w14:paraId="37322F70" w14:textId="77777777" w:rsidR="00ED59E5" w:rsidRPr="00677BBD" w:rsidRDefault="00ED59E5">
      <w:pPr>
        <w:rPr>
          <w:szCs w:val="21"/>
        </w:rPr>
      </w:pPr>
    </w:p>
    <w:p w14:paraId="1B529A08" w14:textId="77777777" w:rsidR="00ED59E5" w:rsidRPr="00677BBD" w:rsidRDefault="00ED59E5">
      <w:pPr>
        <w:rPr>
          <w:szCs w:val="21"/>
        </w:rPr>
      </w:pPr>
    </w:p>
    <w:p w14:paraId="4AEBDD2D" w14:textId="77777777" w:rsidR="00ED59E5" w:rsidRPr="00677BBD" w:rsidRDefault="00ED59E5">
      <w:pPr>
        <w:rPr>
          <w:rFonts w:hint="eastAsia"/>
          <w:szCs w:val="21"/>
        </w:rPr>
      </w:pPr>
    </w:p>
    <w:p w14:paraId="5590F0FF" w14:textId="7D239D2F" w:rsidR="00ED59E5" w:rsidRDefault="00C25079" w:rsidP="00ED59E5">
      <w:pPr>
        <w:rPr>
          <w:rFonts w:ascii="Cambria Math" w:hAnsi="Cambria Math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83E116C" wp14:editId="0FC113DC">
            <wp:simplePos x="0" y="0"/>
            <wp:positionH relativeFrom="column">
              <wp:posOffset>3255645</wp:posOffset>
            </wp:positionH>
            <wp:positionV relativeFrom="paragraph">
              <wp:posOffset>198120</wp:posOffset>
            </wp:positionV>
            <wp:extent cx="1663700" cy="828675"/>
            <wp:effectExtent l="0" t="0" r="0" b="0"/>
            <wp:wrapSquare wrapText="bothSides"/>
            <wp:docPr id="5" name="图片 6" descr="scanner_20230403_12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scanner_20230403_1210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BBD">
        <w:rPr>
          <w:rFonts w:ascii="Cambria Math" w:hAnsi="Cambria Math" w:hint="eastAsia"/>
          <w:color w:val="000000"/>
          <w:szCs w:val="21"/>
        </w:rPr>
        <w:t>2</w:t>
      </w:r>
      <w:r w:rsidR="00ED59E5">
        <w:rPr>
          <w:rFonts w:ascii="Cambria Math" w:hAnsi="Cambria Math"/>
          <w:color w:val="000000"/>
          <w:szCs w:val="21"/>
        </w:rPr>
        <w:t>、如右图所示，若将</w:t>
      </w:r>
      <w:r w:rsidR="00ED59E5">
        <w:rPr>
          <w:rFonts w:ascii="Cambria Math" w:hAnsi="Cambria Math"/>
          <w:color w:val="000000"/>
          <w:szCs w:val="21"/>
        </w:rPr>
        <w:t>R0</w:t>
      </w:r>
      <w:r w:rsidR="00ED59E5">
        <w:rPr>
          <w:rFonts w:ascii="Cambria Math" w:hAnsi="Cambria Math"/>
          <w:color w:val="000000"/>
          <w:szCs w:val="21"/>
        </w:rPr>
        <w:t>的滑动片向下滑动，则两灯亮暗程度（</w:t>
      </w:r>
      <w:r w:rsidR="00ED59E5">
        <w:rPr>
          <w:rFonts w:ascii="Cambria Math" w:hAnsi="Cambria Math"/>
          <w:color w:val="000000"/>
          <w:szCs w:val="21"/>
        </w:rPr>
        <w:t>▲</w:t>
      </w:r>
      <w:r w:rsidR="00ED59E5">
        <w:rPr>
          <w:rFonts w:ascii="Cambria Math" w:hAnsi="Cambria Math"/>
          <w:color w:val="000000"/>
          <w:szCs w:val="21"/>
        </w:rPr>
        <w:t>）。</w:t>
      </w:r>
    </w:p>
    <w:p w14:paraId="347A44D3" w14:textId="77777777" w:rsidR="00ED59E5" w:rsidRDefault="00ED59E5" w:rsidP="00ED59E5">
      <w:pPr>
        <w:rPr>
          <w:rFonts w:ascii="Cambria Math" w:hAnsi="Cambria Math"/>
          <w:color w:val="000000"/>
          <w:szCs w:val="21"/>
        </w:rPr>
      </w:pPr>
      <w:r>
        <w:rPr>
          <w:rFonts w:ascii="Cambria Math" w:hAnsi="Cambria Math"/>
          <w:color w:val="000000"/>
          <w:szCs w:val="21"/>
        </w:rPr>
        <w:t>A.A</w:t>
      </w:r>
      <w:r>
        <w:rPr>
          <w:rFonts w:ascii="Cambria Math" w:hAnsi="Cambria Math"/>
          <w:color w:val="000000"/>
          <w:szCs w:val="21"/>
        </w:rPr>
        <w:t>灯变亮、</w:t>
      </w:r>
      <w:r>
        <w:rPr>
          <w:rFonts w:ascii="Cambria Math" w:hAnsi="Cambria Math"/>
          <w:color w:val="000000"/>
          <w:szCs w:val="21"/>
        </w:rPr>
        <w:t>B</w:t>
      </w:r>
      <w:r>
        <w:rPr>
          <w:rFonts w:ascii="Cambria Math" w:hAnsi="Cambria Math"/>
          <w:color w:val="000000"/>
          <w:szCs w:val="21"/>
        </w:rPr>
        <w:t>灯变暗</w:t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  <w:t>B.</w:t>
      </w:r>
      <w:r>
        <w:rPr>
          <w:rFonts w:ascii="Cambria Math" w:hAnsi="Cambria Math"/>
          <w:color w:val="000000"/>
          <w:szCs w:val="21"/>
        </w:rPr>
        <w:t>两灯均变亮</w:t>
      </w:r>
    </w:p>
    <w:p w14:paraId="51AF127E" w14:textId="77777777" w:rsidR="00ED59E5" w:rsidRDefault="00ED59E5" w:rsidP="00ED59E5">
      <w:pPr>
        <w:rPr>
          <w:rFonts w:ascii="Cambria Math" w:hAnsi="Cambria Math"/>
          <w:color w:val="000000"/>
          <w:szCs w:val="21"/>
        </w:rPr>
      </w:pPr>
      <w:r>
        <w:rPr>
          <w:rFonts w:ascii="Cambria Math" w:hAnsi="Cambria Math"/>
          <w:color w:val="000000"/>
          <w:szCs w:val="21"/>
        </w:rPr>
        <w:t>C.A</w:t>
      </w:r>
      <w:r>
        <w:rPr>
          <w:rFonts w:ascii="Cambria Math" w:hAnsi="Cambria Math"/>
          <w:color w:val="000000"/>
          <w:szCs w:val="21"/>
        </w:rPr>
        <w:t>灯不变、</w:t>
      </w:r>
      <w:r>
        <w:rPr>
          <w:rFonts w:ascii="Cambria Math" w:hAnsi="Cambria Math"/>
          <w:color w:val="000000"/>
          <w:szCs w:val="21"/>
        </w:rPr>
        <w:t>B</w:t>
      </w:r>
      <w:r>
        <w:rPr>
          <w:rFonts w:ascii="Cambria Math" w:hAnsi="Cambria Math"/>
          <w:color w:val="000000"/>
          <w:szCs w:val="21"/>
        </w:rPr>
        <w:t>灯变暗</w:t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  <w:t>D.</w:t>
      </w:r>
      <w:r>
        <w:rPr>
          <w:rFonts w:ascii="Cambria Math" w:hAnsi="Cambria Math"/>
          <w:color w:val="000000"/>
          <w:szCs w:val="21"/>
        </w:rPr>
        <w:t>两灯均变暗</w:t>
      </w:r>
    </w:p>
    <w:p w14:paraId="44653C52" w14:textId="77777777" w:rsidR="00ED59E5" w:rsidRPr="00677BBD" w:rsidRDefault="00ED59E5">
      <w:pPr>
        <w:rPr>
          <w:rFonts w:hint="eastAsia"/>
          <w:szCs w:val="21"/>
        </w:rPr>
      </w:pPr>
    </w:p>
    <w:p w14:paraId="7AC7F9BD" w14:textId="26D20654" w:rsidR="00ED59E5" w:rsidRDefault="00C25079" w:rsidP="00ED59E5">
      <w:pPr>
        <w:rPr>
          <w:rFonts w:ascii="Cambria Math" w:hAnsi="Cambria Math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02F4630" wp14:editId="7E97F655">
            <wp:simplePos x="0" y="0"/>
            <wp:positionH relativeFrom="column">
              <wp:posOffset>3163570</wp:posOffset>
            </wp:positionH>
            <wp:positionV relativeFrom="paragraph">
              <wp:posOffset>40640</wp:posOffset>
            </wp:positionV>
            <wp:extent cx="1700530" cy="685165"/>
            <wp:effectExtent l="0" t="0" r="0" b="0"/>
            <wp:wrapSquare wrapText="bothSides"/>
            <wp:docPr id="4" name="图片 7" descr="scanner_20230403_12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scanner_20230403_1210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BBD">
        <w:rPr>
          <w:rFonts w:ascii="Cambria Math" w:hAnsi="Cambria Math" w:hint="eastAsia"/>
          <w:color w:val="000000"/>
          <w:szCs w:val="21"/>
        </w:rPr>
        <w:t>3</w:t>
      </w:r>
      <w:r w:rsidR="00ED59E5">
        <w:rPr>
          <w:rFonts w:ascii="Cambria Math" w:hAnsi="Cambria Math"/>
          <w:color w:val="000000"/>
          <w:szCs w:val="21"/>
        </w:rPr>
        <w:t>、如右图所示</w:t>
      </w:r>
      <w:r w:rsidR="00ED59E5">
        <w:rPr>
          <w:rFonts w:ascii="Cambria Math" w:hAnsi="Cambria Math" w:cs="宋体"/>
          <w:color w:val="000000"/>
          <w:szCs w:val="21"/>
        </w:rPr>
        <w:t>，</w:t>
      </w:r>
      <w:r w:rsidR="00ED59E5">
        <w:rPr>
          <w:rFonts w:ascii="Cambria Math" w:hAnsi="Cambria Math" w:cs="宋体"/>
          <w:color w:val="000000"/>
          <w:szCs w:val="21"/>
        </w:rPr>
        <w:t>R1=20</w:t>
      </w:r>
      <w:r w:rsidR="00ED59E5">
        <w:rPr>
          <w:rFonts w:ascii="Cambria Math" w:hAnsi="Cambria Math" w:cs="Cambria Math"/>
          <w:color w:val="000000"/>
          <w:szCs w:val="21"/>
        </w:rPr>
        <w:t>Ω</w:t>
      </w:r>
      <w:r w:rsidR="00ED59E5">
        <w:rPr>
          <w:rFonts w:ascii="Cambria Math" w:hAnsi="Cambria Math" w:cs="宋体"/>
          <w:color w:val="000000"/>
          <w:szCs w:val="21"/>
        </w:rPr>
        <w:t>，</w:t>
      </w:r>
      <w:r w:rsidR="00ED59E5">
        <w:rPr>
          <w:rFonts w:ascii="Cambria Math" w:hAnsi="Cambria Math" w:cs="宋体"/>
          <w:color w:val="000000"/>
          <w:szCs w:val="21"/>
        </w:rPr>
        <w:t>R2=10</w:t>
      </w:r>
      <w:r w:rsidR="00ED59E5">
        <w:rPr>
          <w:rFonts w:ascii="Cambria Math" w:hAnsi="Cambria Math" w:cs="Cambria Math"/>
          <w:color w:val="000000"/>
          <w:szCs w:val="21"/>
        </w:rPr>
        <w:t>Ω</w:t>
      </w:r>
      <w:r w:rsidR="00ED59E5">
        <w:rPr>
          <w:rFonts w:ascii="Cambria Math" w:hAnsi="Cambria Math" w:cs="宋体"/>
          <w:color w:val="000000"/>
          <w:szCs w:val="21"/>
        </w:rPr>
        <w:t>，</w:t>
      </w:r>
      <w:r w:rsidR="00ED59E5">
        <w:rPr>
          <w:rFonts w:ascii="Cambria Math" w:hAnsi="Cambria Math" w:cs="宋体"/>
          <w:color w:val="000000"/>
          <w:szCs w:val="21"/>
        </w:rPr>
        <w:t>R3=10</w:t>
      </w:r>
      <w:r w:rsidR="00ED59E5">
        <w:rPr>
          <w:rFonts w:ascii="Cambria Math" w:hAnsi="Cambria Math" w:cs="Cambria Math"/>
          <w:color w:val="000000"/>
          <w:szCs w:val="21"/>
        </w:rPr>
        <w:t>Ω</w:t>
      </w:r>
      <w:r w:rsidR="00ED59E5">
        <w:rPr>
          <w:rFonts w:ascii="Cambria Math" w:hAnsi="Cambria Math" w:cs="宋体"/>
          <w:color w:val="000000"/>
          <w:szCs w:val="21"/>
        </w:rPr>
        <w:t>，</w:t>
      </w:r>
      <w:r w:rsidR="00ED59E5">
        <w:rPr>
          <w:rFonts w:ascii="Cambria Math" w:hAnsi="Cambria Math" w:cs="宋体"/>
          <w:color w:val="000000"/>
          <w:szCs w:val="21"/>
        </w:rPr>
        <w:t>A</w:t>
      </w:r>
      <w:r w:rsidR="00ED59E5">
        <w:rPr>
          <w:rFonts w:ascii="Cambria Math" w:hAnsi="Cambria Math" w:cs="宋体"/>
          <w:color w:val="000000"/>
          <w:szCs w:val="21"/>
        </w:rPr>
        <w:t>、</w:t>
      </w:r>
      <w:r w:rsidR="00ED59E5">
        <w:rPr>
          <w:rFonts w:ascii="Cambria Math" w:hAnsi="Cambria Math" w:cs="宋体"/>
          <w:color w:val="000000"/>
          <w:szCs w:val="21"/>
        </w:rPr>
        <w:t>B</w:t>
      </w:r>
      <w:r w:rsidR="00ED59E5">
        <w:rPr>
          <w:rFonts w:ascii="Cambria Math" w:hAnsi="Cambria Math" w:cs="宋体"/>
          <w:color w:val="000000"/>
          <w:szCs w:val="21"/>
        </w:rPr>
        <w:t>两端接在电压恒定的电源上，则</w:t>
      </w:r>
      <w:r w:rsidR="00ED59E5">
        <w:rPr>
          <w:rFonts w:ascii="Cambria Math" w:hAnsi="Cambria Math"/>
          <w:color w:val="000000"/>
          <w:szCs w:val="21"/>
        </w:rPr>
        <w:t>（</w:t>
      </w:r>
      <w:r w:rsidR="00ED59E5">
        <w:rPr>
          <w:rFonts w:ascii="Cambria Math" w:hAnsi="Cambria Math"/>
          <w:color w:val="000000"/>
          <w:szCs w:val="21"/>
        </w:rPr>
        <w:t>▲</w:t>
      </w:r>
      <w:r w:rsidR="00ED59E5">
        <w:rPr>
          <w:rFonts w:ascii="Cambria Math" w:hAnsi="Cambria Math"/>
          <w:color w:val="000000"/>
          <w:szCs w:val="21"/>
        </w:rPr>
        <w:t>）。</w:t>
      </w:r>
    </w:p>
    <w:p w14:paraId="64C4D3B3" w14:textId="77777777" w:rsidR="00ED59E5" w:rsidRDefault="00ED59E5" w:rsidP="00ED59E5">
      <w:pPr>
        <w:rPr>
          <w:rFonts w:ascii="Cambria Math" w:hAnsi="Cambria Math"/>
          <w:color w:val="000000"/>
          <w:szCs w:val="21"/>
        </w:rPr>
      </w:pPr>
      <w:r>
        <w:rPr>
          <w:rFonts w:ascii="Cambria Math" w:hAnsi="Cambria Math"/>
          <w:color w:val="000000"/>
          <w:szCs w:val="21"/>
        </w:rPr>
        <w:t>A.</w:t>
      </w:r>
      <w:r>
        <w:rPr>
          <w:rFonts w:ascii="Cambria Math" w:hAnsi="Cambria Math" w:cs="宋体"/>
          <w:color w:val="000000"/>
          <w:szCs w:val="21"/>
        </w:rPr>
        <w:t>S</w:t>
      </w:r>
      <w:r>
        <w:rPr>
          <w:rFonts w:ascii="Cambria Math" w:hAnsi="Cambria Math" w:cs="宋体"/>
          <w:color w:val="000000"/>
          <w:szCs w:val="21"/>
        </w:rPr>
        <w:t>断开时，</w:t>
      </w:r>
      <w:r>
        <w:rPr>
          <w:rFonts w:ascii="Cambria Math" w:hAnsi="Cambria Math" w:cs="宋体"/>
          <w:color w:val="000000"/>
          <w:szCs w:val="21"/>
        </w:rPr>
        <w:t>R1</w:t>
      </w:r>
      <w:r>
        <w:rPr>
          <w:rFonts w:ascii="Cambria Math" w:hAnsi="Cambria Math" w:cs="宋体"/>
          <w:color w:val="000000"/>
          <w:szCs w:val="21"/>
        </w:rPr>
        <w:t>与</w:t>
      </w:r>
      <w:r>
        <w:rPr>
          <w:rFonts w:ascii="Cambria Math" w:hAnsi="Cambria Math" w:cs="宋体"/>
          <w:color w:val="000000"/>
          <w:szCs w:val="21"/>
        </w:rPr>
        <w:t>R2</w:t>
      </w:r>
      <w:r>
        <w:rPr>
          <w:rFonts w:ascii="Cambria Math" w:hAnsi="Cambria Math" w:cs="宋体"/>
          <w:color w:val="000000"/>
          <w:szCs w:val="21"/>
        </w:rPr>
        <w:t>的功率之比为</w:t>
      </w:r>
      <w:r>
        <w:rPr>
          <w:rFonts w:ascii="Cambria Math" w:hAnsi="Cambria Math" w:cs="宋体"/>
          <w:color w:val="000000"/>
          <w:szCs w:val="21"/>
        </w:rPr>
        <w:t>1:5</w:t>
      </w:r>
      <w:r>
        <w:rPr>
          <w:rFonts w:ascii="Cambria Math" w:hAnsi="Cambria Math"/>
          <w:color w:val="000000"/>
          <w:szCs w:val="21"/>
        </w:rPr>
        <w:t xml:space="preserve"> </w:t>
      </w:r>
    </w:p>
    <w:p w14:paraId="6DFA6699" w14:textId="77777777" w:rsidR="00ED59E5" w:rsidRDefault="00ED59E5" w:rsidP="00ED59E5">
      <w:pPr>
        <w:rPr>
          <w:rFonts w:ascii="Cambria Math" w:hAnsi="Cambria Math"/>
          <w:color w:val="000000"/>
          <w:szCs w:val="21"/>
        </w:rPr>
      </w:pPr>
      <w:r>
        <w:rPr>
          <w:rFonts w:ascii="Cambria Math" w:hAnsi="Cambria Math"/>
          <w:color w:val="000000"/>
          <w:szCs w:val="21"/>
        </w:rPr>
        <w:t>B.</w:t>
      </w:r>
      <w:r>
        <w:rPr>
          <w:rFonts w:ascii="Cambria Math" w:hAnsi="Cambria Math" w:cs="宋体"/>
          <w:color w:val="000000"/>
          <w:szCs w:val="21"/>
        </w:rPr>
        <w:t>S</w:t>
      </w:r>
      <w:r>
        <w:rPr>
          <w:rFonts w:ascii="Cambria Math" w:hAnsi="Cambria Math" w:cs="宋体"/>
          <w:color w:val="000000"/>
          <w:szCs w:val="21"/>
        </w:rPr>
        <w:t>闭合时，通过</w:t>
      </w:r>
      <w:r>
        <w:rPr>
          <w:rFonts w:ascii="Cambria Math" w:hAnsi="Cambria Math" w:cs="宋体"/>
          <w:color w:val="000000"/>
          <w:szCs w:val="21"/>
        </w:rPr>
        <w:t>R1</w:t>
      </w:r>
      <w:r>
        <w:rPr>
          <w:rFonts w:ascii="Cambria Math" w:hAnsi="Cambria Math" w:cs="宋体"/>
          <w:color w:val="000000"/>
          <w:szCs w:val="21"/>
        </w:rPr>
        <w:t>与</w:t>
      </w:r>
      <w:r>
        <w:rPr>
          <w:rFonts w:ascii="Cambria Math" w:hAnsi="Cambria Math" w:cs="宋体"/>
          <w:color w:val="000000"/>
          <w:szCs w:val="21"/>
        </w:rPr>
        <w:t>R2</w:t>
      </w:r>
      <w:r>
        <w:rPr>
          <w:rFonts w:ascii="Cambria Math" w:hAnsi="Cambria Math" w:cs="宋体"/>
          <w:color w:val="000000"/>
          <w:szCs w:val="21"/>
        </w:rPr>
        <w:t>的电流之比为</w:t>
      </w:r>
      <w:r>
        <w:rPr>
          <w:rFonts w:ascii="Cambria Math" w:hAnsi="Cambria Math" w:cs="宋体"/>
          <w:color w:val="000000"/>
          <w:szCs w:val="21"/>
        </w:rPr>
        <w:t>2:1</w:t>
      </w:r>
    </w:p>
    <w:p w14:paraId="3A3EDCFD" w14:textId="77777777" w:rsidR="00ED59E5" w:rsidRDefault="00ED59E5" w:rsidP="00ED59E5">
      <w:pPr>
        <w:rPr>
          <w:rFonts w:ascii="Cambria Math" w:hAnsi="Cambria Math" w:cs="宋体"/>
          <w:color w:val="000000"/>
          <w:szCs w:val="21"/>
        </w:rPr>
      </w:pPr>
      <w:r>
        <w:rPr>
          <w:rFonts w:ascii="Cambria Math" w:hAnsi="Cambria Math"/>
          <w:color w:val="000000"/>
          <w:szCs w:val="21"/>
        </w:rPr>
        <w:t>C.</w:t>
      </w:r>
      <w:r>
        <w:rPr>
          <w:rFonts w:ascii="Cambria Math" w:hAnsi="Cambria Math" w:cs="宋体"/>
          <w:color w:val="000000"/>
          <w:szCs w:val="21"/>
        </w:rPr>
        <w:t>S</w:t>
      </w:r>
      <w:r>
        <w:rPr>
          <w:rFonts w:ascii="Cambria Math" w:hAnsi="Cambria Math" w:cs="宋体"/>
          <w:color w:val="000000"/>
          <w:szCs w:val="21"/>
        </w:rPr>
        <w:t>断开与闭合两情况下，电阻</w:t>
      </w:r>
      <w:r>
        <w:rPr>
          <w:rFonts w:ascii="Cambria Math" w:hAnsi="Cambria Math" w:cs="宋体"/>
          <w:color w:val="000000"/>
          <w:szCs w:val="21"/>
        </w:rPr>
        <w:t>R</w:t>
      </w:r>
      <w:r>
        <w:rPr>
          <w:rFonts w:ascii="Cambria Math" w:hAnsi="Cambria Math" w:cs="宋体"/>
          <w:color w:val="000000"/>
          <w:szCs w:val="21"/>
        </w:rPr>
        <w:t>，两端的电压之比为</w:t>
      </w:r>
      <w:r>
        <w:rPr>
          <w:rFonts w:ascii="Cambria Math" w:hAnsi="Cambria Math" w:cs="宋体"/>
          <w:color w:val="000000"/>
          <w:szCs w:val="21"/>
        </w:rPr>
        <w:t>2:1</w:t>
      </w:r>
    </w:p>
    <w:p w14:paraId="18B0B4D9" w14:textId="77777777" w:rsidR="00ED59E5" w:rsidRDefault="00ED59E5" w:rsidP="00ED59E5">
      <w:pPr>
        <w:rPr>
          <w:rFonts w:ascii="Cambria Math" w:hAnsi="Cambria Math" w:cs="宋体"/>
          <w:color w:val="000000"/>
          <w:szCs w:val="21"/>
        </w:rPr>
      </w:pPr>
      <w:r>
        <w:rPr>
          <w:rFonts w:ascii="Cambria Math" w:hAnsi="Cambria Math"/>
          <w:color w:val="000000"/>
          <w:szCs w:val="21"/>
        </w:rPr>
        <w:t>D.</w:t>
      </w:r>
      <w:r>
        <w:rPr>
          <w:rFonts w:ascii="Cambria Math" w:hAnsi="Cambria Math" w:cs="宋体"/>
          <w:color w:val="000000"/>
          <w:szCs w:val="21"/>
        </w:rPr>
        <w:t>断开与闭合两情况下，电阻</w:t>
      </w:r>
      <w:r>
        <w:rPr>
          <w:rFonts w:ascii="Cambria Math" w:hAnsi="Cambria Math" w:cs="宋体"/>
          <w:color w:val="000000"/>
          <w:szCs w:val="21"/>
        </w:rPr>
        <w:t>R2</w:t>
      </w:r>
      <w:r>
        <w:rPr>
          <w:rFonts w:ascii="Cambria Math" w:hAnsi="Cambria Math" w:cs="宋体"/>
          <w:color w:val="000000"/>
          <w:szCs w:val="21"/>
        </w:rPr>
        <w:t>的功率之比为</w:t>
      </w:r>
      <w:r>
        <w:rPr>
          <w:rFonts w:ascii="Cambria Math" w:hAnsi="Cambria Math" w:cs="宋体"/>
          <w:color w:val="000000"/>
          <w:szCs w:val="21"/>
        </w:rPr>
        <w:t>7:12</w:t>
      </w:r>
    </w:p>
    <w:p w14:paraId="4E16A1A1" w14:textId="77777777" w:rsidR="00ED59E5" w:rsidRDefault="00ED59E5" w:rsidP="00ED59E5">
      <w:pPr>
        <w:rPr>
          <w:rFonts w:ascii="Cambria Math" w:hAnsi="Cambria Math"/>
          <w:color w:val="000000"/>
          <w:szCs w:val="21"/>
        </w:rPr>
      </w:pPr>
    </w:p>
    <w:p w14:paraId="55436B30" w14:textId="6FB1DDE8" w:rsidR="00ED59E5" w:rsidRDefault="00C25079" w:rsidP="00ED59E5">
      <w:pPr>
        <w:rPr>
          <w:rFonts w:ascii="Cambria Math" w:hAnsi="Cambria Math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0A44CEC" wp14:editId="4E46081B">
            <wp:simplePos x="0" y="0"/>
            <wp:positionH relativeFrom="column">
              <wp:posOffset>2893695</wp:posOffset>
            </wp:positionH>
            <wp:positionV relativeFrom="paragraph">
              <wp:posOffset>59690</wp:posOffset>
            </wp:positionV>
            <wp:extent cx="2166620" cy="578485"/>
            <wp:effectExtent l="0" t="0" r="0" b="0"/>
            <wp:wrapSquare wrapText="bothSides"/>
            <wp:docPr id="3" name="图片 8" descr="scanner_20230403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scanner_20230403_1210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BBD">
        <w:rPr>
          <w:rFonts w:ascii="Cambria Math" w:hAnsi="Cambria Math" w:hint="eastAsia"/>
          <w:color w:val="000000"/>
          <w:szCs w:val="21"/>
        </w:rPr>
        <w:t>4</w:t>
      </w:r>
      <w:r w:rsidR="00ED59E5">
        <w:rPr>
          <w:rFonts w:ascii="Cambria Math" w:hAnsi="Cambria Math"/>
          <w:color w:val="000000"/>
          <w:szCs w:val="21"/>
        </w:rPr>
        <w:t>、如右图所示，已知</w:t>
      </w:r>
      <w:r w:rsidR="00ED59E5">
        <w:rPr>
          <w:rFonts w:ascii="Cambria Math" w:hAnsi="Cambria Math"/>
          <w:color w:val="000000"/>
          <w:szCs w:val="21"/>
        </w:rPr>
        <w:t>R1=R2=R3=6</w:t>
      </w:r>
      <w:r w:rsidR="00ED59E5">
        <w:rPr>
          <w:rFonts w:ascii="Cambria Math" w:hAnsi="Cambria Math" w:cs="Cambria Math"/>
          <w:color w:val="000000"/>
          <w:szCs w:val="21"/>
        </w:rPr>
        <w:t>Ω</w:t>
      </w:r>
      <w:r w:rsidR="00ED59E5">
        <w:rPr>
          <w:rFonts w:ascii="Cambria Math" w:hAnsi="Cambria Math"/>
          <w:color w:val="000000"/>
          <w:szCs w:val="21"/>
        </w:rPr>
        <w:t>，</w:t>
      </w:r>
      <w:r w:rsidR="00ED59E5">
        <w:rPr>
          <w:rFonts w:ascii="Cambria Math" w:hAnsi="Cambria Math"/>
          <w:color w:val="000000"/>
          <w:szCs w:val="21"/>
        </w:rPr>
        <w:t>A</w:t>
      </w:r>
      <w:r w:rsidR="00ED59E5">
        <w:rPr>
          <w:rFonts w:ascii="Cambria Math" w:hAnsi="Cambria Math"/>
          <w:color w:val="000000"/>
          <w:szCs w:val="21"/>
        </w:rPr>
        <w:t>、</w:t>
      </w:r>
      <w:r w:rsidR="00ED59E5">
        <w:rPr>
          <w:rFonts w:ascii="Cambria Math" w:hAnsi="Cambria Math"/>
          <w:color w:val="000000"/>
          <w:szCs w:val="21"/>
        </w:rPr>
        <w:t>B</w:t>
      </w:r>
      <w:r w:rsidR="00ED59E5">
        <w:rPr>
          <w:rFonts w:ascii="Cambria Math" w:hAnsi="Cambria Math"/>
          <w:color w:val="000000"/>
          <w:szCs w:val="21"/>
        </w:rPr>
        <w:t>两端的等效电阻为（</w:t>
      </w:r>
      <w:r w:rsidR="00ED59E5">
        <w:rPr>
          <w:rFonts w:ascii="Cambria Math" w:hAnsi="Cambria Math"/>
          <w:color w:val="000000"/>
          <w:szCs w:val="21"/>
        </w:rPr>
        <w:t>▲</w:t>
      </w:r>
      <w:r w:rsidR="00ED59E5">
        <w:rPr>
          <w:rFonts w:ascii="Cambria Math" w:hAnsi="Cambria Math"/>
          <w:color w:val="000000"/>
          <w:szCs w:val="21"/>
        </w:rPr>
        <w:t>）。</w:t>
      </w:r>
    </w:p>
    <w:p w14:paraId="1673F824" w14:textId="77777777" w:rsidR="00ED59E5" w:rsidRDefault="00ED59E5" w:rsidP="00ED59E5">
      <w:pPr>
        <w:rPr>
          <w:rFonts w:ascii="Cambria Math" w:hAnsi="Cambria Math"/>
          <w:color w:val="000000"/>
          <w:szCs w:val="21"/>
        </w:rPr>
      </w:pPr>
      <w:r>
        <w:rPr>
          <w:rFonts w:ascii="Cambria Math" w:hAnsi="Cambria Math"/>
          <w:color w:val="000000"/>
          <w:szCs w:val="21"/>
        </w:rPr>
        <w:t>A. 2</w:t>
      </w:r>
      <w:r>
        <w:rPr>
          <w:rFonts w:ascii="Cambria Math" w:hAnsi="Cambria Math" w:cs="Cambria Math"/>
          <w:color w:val="000000"/>
          <w:szCs w:val="21"/>
        </w:rPr>
        <w:t>Ω</w:t>
      </w:r>
      <w:r>
        <w:rPr>
          <w:rFonts w:ascii="Cambria Math" w:hAnsi="Cambria Math"/>
          <w:color w:val="000000"/>
          <w:szCs w:val="21"/>
        </w:rPr>
        <w:t xml:space="preserve">        </w:t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  <w:t>B.6</w:t>
      </w:r>
      <w:r>
        <w:rPr>
          <w:rFonts w:ascii="Cambria Math" w:hAnsi="Cambria Math" w:cs="Cambria Math"/>
          <w:color w:val="000000"/>
          <w:szCs w:val="21"/>
        </w:rPr>
        <w:t>Ω</w:t>
      </w:r>
      <w:r>
        <w:rPr>
          <w:rFonts w:ascii="Cambria Math" w:hAnsi="Cambria Math"/>
          <w:color w:val="000000"/>
          <w:szCs w:val="21"/>
        </w:rPr>
        <w:t xml:space="preserve"> </w:t>
      </w:r>
    </w:p>
    <w:p w14:paraId="7A033F89" w14:textId="77777777" w:rsidR="00ED59E5" w:rsidRDefault="00ED59E5" w:rsidP="00ED59E5">
      <w:pPr>
        <w:rPr>
          <w:rFonts w:ascii="Cambria Math" w:hAnsi="Cambria Math"/>
          <w:color w:val="000000"/>
          <w:szCs w:val="21"/>
        </w:rPr>
      </w:pPr>
      <w:r>
        <w:rPr>
          <w:rFonts w:ascii="Cambria Math" w:hAnsi="Cambria Math"/>
          <w:color w:val="000000"/>
          <w:szCs w:val="21"/>
        </w:rPr>
        <w:t>C. 12</w:t>
      </w:r>
      <w:r>
        <w:rPr>
          <w:rFonts w:ascii="Cambria Math" w:hAnsi="Cambria Math" w:cs="Cambria Math"/>
          <w:color w:val="000000"/>
          <w:szCs w:val="21"/>
        </w:rPr>
        <w:t>Ω</w:t>
      </w:r>
      <w:r>
        <w:rPr>
          <w:rFonts w:ascii="Cambria Math" w:hAnsi="Cambria Math" w:cs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 xml:space="preserve">       </w:t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</w:r>
      <w:r>
        <w:rPr>
          <w:rFonts w:ascii="Cambria Math" w:hAnsi="Cambria Math"/>
          <w:color w:val="000000"/>
          <w:szCs w:val="21"/>
        </w:rPr>
        <w:tab/>
        <w:t>D. 18</w:t>
      </w:r>
      <w:r>
        <w:rPr>
          <w:rFonts w:ascii="Cambria Math" w:hAnsi="Cambria Math" w:cs="Cambria Math"/>
          <w:color w:val="000000"/>
          <w:szCs w:val="21"/>
        </w:rPr>
        <w:t>Ω</w:t>
      </w:r>
    </w:p>
    <w:p w14:paraId="69A96F64" w14:textId="77777777" w:rsidR="00ED59E5" w:rsidRPr="00677BBD" w:rsidRDefault="00677BBD">
      <w:pPr>
        <w:rPr>
          <w:szCs w:val="21"/>
        </w:rPr>
      </w:pPr>
      <w:r>
        <w:rPr>
          <w:rFonts w:hint="eastAsia"/>
          <w:szCs w:val="21"/>
        </w:rPr>
        <w:t>填空题</w:t>
      </w:r>
    </w:p>
    <w:p w14:paraId="24233CA7" w14:textId="4C8F2E4B" w:rsidR="00FE0E2D" w:rsidRDefault="00C25079" w:rsidP="00FE0E2D">
      <w:pPr>
        <w:rPr>
          <w:rFonts w:ascii="Cambria Math" w:hAnsi="Cambria Math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A27B707" wp14:editId="2DA92222">
            <wp:simplePos x="0" y="0"/>
            <wp:positionH relativeFrom="column">
              <wp:posOffset>2949575</wp:posOffset>
            </wp:positionH>
            <wp:positionV relativeFrom="paragraph">
              <wp:posOffset>52070</wp:posOffset>
            </wp:positionV>
            <wp:extent cx="1816100" cy="1331595"/>
            <wp:effectExtent l="0" t="0" r="0" b="0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98A">
        <w:rPr>
          <w:rFonts w:ascii="Cambria Math" w:hAnsi="Cambria Math" w:hint="eastAsia"/>
          <w:color w:val="000000"/>
          <w:szCs w:val="21"/>
        </w:rPr>
        <w:t>1</w:t>
      </w:r>
      <w:r w:rsidR="00FE0E2D">
        <w:rPr>
          <w:rFonts w:ascii="Cambria Math" w:hAnsi="Cambria Math"/>
          <w:color w:val="000000"/>
          <w:szCs w:val="21"/>
        </w:rPr>
        <w:t>、如右图所示，电路中有（</w:t>
      </w:r>
      <w:r w:rsidR="00FE0E2D">
        <w:rPr>
          <w:rFonts w:ascii="Cambria Math" w:hAnsi="Cambria Math"/>
          <w:color w:val="000000"/>
          <w:szCs w:val="21"/>
        </w:rPr>
        <w:t>▲</w:t>
      </w:r>
      <w:r w:rsidR="00FE0E2D">
        <w:rPr>
          <w:rFonts w:ascii="Cambria Math" w:hAnsi="Cambria Math"/>
          <w:color w:val="000000"/>
          <w:szCs w:val="21"/>
        </w:rPr>
        <w:t>）个节点、（</w:t>
      </w:r>
      <w:r w:rsidR="00FE0E2D">
        <w:rPr>
          <w:rFonts w:ascii="Cambria Math" w:hAnsi="Cambria Math"/>
          <w:color w:val="000000"/>
          <w:szCs w:val="21"/>
        </w:rPr>
        <w:t>▲</w:t>
      </w:r>
      <w:r w:rsidR="00FE0E2D">
        <w:rPr>
          <w:rFonts w:ascii="Cambria Math" w:hAnsi="Cambria Math"/>
          <w:color w:val="000000"/>
          <w:szCs w:val="21"/>
        </w:rPr>
        <w:t>）条支路。</w:t>
      </w:r>
    </w:p>
    <w:p w14:paraId="76DA86AA" w14:textId="77777777" w:rsidR="00FE0E2D" w:rsidRPr="00677BBD" w:rsidRDefault="00FE0E2D">
      <w:pPr>
        <w:rPr>
          <w:szCs w:val="21"/>
        </w:rPr>
      </w:pPr>
    </w:p>
    <w:p w14:paraId="386D2A35" w14:textId="77777777" w:rsidR="00FE0E2D" w:rsidRPr="00677BBD" w:rsidRDefault="00FE0E2D">
      <w:pPr>
        <w:rPr>
          <w:szCs w:val="21"/>
        </w:rPr>
      </w:pPr>
    </w:p>
    <w:p w14:paraId="4EF9163C" w14:textId="77777777" w:rsidR="00FE0E2D" w:rsidRPr="00677BBD" w:rsidRDefault="00FE0E2D">
      <w:pPr>
        <w:rPr>
          <w:szCs w:val="21"/>
        </w:rPr>
      </w:pPr>
    </w:p>
    <w:p w14:paraId="44D6D39D" w14:textId="77777777" w:rsidR="00FE0E2D" w:rsidRPr="00677BBD" w:rsidRDefault="00FE0E2D">
      <w:pPr>
        <w:rPr>
          <w:szCs w:val="21"/>
        </w:rPr>
      </w:pPr>
    </w:p>
    <w:p w14:paraId="00810362" w14:textId="77777777" w:rsidR="00FE0E2D" w:rsidRPr="00677BBD" w:rsidRDefault="00FE0E2D">
      <w:pPr>
        <w:rPr>
          <w:szCs w:val="21"/>
        </w:rPr>
      </w:pPr>
    </w:p>
    <w:p w14:paraId="706B75CE" w14:textId="77777777" w:rsidR="00FE0E2D" w:rsidRPr="00677BBD" w:rsidRDefault="00677BBD">
      <w:pPr>
        <w:rPr>
          <w:szCs w:val="21"/>
        </w:rPr>
      </w:pPr>
      <w:r>
        <w:rPr>
          <w:rFonts w:hint="eastAsia"/>
          <w:szCs w:val="21"/>
        </w:rPr>
        <w:t>判断题</w:t>
      </w:r>
    </w:p>
    <w:p w14:paraId="65934A4F" w14:textId="77777777" w:rsidR="00FE0E2D" w:rsidRDefault="00FE0E2D" w:rsidP="00FE0E2D">
      <w:pPr>
        <w:widowControl/>
        <w:numPr>
          <w:ilvl w:val="0"/>
          <w:numId w:val="1"/>
        </w:numPr>
        <w:jc w:val="left"/>
        <w:rPr>
          <w:rFonts w:ascii="Cambria Math" w:hAnsi="Cambria Math" w:cs="宋体"/>
          <w:color w:val="000000"/>
          <w:kern w:val="0"/>
          <w:szCs w:val="21"/>
        </w:rPr>
      </w:pPr>
      <w:r>
        <w:rPr>
          <w:rFonts w:ascii="Cambria Math" w:hAnsi="Cambria Math" w:cs="宋体"/>
          <w:color w:val="000000"/>
          <w:kern w:val="0"/>
          <w:szCs w:val="21"/>
        </w:rPr>
        <w:lastRenderedPageBreak/>
        <w:t>电路中某两点间电压的正负，就是指这两点电位的相对高低。</w:t>
      </w:r>
    </w:p>
    <w:p w14:paraId="5E96A26C" w14:textId="77777777" w:rsidR="00FE0E2D" w:rsidRDefault="00FE0E2D" w:rsidP="00FE0E2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mbria Math" w:hAnsi="Cambria Math" w:cs="宋体"/>
          <w:color w:val="000000"/>
          <w:kern w:val="0"/>
          <w:szCs w:val="21"/>
        </w:rPr>
      </w:pPr>
      <w:r>
        <w:rPr>
          <w:rFonts w:ascii="Cambria Math" w:hAnsi="Cambria Math" w:cs="宋体"/>
          <w:color w:val="000000"/>
          <w:kern w:val="0"/>
          <w:szCs w:val="21"/>
        </w:rPr>
        <w:t>电路中的一个节点至少由三条支路汇交而成。</w:t>
      </w:r>
    </w:p>
    <w:p w14:paraId="53E1EE63" w14:textId="77777777" w:rsidR="00FE0E2D" w:rsidRDefault="00FE0E2D" w:rsidP="00FE0E2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mbria Math" w:hAnsi="Cambria Math" w:cs="宋体"/>
          <w:color w:val="000000"/>
          <w:kern w:val="0"/>
          <w:szCs w:val="21"/>
        </w:rPr>
      </w:pPr>
      <w:r>
        <w:rPr>
          <w:rFonts w:ascii="Cambria Math" w:hAnsi="Cambria Math" w:cs="宋体"/>
          <w:color w:val="000000"/>
          <w:kern w:val="0"/>
          <w:szCs w:val="21"/>
        </w:rPr>
        <w:t>流进一个节点的电路大小等于流出该节点的电流大小。</w:t>
      </w:r>
    </w:p>
    <w:p w14:paraId="1D832E0C" w14:textId="77777777" w:rsidR="00FE0E2D" w:rsidRPr="00FE0E2D" w:rsidRDefault="00FE0E2D">
      <w:pPr>
        <w:rPr>
          <w:rFonts w:hint="eastAsia"/>
        </w:rPr>
      </w:pPr>
    </w:p>
    <w:p w14:paraId="4C8A5348" w14:textId="77777777" w:rsidR="00ED59E5" w:rsidRDefault="00677BBD">
      <w:r>
        <w:rPr>
          <w:rFonts w:hint="eastAsia"/>
        </w:rPr>
        <w:t>二极管</w:t>
      </w:r>
    </w:p>
    <w:p w14:paraId="71A9D196" w14:textId="77777777" w:rsidR="00677BBD" w:rsidRDefault="00677BBD">
      <w:pPr>
        <w:rPr>
          <w:rFonts w:hint="eastAsia"/>
        </w:rPr>
      </w:pPr>
      <w:r>
        <w:rPr>
          <w:rFonts w:hint="eastAsia"/>
        </w:rPr>
        <w:t>选择题</w:t>
      </w:r>
    </w:p>
    <w:p w14:paraId="1ADA5EEE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</w:t>
      </w:r>
      <w:r>
        <w:rPr>
          <w:rFonts w:ascii="宋体" w:hAnsi="宋体"/>
          <w:color w:val="000000"/>
        </w:rPr>
        <w:t>、</w:t>
      </w:r>
      <w:r>
        <w:rPr>
          <w:rFonts w:ascii="宋体" w:hAnsi="宋体" w:hint="eastAsia"/>
          <w:color w:val="000000"/>
        </w:rPr>
        <w:t>二极管具有（▲）导电特性。</w:t>
      </w:r>
    </w:p>
    <w:p w14:paraId="4678989E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A.双向                         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B.单双向</w:t>
      </w:r>
    </w:p>
    <w:p w14:paraId="1B83BC2B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C.单向                          D.特殊</w:t>
      </w:r>
    </w:p>
    <w:p w14:paraId="27D67E23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2、不属于半导体材料的特性是（▲）。</w:t>
      </w:r>
    </w:p>
    <w:p w14:paraId="6AB1C740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A. 热敏性       B. 导电性         C. 光敏性         D. 掺杂性</w:t>
      </w:r>
    </w:p>
    <w:p w14:paraId="4135C77A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、二极管分类中，以下不属于结构分类的是（▲）。</w:t>
      </w:r>
    </w:p>
    <w:p w14:paraId="47327C5F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A. 点接触型     B. 面接触型     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C. 平面型         D. 曲面型</w:t>
      </w:r>
    </w:p>
    <w:p w14:paraId="76DA154F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、二极管正向特性中，硅管的门槛电压是（▲）。</w:t>
      </w:r>
    </w:p>
    <w:p w14:paraId="27707EDF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A. 0</w:t>
      </w:r>
      <w:r>
        <w:rPr>
          <w:rFonts w:ascii="宋体" w:hAnsi="宋体"/>
          <w:color w:val="000000"/>
        </w:rPr>
        <w:t>.4</w:t>
      </w:r>
      <w:r>
        <w:rPr>
          <w:rFonts w:ascii="宋体" w:hAnsi="宋体" w:hint="eastAsia"/>
          <w:color w:val="000000"/>
        </w:rPr>
        <w:t>V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       B. 0</w:t>
      </w:r>
      <w:r>
        <w:rPr>
          <w:rFonts w:ascii="宋体" w:hAnsi="宋体"/>
          <w:color w:val="000000"/>
        </w:rPr>
        <w:t>.5V</w:t>
      </w:r>
      <w:r>
        <w:rPr>
          <w:rFonts w:ascii="宋体" w:hAnsi="宋体" w:hint="eastAsia"/>
          <w:color w:val="000000"/>
        </w:rPr>
        <w:t xml:space="preserve">        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C. 0</w:t>
      </w:r>
      <w:r>
        <w:rPr>
          <w:rFonts w:ascii="宋体" w:hAnsi="宋体"/>
          <w:color w:val="000000"/>
        </w:rPr>
        <w:t>.6V</w:t>
      </w: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       D. 0</w:t>
      </w:r>
      <w:r>
        <w:rPr>
          <w:rFonts w:ascii="宋体" w:hAnsi="宋体"/>
          <w:color w:val="000000"/>
        </w:rPr>
        <w:t>.7V</w:t>
      </w:r>
    </w:p>
    <w:p w14:paraId="21BFFE91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、在电子电路中，若二极管的正极连接在高电位端，负极连接在低电位端，则这样的连接方式称为（▲）。</w:t>
      </w:r>
    </w:p>
    <w:p w14:paraId="5D95B413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A. 正向偏置   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B. 反向偏置       C. 正向连接       D. 反向连接</w:t>
      </w:r>
    </w:p>
    <w:p w14:paraId="532A2DF8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、二极管具有（▲）个PN结。</w:t>
      </w:r>
    </w:p>
    <w:p w14:paraId="1432609B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A. 1</w:t>
      </w:r>
      <w:r>
        <w:rPr>
          <w:rFonts w:ascii="宋体" w:hAnsi="宋体"/>
          <w:color w:val="000000"/>
        </w:rPr>
        <w:t xml:space="preserve">     </w:t>
      </w:r>
      <w:r>
        <w:rPr>
          <w:rFonts w:ascii="宋体" w:hAnsi="宋体" w:hint="eastAsia"/>
          <w:color w:val="000000"/>
        </w:rPr>
        <w:t xml:space="preserve">       B. 2</w:t>
      </w:r>
      <w:r>
        <w:rPr>
          <w:rFonts w:ascii="宋体" w:hAnsi="宋体"/>
          <w:color w:val="000000"/>
        </w:rPr>
        <w:t xml:space="preserve">     </w:t>
      </w:r>
      <w:r>
        <w:rPr>
          <w:rFonts w:ascii="宋体" w:hAnsi="宋体" w:hint="eastAsia"/>
          <w:color w:val="000000"/>
        </w:rPr>
        <w:t xml:space="preserve">         C. </w:t>
      </w:r>
      <w:r>
        <w:rPr>
          <w:rFonts w:ascii="宋体" w:hAnsi="宋体"/>
          <w:color w:val="000000"/>
        </w:rPr>
        <w:t xml:space="preserve">4      </w:t>
      </w:r>
      <w:r>
        <w:rPr>
          <w:rFonts w:ascii="宋体" w:hAnsi="宋体" w:hint="eastAsia"/>
          <w:color w:val="000000"/>
        </w:rPr>
        <w:t xml:space="preserve">        D. 5</w:t>
      </w:r>
    </w:p>
    <w:p w14:paraId="6BB0E828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7</w:t>
      </w:r>
      <w:r>
        <w:rPr>
          <w:rFonts w:ascii="宋体" w:hAnsi="宋体" w:hint="eastAsia"/>
          <w:color w:val="000000"/>
        </w:rPr>
        <w:t>、二极管正向特性中，硅管的导通电压是（▲）。</w:t>
      </w:r>
    </w:p>
    <w:p w14:paraId="7CC73C2A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A. 0</w:t>
      </w:r>
      <w:r>
        <w:rPr>
          <w:rFonts w:ascii="宋体" w:hAnsi="宋体"/>
          <w:color w:val="000000"/>
        </w:rPr>
        <w:t>.4</w:t>
      </w:r>
      <w:r>
        <w:rPr>
          <w:rFonts w:ascii="宋体" w:hAnsi="宋体" w:hint="eastAsia"/>
          <w:color w:val="000000"/>
        </w:rPr>
        <w:t>V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       B. 0</w:t>
      </w:r>
      <w:r>
        <w:rPr>
          <w:rFonts w:ascii="宋体" w:hAnsi="宋体"/>
          <w:color w:val="000000"/>
        </w:rPr>
        <w:t>.5V</w:t>
      </w:r>
      <w:r>
        <w:rPr>
          <w:rFonts w:ascii="宋体" w:hAnsi="宋体" w:hint="eastAsia"/>
          <w:color w:val="000000"/>
        </w:rPr>
        <w:t xml:space="preserve">        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C. 0</w:t>
      </w:r>
      <w:r>
        <w:rPr>
          <w:rFonts w:ascii="宋体" w:hAnsi="宋体"/>
          <w:color w:val="000000"/>
        </w:rPr>
        <w:t>.6V</w:t>
      </w: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       D. 0</w:t>
      </w:r>
      <w:r>
        <w:rPr>
          <w:rFonts w:ascii="宋体" w:hAnsi="宋体"/>
          <w:color w:val="000000"/>
        </w:rPr>
        <w:t>.7V</w:t>
      </w:r>
    </w:p>
    <w:p w14:paraId="025C1E5C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8</w:t>
      </w:r>
      <w:r>
        <w:rPr>
          <w:rFonts w:ascii="宋体" w:hAnsi="宋体" w:hint="eastAsia"/>
          <w:color w:val="000000"/>
        </w:rPr>
        <w:t>、如果二极管的正、反电阻都很大，则晶体二极管（▲）。</w:t>
      </w:r>
    </w:p>
    <w:p w14:paraId="23054FB8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A.正常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 w:hint="eastAsia"/>
          <w:color w:val="000000"/>
        </w:rPr>
        <w:t xml:space="preserve">       B. 已被击穿    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C. 内部断路 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   D. 内部短路</w:t>
      </w:r>
    </w:p>
    <w:p w14:paraId="1DD00457" w14:textId="77777777" w:rsidR="00ED59E5" w:rsidRDefault="00EA5BB4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9</w:t>
      </w:r>
      <w:r w:rsidR="00ED59E5">
        <w:rPr>
          <w:rFonts w:ascii="宋体" w:hAnsi="宋体" w:hint="eastAsia"/>
          <w:color w:val="000000"/>
        </w:rPr>
        <w:t>、我们在纯净的半导体中掺入（▲），制成N型半导体。</w:t>
      </w:r>
    </w:p>
    <w:p w14:paraId="50433474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A. 磷元素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      B. 硼元素         C. 金属 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       D. 绝缘体</w:t>
      </w:r>
    </w:p>
    <w:p w14:paraId="3D401E7B" w14:textId="77777777" w:rsidR="00ED59E5" w:rsidRDefault="00677BBD" w:rsidP="00ED59E5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填空题</w:t>
      </w:r>
    </w:p>
    <w:p w14:paraId="5FDE3471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1、把（▲）和（▲）经过特殊的工艺结合在一起就形成</w:t>
      </w:r>
      <w:r>
        <w:rPr>
          <w:rFonts w:ascii="宋体" w:hAnsi="宋体"/>
          <w:color w:val="000000"/>
        </w:rPr>
        <w:t>了</w:t>
      </w:r>
      <w:r>
        <w:rPr>
          <w:rFonts w:ascii="宋体" w:hAnsi="宋体" w:hint="eastAsia"/>
          <w:color w:val="000000"/>
        </w:rPr>
        <w:t>一个PN</w:t>
      </w:r>
      <w:r>
        <w:rPr>
          <w:rFonts w:ascii="宋体" w:hAnsi="宋体"/>
          <w:color w:val="000000"/>
        </w:rPr>
        <w:t>结</w:t>
      </w:r>
      <w:r>
        <w:rPr>
          <w:rFonts w:ascii="宋体" w:hAnsi="宋体" w:hint="eastAsia"/>
          <w:color w:val="000000"/>
        </w:rPr>
        <w:t>。</w:t>
      </w:r>
    </w:p>
    <w:p w14:paraId="6A8EB222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2、二极管按照材料可以分为（▲）与（▲）。</w:t>
      </w:r>
    </w:p>
    <w:p w14:paraId="7F54AF72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3、锗二极管的门槛电压为（▲）导通电压为（▲）。</w:t>
      </w:r>
    </w:p>
    <w:p w14:paraId="6EDB943C" w14:textId="77777777" w:rsidR="00ED59E5" w:rsidRDefault="00ED59E5" w:rsidP="00ED59E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4、在二极管的正向特性中，（▲）应连接在高电位端，（▲）应连接在低电位端。</w:t>
      </w:r>
    </w:p>
    <w:p w14:paraId="78D2AA52" w14:textId="77777777" w:rsidR="00ED59E5" w:rsidRDefault="00677BBD">
      <w:r>
        <w:rPr>
          <w:rFonts w:hint="eastAsia"/>
        </w:rPr>
        <w:t>判断题</w:t>
      </w:r>
    </w:p>
    <w:p w14:paraId="44DCF49D" w14:textId="77777777" w:rsidR="00ED59E5" w:rsidRDefault="00ED59E5" w:rsidP="00ED59E5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1、二极管有两个电极，电流可以从任意方向流通。</w:t>
      </w:r>
    </w:p>
    <w:p w14:paraId="6BA1095E" w14:textId="77777777" w:rsidR="00ED59E5" w:rsidRDefault="00ED59E5" w:rsidP="00ED59E5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2、二极管接在电路中，只要有电压，就会有电流流通。</w:t>
      </w:r>
    </w:p>
    <w:p w14:paraId="1BF14F4A" w14:textId="77777777" w:rsidR="00ED59E5" w:rsidRDefault="00EA5BB4" w:rsidP="00ED59E5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3</w:t>
      </w:r>
      <w:r w:rsidR="00ED59E5">
        <w:rPr>
          <w:rFonts w:ascii="宋体" w:hAnsi="宋体" w:cs="宋体" w:hint="eastAsia"/>
          <w:color w:val="000000"/>
          <w:kern w:val="0"/>
          <w:szCs w:val="21"/>
        </w:rPr>
        <w:t>、当加在二极管两端的电压很小时，二极管的正向电流十分微弱。</w:t>
      </w:r>
    </w:p>
    <w:p w14:paraId="137B9257" w14:textId="77777777" w:rsidR="00ED59E5" w:rsidRDefault="00EA5BB4" w:rsidP="00ED59E5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4</w:t>
      </w:r>
      <w:r w:rsidR="00ED59E5">
        <w:rPr>
          <w:rFonts w:ascii="宋体" w:hAnsi="宋体" w:cs="宋体" w:hint="eastAsia"/>
          <w:color w:val="000000"/>
          <w:kern w:val="0"/>
          <w:szCs w:val="21"/>
        </w:rPr>
        <w:t>、二极管正极接在低电位端，负极接在高电位端，这样的连接方式称为正向偏置。</w:t>
      </w:r>
    </w:p>
    <w:p w14:paraId="06A9DFE3" w14:textId="77777777" w:rsidR="00ED59E5" w:rsidRDefault="00ED59E5" w:rsidP="00ED59E5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7、使用万用表测量二极管，如果测量结果为无穷大，则二极管一定损坏。</w:t>
      </w:r>
    </w:p>
    <w:p w14:paraId="3DFEB77F" w14:textId="77777777" w:rsidR="00ED59E5" w:rsidRDefault="00ED59E5" w:rsidP="00ED59E5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8、当二极管反向偏置时，二极管中一定不会有电流流过。</w:t>
      </w:r>
    </w:p>
    <w:p w14:paraId="6FD2472B" w14:textId="77777777" w:rsidR="00ED59E5" w:rsidRDefault="00ED59E5" w:rsidP="00ED59E5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9、当硅二极管的正向电压大于0</w:t>
      </w:r>
      <w:r>
        <w:rPr>
          <w:rFonts w:ascii="宋体" w:hAnsi="宋体" w:cs="宋体"/>
          <w:color w:val="000000"/>
          <w:kern w:val="0"/>
          <w:szCs w:val="21"/>
        </w:rPr>
        <w:t>.7</w:t>
      </w:r>
      <w:r>
        <w:rPr>
          <w:rFonts w:ascii="宋体" w:hAnsi="宋体" w:cs="宋体" w:hint="eastAsia"/>
          <w:color w:val="000000"/>
          <w:kern w:val="0"/>
          <w:szCs w:val="21"/>
        </w:rPr>
        <w:t>V时，二极管就会导通。</w:t>
      </w:r>
    </w:p>
    <w:p w14:paraId="71013A20" w14:textId="77777777" w:rsidR="00ED59E5" w:rsidRPr="00ED59E5" w:rsidRDefault="00ED59E5">
      <w:pPr>
        <w:rPr>
          <w:rFonts w:hint="eastAsia"/>
        </w:rPr>
      </w:pPr>
    </w:p>
    <w:sectPr w:rsidR="00ED59E5" w:rsidRPr="00ED59E5" w:rsidSect="00284BD6"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937"/>
    <w:multiLevelType w:val="multilevel"/>
    <w:tmpl w:val="189129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934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6C"/>
    <w:rsid w:val="001B698A"/>
    <w:rsid w:val="00284BD6"/>
    <w:rsid w:val="004C5C7E"/>
    <w:rsid w:val="00677BBD"/>
    <w:rsid w:val="0083156C"/>
    <w:rsid w:val="00C25079"/>
    <w:rsid w:val="00EA5BB4"/>
    <w:rsid w:val="00ED59E5"/>
    <w:rsid w:val="00FE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A44339"/>
  <w15:chartTrackingRefBased/>
  <w15:docId w15:val="{D8B931FE-F457-47BB-BB55-A610F69D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9E5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E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豪杰 庞</dc:creator>
  <cp:keywords/>
  <dc:description/>
  <cp:lastModifiedBy>豪杰 庞</cp:lastModifiedBy>
  <cp:revision>2</cp:revision>
  <dcterms:created xsi:type="dcterms:W3CDTF">2024-04-15T00:10:00Z</dcterms:created>
  <dcterms:modified xsi:type="dcterms:W3CDTF">2024-04-15T00:10:00Z</dcterms:modified>
</cp:coreProperties>
</file>