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63E4A4"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902970</wp:posOffset>
            </wp:positionV>
            <wp:extent cx="5274310" cy="1584960"/>
            <wp:effectExtent l="0" t="0" r="8890" b="2540"/>
            <wp:wrapNone/>
            <wp:docPr id="1" name="_x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x00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57FAD4E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CA8C994">
      <w:pPr>
        <w:bidi w:val="0"/>
        <w:rPr>
          <w:rFonts w:hint="eastAsia"/>
          <w:lang w:val="en-US" w:eastAsia="zh-CN"/>
        </w:rPr>
      </w:pPr>
    </w:p>
    <w:p w14:paraId="3C5C7B3B">
      <w:pPr>
        <w:bidi w:val="0"/>
        <w:rPr>
          <w:rFonts w:hint="eastAsia"/>
          <w:lang w:val="en-US" w:eastAsia="zh-CN"/>
        </w:rPr>
      </w:pPr>
    </w:p>
    <w:p w14:paraId="2D37209E">
      <w:pPr>
        <w:bidi w:val="0"/>
        <w:rPr>
          <w:rFonts w:hint="eastAsia"/>
          <w:lang w:val="en-US" w:eastAsia="zh-CN"/>
        </w:rPr>
      </w:pPr>
    </w:p>
    <w:p w14:paraId="2214C069">
      <w:pPr>
        <w:bidi w:val="0"/>
        <w:rPr>
          <w:rFonts w:hint="eastAsia"/>
          <w:lang w:val="en-US" w:eastAsia="zh-CN"/>
        </w:rPr>
      </w:pPr>
    </w:p>
    <w:p w14:paraId="7B98FAA7">
      <w:pPr>
        <w:bidi w:val="0"/>
        <w:rPr>
          <w:rFonts w:hint="eastAsia"/>
          <w:lang w:val="en-US" w:eastAsia="zh-CN"/>
        </w:rPr>
      </w:pPr>
    </w:p>
    <w:p w14:paraId="097B765E">
      <w:pPr>
        <w:bidi w:val="0"/>
        <w:rPr>
          <w:rFonts w:hint="eastAsia"/>
          <w:lang w:val="en-US" w:eastAsia="zh-CN"/>
        </w:rPr>
      </w:pPr>
    </w:p>
    <w:p w14:paraId="1A39827A">
      <w:pPr>
        <w:bidi w:val="0"/>
        <w:rPr>
          <w:rFonts w:hint="eastAsia"/>
          <w:lang w:val="en-US" w:eastAsia="zh-CN"/>
        </w:rPr>
      </w:pPr>
      <w:bookmarkStart w:id="12" w:name="_GoBack"/>
      <w:bookmarkEnd w:id="12"/>
    </w:p>
    <w:p w14:paraId="05FC83D7">
      <w:pPr>
        <w:bidi w:val="0"/>
        <w:rPr>
          <w:rFonts w:hint="eastAsia"/>
          <w:lang w:val="en-US" w:eastAsia="zh-CN"/>
        </w:rPr>
      </w:pPr>
    </w:p>
    <w:p w14:paraId="08A8D48E">
      <w:pPr>
        <w:bidi w:val="0"/>
        <w:rPr>
          <w:rFonts w:hint="eastAsia"/>
          <w:lang w:val="en-US" w:eastAsia="zh-CN"/>
        </w:rPr>
      </w:pPr>
    </w:p>
    <w:p w14:paraId="7B3A6994">
      <w:pPr>
        <w:bidi w:val="0"/>
        <w:rPr>
          <w:rFonts w:hint="eastAsia"/>
          <w:lang w:val="en-US" w:eastAsia="zh-CN"/>
        </w:rPr>
      </w:pPr>
    </w:p>
    <w:p w14:paraId="7C5A9FFB">
      <w:pPr>
        <w:bidi w:val="0"/>
        <w:rPr>
          <w:rFonts w:hint="eastAsia"/>
          <w:lang w:val="en-US" w:eastAsia="zh-CN"/>
        </w:rPr>
      </w:pPr>
    </w:p>
    <w:p w14:paraId="29934F4C">
      <w:pPr>
        <w:widowControl w:val="0"/>
        <w:autoSpaceDE w:val="0"/>
        <w:autoSpaceDN w:val="0"/>
        <w:spacing w:before="0" w:after="0" w:line="480" w:lineRule="exact"/>
        <w:ind w:right="0" w:firstLine="2400" w:firstLineChars="500"/>
        <w:jc w:val="left"/>
        <w:rPr>
          <w:rFonts w:hint="default" w:ascii="黑体" w:eastAsia="宋体"/>
          <w:color w:val="000000"/>
          <w:spacing w:val="0"/>
          <w:sz w:val="48"/>
          <w:lang w:val="en-US" w:eastAsia="zh-CN"/>
        </w:rPr>
      </w:pPr>
      <w:r>
        <w:rPr>
          <w:rFonts w:hint="eastAsia" w:ascii="黑体"/>
          <w:color w:val="000000"/>
          <w:spacing w:val="0"/>
          <w:sz w:val="48"/>
          <w:lang w:val="en-US" w:eastAsia="zh-CN"/>
        </w:rPr>
        <w:t>数据库大作业报告</w:t>
      </w:r>
    </w:p>
    <w:p w14:paraId="466BAF2F">
      <w:pPr>
        <w:bidi w:val="0"/>
        <w:rPr>
          <w:rFonts w:hint="eastAsia"/>
          <w:lang w:val="en-US" w:eastAsia="zh-CN"/>
        </w:rPr>
      </w:pPr>
    </w:p>
    <w:p w14:paraId="0B3E488B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DC52312">
      <w:pPr>
        <w:widowControl w:val="0"/>
        <w:autoSpaceDE w:val="0"/>
        <w:autoSpaceDN w:val="0"/>
        <w:spacing w:before="0" w:after="0" w:line="319" w:lineRule="exact"/>
        <w:ind w:right="0" w:firstLine="2240" w:firstLineChars="700"/>
        <w:jc w:val="left"/>
        <w:rPr>
          <w:rFonts w:hint="default" w:ascii="黑体" w:eastAsiaTheme="minorEastAsia"/>
          <w:color w:val="000000"/>
          <w:spacing w:val="0"/>
          <w:sz w:val="32"/>
          <w:lang w:val="en-US" w:eastAsia="zh-CN"/>
        </w:rPr>
      </w:pPr>
      <w:r>
        <w:rPr>
          <w:rFonts w:hint="eastAsia" w:ascii="黑体"/>
          <w:color w:val="000000"/>
          <w:spacing w:val="0"/>
          <w:sz w:val="32"/>
          <w:lang w:val="en-US" w:eastAsia="zh-CN"/>
        </w:rPr>
        <w:t>基于 muduo 开发的集群聊天服务器</w:t>
      </w:r>
    </w:p>
    <w:p w14:paraId="2D5776BB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23F32B4B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49A7469F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3D769996">
      <w:pPr>
        <w:tabs>
          <w:tab w:val="left" w:pos="2782"/>
        </w:tabs>
        <w:bidi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作者：宋文浩</w:t>
      </w:r>
    </w:p>
    <w:p w14:paraId="7AE333F0">
      <w:pPr>
        <w:tabs>
          <w:tab w:val="left" w:pos="2782"/>
        </w:tabs>
        <w:bidi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学号：2023211975</w:t>
      </w:r>
    </w:p>
    <w:p w14:paraId="0543C6D6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3660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0D3AC529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6E7649A7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_Toc16366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第一章 需求分析</w:t>
          </w:r>
          <w:r>
            <w:tab/>
          </w:r>
          <w:r>
            <w:fldChar w:fldCharType="begin"/>
          </w:r>
          <w:r>
            <w:instrText xml:space="preserve"> PAGEREF _Toc16366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DA9E694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_Toc30983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第</w:t>
          </w:r>
          <w:r>
            <w:rPr>
              <w:rFonts w:hint="eastAsia"/>
              <w:lang w:val="en-US" w:eastAsia="zh-CN"/>
            </w:rPr>
            <w:t>二</w:t>
          </w:r>
          <w:r>
            <w:t xml:space="preserve">章 </w:t>
          </w:r>
          <w:r>
            <w:rPr>
              <w:lang w:val="en-US" w:eastAsia="zh-CN"/>
            </w:rPr>
            <w:t>概要设计</w:t>
          </w:r>
          <w:r>
            <w:tab/>
          </w:r>
          <w:r>
            <w:fldChar w:fldCharType="begin"/>
          </w:r>
          <w:r>
            <w:instrText xml:space="preserve"> PAGEREF _Toc30983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D8C713A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_Toc11391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>项目特点</w:t>
          </w:r>
          <w:r>
            <w:tab/>
          </w:r>
          <w:r>
            <w:fldChar w:fldCharType="begin"/>
          </w:r>
          <w:r>
            <w:instrText xml:space="preserve"> PAGEREF _Toc11391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29AD269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_Toc21503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lang w:val="en-US" w:eastAsia="zh-CN"/>
            </w:rPr>
            <w:t>第三章 详细设计</w:t>
          </w:r>
          <w:r>
            <w:tab/>
          </w:r>
          <w:r>
            <w:fldChar w:fldCharType="begin"/>
          </w:r>
          <w:r>
            <w:instrText xml:space="preserve"> PAGEREF _Toc21503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E0644E9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_Toc15664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3.1. </w:t>
          </w:r>
          <w:r>
            <w:rPr>
              <w:lang w:val="en-US" w:eastAsia="zh-CN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_Toc15664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CBE3729"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_Toc12862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3.1.1数据库详细设计</w:t>
          </w:r>
          <w:r>
            <w:tab/>
          </w:r>
          <w:r>
            <w:fldChar w:fldCharType="begin"/>
          </w:r>
          <w:r>
            <w:instrText xml:space="preserve"> PAGEREF _Toc12862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B258F2E"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_Toc4644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3.1.2数据库操作模块设计</w:t>
          </w:r>
          <w:r>
            <w:tab/>
          </w:r>
          <w:r>
            <w:fldChar w:fldCharType="begin"/>
          </w:r>
          <w:r>
            <w:instrText xml:space="preserve"> PAGEREF _Toc4644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E1A7FD2"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3.2关键技术</w:t>
          </w:r>
          <w:r>
            <w:tab/>
          </w:r>
          <w:r>
            <w:fldChar w:fldCharType="begin"/>
          </w:r>
          <w:r>
            <w:instrText xml:space="preserve"> PAGEREF _Toc622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E15B438"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_Toc23053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3.2.1</w:t>
          </w:r>
          <w:r>
            <w:rPr>
              <w:rFonts w:hint="default"/>
              <w:lang w:val="en-US" w:eastAsia="zh-CN"/>
            </w:rPr>
            <w:t>基于 muduo 网络库开发网络核心模块</w:t>
          </w:r>
          <w:r>
            <w:tab/>
          </w:r>
          <w:r>
            <w:fldChar w:fldCharType="begin"/>
          </w:r>
          <w:r>
            <w:instrText xml:space="preserve"> PAGEREF _Toc23053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3B8905C"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_Toc4199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3.2.2使用 Nginx 的 TCP 负载均衡功能</w:t>
          </w:r>
          <w:r>
            <w:tab/>
          </w:r>
          <w:r>
            <w:fldChar w:fldCharType="begin"/>
          </w:r>
          <w:r>
            <w:instrText xml:space="preserve"> PAGEREF _Toc4199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90F552D"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_Toc20904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3.2.3基于发布-订阅的服务器中间件redis消息队列</w:t>
          </w:r>
          <w:r>
            <w:tab/>
          </w:r>
          <w:r>
            <w:fldChar w:fldCharType="begin"/>
          </w:r>
          <w:r>
            <w:instrText xml:space="preserve"> PAGEREF _Toc20904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C0373F1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_Toc19755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第四章 </w:t>
          </w:r>
          <w:r>
            <w:rPr>
              <w:lang w:val="en-US" w:eastAsia="zh-CN"/>
            </w:rPr>
            <w:t>测试报告</w:t>
          </w:r>
          <w:r>
            <w:tab/>
          </w:r>
          <w:r>
            <w:fldChar w:fldCharType="begin"/>
          </w:r>
          <w:r>
            <w:instrText xml:space="preserve"> PAGEREF _Toc19755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8E485DC">
          <w:pPr>
            <w:tabs>
              <w:tab w:val="left" w:pos="2782"/>
            </w:tabs>
            <w:bidi w:val="0"/>
            <w:jc w:val="left"/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 w14:paraId="74C784D6">
      <w:pPr>
        <w:tabs>
          <w:tab w:val="left" w:pos="2782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29B6602">
      <w:pPr>
        <w:pStyle w:val="2"/>
        <w:bidi w:val="0"/>
      </w:pPr>
      <w:bookmarkStart w:id="0" w:name="_Toc16366"/>
      <w:r>
        <w:t>第一章 需求分析</w:t>
      </w:r>
      <w:bookmarkEnd w:id="0"/>
    </w:p>
    <w:p w14:paraId="5E6A5E8E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17625ED8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本项目是我在学习c++技术栈的过程中，跟着网上的教程做的一个练手小项目</w:t>
      </w:r>
      <w:r>
        <w:rPr>
          <w:rFonts w:hint="eastAsia"/>
          <w:lang w:val="en-US" w:eastAsia="zh-CN"/>
        </w:rPr>
        <w:t>，做这个报告不仅加深我对数据库的应用学习，同时让我对这个小项目有了更清晰的理解。</w:t>
      </w:r>
    </w:p>
    <w:p w14:paraId="7C8A0273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055713F5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着互联网的发展和应用需求的不断增长，构建高效、可靠、可扩展的分布式聊天服务器已成为研究的热点。该项目旨在帮助学习者理解大型分布式系统设计的基础，掌握C++在高性能网络编程中的应用，以及集群系统中的关键技术。</w:t>
      </w:r>
    </w:p>
    <w:p w14:paraId="21A4EC64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通过本项目，学生可以从理论到实践，学习到消息通信、负载均衡、muduo网络库编程、服务器集群、数据库设计，json序列化和反序列化等多个方面的知识。</w:t>
      </w:r>
    </w:p>
    <w:p w14:paraId="17F8480C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1E4D770E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1522E30A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304AF32A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12D1CE1C">
      <w:pPr>
        <w:pStyle w:val="2"/>
        <w:bidi w:val="0"/>
      </w:pPr>
      <w:bookmarkStart w:id="1" w:name="_Toc30983"/>
      <w:r>
        <w:t>第</w:t>
      </w:r>
      <w:r>
        <w:rPr>
          <w:rFonts w:hint="eastAsia"/>
          <w:lang w:val="en-US" w:eastAsia="zh-CN"/>
        </w:rPr>
        <w:t>二</w:t>
      </w:r>
      <w:r>
        <w:t xml:space="preserve">章 </w:t>
      </w:r>
      <w:r>
        <w:rPr>
          <w:lang w:val="en-US" w:eastAsia="zh-CN"/>
        </w:rPr>
        <w:t>概要设计</w:t>
      </w:r>
      <w:bookmarkEnd w:id="1"/>
    </w:p>
    <w:p w14:paraId="01BB58C4">
      <w:pPr>
        <w:tabs>
          <w:tab w:val="left" w:pos="2782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在 Linux 环境下基于 muduo 开发的集群聊天服务器。实现新用户注册、用户登录、添加好友、添加群组、好友通信、群组聊天、保持离线消息等功能。</w:t>
      </w:r>
    </w:p>
    <w:p w14:paraId="76D3C7D0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详细业务关系图如下：</w:t>
      </w:r>
    </w:p>
    <w:p w14:paraId="106A279D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6370" cy="5624830"/>
            <wp:effectExtent l="0" t="0" r="11430" b="1270"/>
            <wp:docPr id="3" name="图片 3" descr="deepseek_mermaid_20250615_2f5c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eepseek_mermaid_20250615_2f5c1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7E42">
      <w:pPr>
        <w:pStyle w:val="3"/>
        <w:bidi w:val="0"/>
      </w:pPr>
      <w:bookmarkStart w:id="2" w:name="_Toc11391"/>
      <w:r>
        <w:rPr>
          <w:rFonts w:hint="default"/>
        </w:rPr>
        <w:t>项目特点</w:t>
      </w:r>
      <w:bookmarkEnd w:id="2"/>
    </w:p>
    <w:p w14:paraId="74493DC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基于 muduo 网络库开发网络核心模块，实现高效通信</w:t>
      </w:r>
    </w:p>
    <w:p w14:paraId="4CB94325"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使用第三方 JSON 库实现通信数据的序列化和反序列化</w:t>
      </w:r>
    </w:p>
    <w:p w14:paraId="6ADBCFB0"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使用 Nginx 的 TCP 负载均衡功能，将客户端请求分派到多个服务器上，以提高并发处理能力</w:t>
      </w:r>
    </w:p>
    <w:p w14:paraId="3592529A"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基于发布-订阅的服务器中间件redis消息队列，解决跨服务器通信难题</w:t>
      </w:r>
    </w:p>
    <w:p w14:paraId="37BFD7D4"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封装 MySQL 接口，将用户数据储存到磁盘中，实现数据持久化</w:t>
      </w:r>
    </w:p>
    <w:p w14:paraId="7F9B2705"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基于 CMake 构建项目</w:t>
      </w:r>
    </w:p>
    <w:p w14:paraId="07508EFC">
      <w:pPr>
        <w:pStyle w:val="2"/>
        <w:bidi w:val="0"/>
      </w:pPr>
      <w:bookmarkStart w:id="3" w:name="_Toc21503"/>
      <w:r>
        <w:rPr>
          <w:lang w:val="en-US" w:eastAsia="zh-CN"/>
        </w:rPr>
        <w:t>第三章 详细设计</w:t>
      </w:r>
      <w:bookmarkEnd w:id="3"/>
    </w:p>
    <w:p w14:paraId="68D9AE4D">
      <w:pPr>
        <w:pStyle w:val="3"/>
        <w:bidi w:val="0"/>
      </w:pPr>
      <w:bookmarkStart w:id="4" w:name="_Toc15664"/>
      <w:r>
        <w:rPr>
          <w:rFonts w:hint="eastAsia"/>
          <w:lang w:val="en-US" w:eastAsia="zh-CN"/>
        </w:rPr>
        <w:t xml:space="preserve">3.1. </w:t>
      </w:r>
      <w:r>
        <w:rPr>
          <w:lang w:val="en-US" w:eastAsia="zh-CN"/>
        </w:rPr>
        <w:t>数据库设计</w:t>
      </w:r>
      <w:bookmarkEnd w:id="4"/>
    </w:p>
    <w:p w14:paraId="54E7D37E">
      <w:pPr>
        <w:pStyle w:val="4"/>
        <w:bidi w:val="0"/>
        <w:rPr>
          <w:rFonts w:hint="eastAsia"/>
          <w:lang w:val="en-US" w:eastAsia="zh-CN"/>
        </w:rPr>
      </w:pPr>
      <w:bookmarkStart w:id="5" w:name="_Toc12862"/>
      <w:r>
        <w:rPr>
          <w:rFonts w:hint="eastAsia"/>
          <w:lang w:val="en-US" w:eastAsia="zh-CN"/>
        </w:rPr>
        <w:t>3.1.1数据库详细设计</w:t>
      </w:r>
      <w:bookmarkEnd w:id="5"/>
    </w:p>
    <w:p w14:paraId="06A0B4EF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首先就是要解决数据的问题，作为一个聊天系统，我们的服务器端肯定要有用户的信息，比如说账号，用户名，密码等。 在</w:t>
      </w:r>
      <w:r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登录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的时候，我们可以查询这个表里面的信息对用户身份进行验证，在</w:t>
      </w:r>
      <w:r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注册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的时候，我们则可以往表里面去写入数据。</w:t>
      </w:r>
    </w:p>
    <w:p w14:paraId="4516BCFD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User表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1"/>
        <w:gridCol w:w="1919"/>
        <w:gridCol w:w="1220"/>
        <w:gridCol w:w="2735"/>
      </w:tblGrid>
      <w:tr w14:paraId="7B4B4D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454D36C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字段名称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B8CBA8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字段类型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FBB86E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字段说明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7E5619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约束</w:t>
            </w:r>
          </w:p>
        </w:tc>
      </w:tr>
      <w:tr w14:paraId="3805B4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48092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42CFA4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4EE65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用户id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CC6F98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PRIMARY KEY、AUTO_INCREMENT</w:t>
            </w:r>
          </w:p>
        </w:tc>
      </w:tr>
      <w:tr w14:paraId="2C1871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6CEAC9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name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B7573F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VARCHAR(50)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D4B780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用户名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0DDA6B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NOT NULL, UNIQUE</w:t>
            </w:r>
          </w:p>
        </w:tc>
      </w:tr>
      <w:tr w14:paraId="25C2D5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F433ED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password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EAC59A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VARCHAR(50)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AC2433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用户密码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EC321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NOT NULL</w:t>
            </w:r>
          </w:p>
        </w:tc>
      </w:tr>
      <w:tr w14:paraId="0B8C9D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37D106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state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C0857E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ENUM('online', 'offline')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76EDB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当前登录状态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19C0CA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DEFAULT 'offline'</w:t>
            </w:r>
          </w:p>
        </w:tc>
      </w:tr>
    </w:tbl>
    <w:p w14:paraId="356073BF">
      <w:pPr>
        <w:tabs>
          <w:tab w:val="left" w:pos="2782"/>
        </w:tabs>
        <w:bidi w:val="0"/>
        <w:jc w:val="left"/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</w:p>
    <w:p w14:paraId="4FA4039B">
      <w:pPr>
        <w:tabs>
          <w:tab w:val="left" w:pos="2782"/>
        </w:tabs>
        <w:bidi w:val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用户登录之后，首先就是进行聊天业务，我们必须要知道该用户的好友都有谁。 在</w:t>
      </w:r>
      <w:r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加好友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时，我们就可以往这张表里面去写入信息并在</w:t>
      </w:r>
      <w:r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一对一聊天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时查询这里面的信息去看好友是否在线。</w:t>
      </w:r>
    </w:p>
    <w:p w14:paraId="09EF8C4A">
      <w:pPr>
        <w:tabs>
          <w:tab w:val="left" w:pos="2782"/>
        </w:tabs>
        <w:bidi w:val="0"/>
        <w:jc w:val="left"/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  <w:r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Friend表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03"/>
        <w:gridCol w:w="903"/>
        <w:gridCol w:w="903"/>
        <w:gridCol w:w="1809"/>
      </w:tblGrid>
      <w:tr w14:paraId="54903A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3C0727C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字段名称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D26383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字段类型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6FBC10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字段说明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79C93F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约束</w:t>
            </w:r>
          </w:p>
        </w:tc>
      </w:tr>
      <w:tr w14:paraId="4435F5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8921DE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userid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4872A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8056A9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用户id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E4C44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NOT NULL、联合主键</w:t>
            </w:r>
          </w:p>
        </w:tc>
      </w:tr>
      <w:tr w14:paraId="1DBA67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C18C18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friendid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F3597F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55FBC5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好友id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39EBE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NOT NULL、联合主键</w:t>
            </w:r>
          </w:p>
        </w:tc>
      </w:tr>
    </w:tbl>
    <w:p w14:paraId="7DE6CA5C">
      <w:pPr>
        <w:tabs>
          <w:tab w:val="left" w:pos="2782"/>
        </w:tabs>
        <w:bidi w:val="0"/>
        <w:jc w:val="left"/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</w:p>
    <w:p w14:paraId="026ED4CB">
      <w:pPr>
        <w:tabs>
          <w:tab w:val="left" w:pos="2782"/>
        </w:tabs>
        <w:bidi w:val="0"/>
        <w:jc w:val="left"/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然后便是群组业务了，群组中我们需要有一个记录群组信息的表，方便我们</w:t>
      </w:r>
      <w:r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创建群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时往其中去写入数据；</w:t>
      </w:r>
    </w:p>
    <w:p w14:paraId="4FEB2CCB">
      <w:pPr>
        <w:tabs>
          <w:tab w:val="left" w:pos="2782"/>
        </w:tabs>
        <w:bidi w:val="0"/>
        <w:jc w:val="left"/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  <w:r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AllGroup表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2"/>
        <w:gridCol w:w="1326"/>
        <w:gridCol w:w="1060"/>
        <w:gridCol w:w="2735"/>
      </w:tblGrid>
      <w:tr w14:paraId="0968CA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0EB9172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字段名称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75A887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字段类型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C60B70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字段说明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6D9110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约束</w:t>
            </w:r>
          </w:p>
        </w:tc>
      </w:tr>
      <w:tr w14:paraId="3E2A58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824CE0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2A9F0B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65FE2B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组id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2092B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PRIMARY KEY、AUTO_INCREMENT</w:t>
            </w:r>
          </w:p>
        </w:tc>
      </w:tr>
      <w:tr w14:paraId="786804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9541EA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groupname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0CF109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VARCHAR(50)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93789F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组名称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A61FC6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NOT NULL, UNIQUE</w:t>
            </w:r>
          </w:p>
        </w:tc>
      </w:tr>
      <w:tr w14:paraId="543644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841529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groupdesc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230A1A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VARCHAR(200)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04F1C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组功能描述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A1B3CE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DEFAULT ''</w:t>
            </w:r>
          </w:p>
        </w:tc>
      </w:tr>
    </w:tbl>
    <w:p w14:paraId="28173ECD">
      <w:pPr>
        <w:tabs>
          <w:tab w:val="left" w:pos="2782"/>
        </w:tabs>
        <w:bidi w:val="0"/>
        <w:jc w:val="left"/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</w:p>
    <w:p w14:paraId="08032FC7">
      <w:pPr>
        <w:tabs>
          <w:tab w:val="left" w:pos="2782"/>
        </w:tabs>
        <w:bidi w:val="0"/>
        <w:jc w:val="left"/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同时群里面肯定是有群员的，我们就需要一个记录群成员的表，我们在</w:t>
      </w:r>
      <w:r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加入群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的时候，把用户id写入这个表。并且在</w:t>
      </w:r>
      <w:r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发送群消息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的时候查询这个表由服务器向这些成员转发消息。</w:t>
      </w:r>
    </w:p>
    <w:p w14:paraId="00704056">
      <w:pPr>
        <w:tabs>
          <w:tab w:val="left" w:pos="2782"/>
        </w:tabs>
        <w:bidi w:val="0"/>
        <w:jc w:val="left"/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  <w:r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GroupUser表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0"/>
        <w:gridCol w:w="2033"/>
        <w:gridCol w:w="903"/>
        <w:gridCol w:w="1809"/>
      </w:tblGrid>
      <w:tr w14:paraId="57DEF4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</w:trPr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CAED743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字段名称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94DF2E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字段类型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ED1729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字段说明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2FE45B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约束</w:t>
            </w:r>
          </w:p>
        </w:tc>
      </w:tr>
      <w:tr w14:paraId="2ABACB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EE6ADF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groupid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5A3965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AFD93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组id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0387CB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NOT NULL、联合主键</w:t>
            </w:r>
          </w:p>
        </w:tc>
      </w:tr>
      <w:tr w14:paraId="079BDF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E2C707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userid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2D3EB2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2AB67E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组员id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4469D4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NOT NULL、联合主键</w:t>
            </w:r>
          </w:p>
        </w:tc>
      </w:tr>
      <w:tr w14:paraId="4122B1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6F870B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grouprole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1270C6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ENUM('creator', 'normal')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0F9002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组内角色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E986F0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DEFAULT 'normal'</w:t>
            </w:r>
          </w:p>
        </w:tc>
      </w:tr>
    </w:tbl>
    <w:p w14:paraId="3B94F85B">
      <w:pPr>
        <w:tabs>
          <w:tab w:val="left" w:pos="2782"/>
        </w:tabs>
        <w:bidi w:val="0"/>
        <w:jc w:val="left"/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</w:p>
    <w:p w14:paraId="32739468">
      <w:pPr>
        <w:tabs>
          <w:tab w:val="left" w:pos="2782"/>
        </w:tabs>
        <w:bidi w:val="0"/>
        <w:jc w:val="left"/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但是我们的设计目的又要存储离线消息，这就涉及到离线消息发给谁，谁发的，发的什么三个问题，所以我们又需要一个新表来存储离线消息。这样我们一旦有</w:t>
      </w:r>
      <w:r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离线消息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便可以往这个表里面去写入数据。</w:t>
      </w:r>
    </w:p>
    <w:p w14:paraId="5C428CCE">
      <w:pPr>
        <w:tabs>
          <w:tab w:val="left" w:pos="2782"/>
        </w:tabs>
        <w:bidi w:val="0"/>
        <w:jc w:val="left"/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</w:pPr>
      <w:r>
        <w:rPr>
          <w:rStyle w:val="12"/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OfflineMessage表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03"/>
        <w:gridCol w:w="1239"/>
        <w:gridCol w:w="2410"/>
        <w:gridCol w:w="1009"/>
      </w:tblGrid>
      <w:tr w14:paraId="3595BD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8F49C0A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字段名称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C733B9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字段类型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957F0F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字段说明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7F72D7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约束</w:t>
            </w:r>
          </w:p>
        </w:tc>
      </w:tr>
      <w:tr w14:paraId="5DFC88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E5BFB7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userid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FC4238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5B70A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用户id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0303C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NOT NULL</w:t>
            </w:r>
          </w:p>
        </w:tc>
      </w:tr>
      <w:tr w14:paraId="3D04C9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23E7D7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message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B485DF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VARCHAR(50)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93287D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离线消息（存储Json字符串）</w:t>
            </w:r>
          </w:p>
        </w:tc>
        <w:tc>
          <w:tcPr>
            <w:tcW w:w="0" w:type="auto"/>
            <w:tcBorders>
              <w:top w:val="single" w:color="D1D9E0" w:sz="4" w:space="0"/>
              <w:left w:val="single" w:color="D1D9E0" w:sz="4" w:space="0"/>
              <w:bottom w:val="single" w:color="D1D9E0" w:sz="4" w:space="0"/>
              <w:right w:val="single" w:color="D1D9E0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0068D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kern w:val="0"/>
                <w:sz w:val="16"/>
                <w:szCs w:val="16"/>
                <w:lang w:val="en-US" w:eastAsia="zh-CN" w:bidi="ar"/>
              </w:rPr>
              <w:t>NOT NULL</w:t>
            </w:r>
          </w:p>
        </w:tc>
      </w:tr>
    </w:tbl>
    <w:p w14:paraId="4CDFF9DD">
      <w:pPr>
        <w:tabs>
          <w:tab w:val="left" w:pos="2782"/>
        </w:tabs>
        <w:bidi w:val="0"/>
        <w:jc w:val="left"/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US" w:eastAsia="zh-CN"/>
        </w:rPr>
      </w:pPr>
    </w:p>
    <w:p w14:paraId="0F146142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实操数据库如图：</w:t>
      </w:r>
    </w:p>
    <w:p w14:paraId="350A2C62">
      <w:pPr>
        <w:tabs>
          <w:tab w:val="left" w:pos="2782"/>
        </w:tabs>
        <w:bidi w:val="0"/>
        <w:jc w:val="left"/>
      </w:pPr>
      <w:r>
        <w:drawing>
          <wp:inline distT="0" distB="0" distL="114300" distR="114300">
            <wp:extent cx="5273675" cy="3934460"/>
            <wp:effectExtent l="0" t="0" r="952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BE7F">
      <w:pPr>
        <w:tabs>
          <w:tab w:val="left" w:pos="2782"/>
        </w:tabs>
        <w:bidi w:val="0"/>
        <w:jc w:val="left"/>
      </w:pPr>
    </w:p>
    <w:p w14:paraId="439A0820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881120"/>
            <wp:effectExtent l="0" t="0" r="12065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D033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274009E3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91740"/>
            <wp:effectExtent l="0" t="0" r="1270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70D2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34522C44">
      <w:pPr>
        <w:pStyle w:val="4"/>
        <w:bidi w:val="0"/>
        <w:rPr>
          <w:rFonts w:hint="eastAsia"/>
          <w:lang w:val="en-US" w:eastAsia="zh-CN"/>
        </w:rPr>
      </w:pPr>
      <w:bookmarkStart w:id="6" w:name="_Toc4644"/>
      <w:r>
        <w:rPr>
          <w:rFonts w:hint="eastAsia"/>
          <w:lang w:val="en-US" w:eastAsia="zh-CN"/>
        </w:rPr>
        <w:t>3.1.2数据库操作模块设计</w:t>
      </w:r>
      <w:bookmarkEnd w:id="6"/>
    </w:p>
    <w:p w14:paraId="6445C247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454BBF6C">
      <w:pPr>
        <w:tabs>
          <w:tab w:val="left" w:pos="2782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整个项目中的数据库模块可以分成三个层次</w:t>
      </w:r>
    </w:p>
    <w:p w14:paraId="027C2270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1.数据库操作层mysql类</w:t>
      </w:r>
    </w:p>
    <w:p w14:paraId="0F226783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其是数据库模块中设计的最底层，为上层各个表以及其操作模块提供基础的服务</w:t>
      </w:r>
      <w: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US" w:eastAsia="zh-CN"/>
        </w:rPr>
        <w:t>.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封装着对数据库的连接、查询、更新、释放连接几个操作</w:t>
      </w:r>
    </w:p>
    <w:p w14:paraId="5D7E3690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2.数据实体层(表的ORM类)，User,Group,GroupUser</w:t>
      </w:r>
    </w:p>
    <w:p w14:paraId="039A01FD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为数据库中的每条记录提供一个标准化的容器。当从数据库查询到数据时，将数据"装入"这些盒子；当需要存储数据时，从这些盒子"取出"数据。它隔离了数据库表结构和内存对象表示。</w:t>
      </w:r>
    </w:p>
    <w:p w14:paraId="20B7F9AD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3.数据操作模型层usermodel, groupmodel,FriendModel,OfflinMegModel</w:t>
      </w:r>
    </w:p>
    <w:p w14:paraId="194942D9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负责在业务逻辑和数据存储之间传递信息。它知道如何把业务需求（如添加好友）转化为数据库操作，也懂得如何把数据库查询结果转化为业务可用的对象。</w:t>
      </w:r>
    </w:p>
    <w:p w14:paraId="1D550465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003818D8">
      <w:pPr>
        <w:tabs>
          <w:tab w:val="left" w:pos="2782"/>
        </w:tabs>
        <w:bidi w:val="0"/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2880" cy="2273300"/>
            <wp:effectExtent l="0" t="0" r="7620" b="0"/>
            <wp:docPr id="8" name="图片 8" descr="deepseek_mermaid_20250615_538f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eepseek_mermaid_20250615_538fe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分层设计的意义：</w:t>
      </w:r>
    </w:p>
    <w:p w14:paraId="07C69F7B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1.分离变化点</w:t>
      </w:r>
    </w:p>
    <w:p w14:paraId="55740AA2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数据库变更 → 修改操作层</w:t>
      </w:r>
    </w:p>
    <w:p w14:paraId="4E53071D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数据结构变更 → 修改实体层</w:t>
      </w:r>
    </w:p>
    <w:p w14:paraId="267DFB5A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业务逻辑变更 → 修改模型层</w:t>
      </w:r>
    </w:p>
    <w:p w14:paraId="6B3B5419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2.降低复杂度</w:t>
      </w:r>
    </w:p>
    <w:p w14:paraId="04D17A32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每层只需关注单一职责：</w:t>
      </w:r>
    </w:p>
    <w:p w14:paraId="7E5DF331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操作层：如何执行SQL</w:t>
      </w:r>
    </w:p>
    <w:p w14:paraId="1868E637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实体层：如何表示数据</w:t>
      </w:r>
    </w:p>
    <w:p w14:paraId="2931ADD4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模型层：如何实现业务需求</w:t>
      </w:r>
    </w:p>
    <w:p w14:paraId="31C01DB2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3.提升复用性</w:t>
      </w:r>
    </w:p>
    <w:p w14:paraId="0D99AA25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多个模型复用同一个数据库操作层</w:t>
      </w:r>
    </w:p>
    <w:p w14:paraId="59752A89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4.增强可测试性</w:t>
      </w:r>
    </w:p>
    <w:p w14:paraId="02D62E90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可对每层独立测试：</w:t>
      </w:r>
    </w:p>
    <w:p w14:paraId="64AF52E3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操作层：测试SQL执行</w:t>
      </w:r>
    </w:p>
    <w:p w14:paraId="4AF57449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实体层：测试数据封装</w:t>
      </w:r>
    </w:p>
    <w:p w14:paraId="48B71CA6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模型层：Mock数据库测试业务</w:t>
      </w:r>
    </w:p>
    <w:p w14:paraId="0E455856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755B292F">
      <w:pPr>
        <w:pStyle w:val="3"/>
        <w:bidi w:val="0"/>
        <w:rPr>
          <w:rFonts w:hint="eastAsia"/>
          <w:lang w:val="en-US" w:eastAsia="zh-CN"/>
        </w:rPr>
      </w:pPr>
      <w:bookmarkStart w:id="7" w:name="_Toc622"/>
      <w:r>
        <w:rPr>
          <w:rFonts w:hint="eastAsia"/>
          <w:lang w:val="en-US" w:eastAsia="zh-CN"/>
        </w:rPr>
        <w:t>3.2关键技术</w:t>
      </w:r>
      <w:bookmarkEnd w:id="7"/>
    </w:p>
    <w:p w14:paraId="4BD1A3BF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3680810C">
      <w:pPr>
        <w:pStyle w:val="4"/>
        <w:bidi w:val="0"/>
        <w:rPr>
          <w:rFonts w:hint="default"/>
          <w:lang w:val="en-US" w:eastAsia="zh-CN"/>
        </w:rPr>
      </w:pPr>
      <w:bookmarkStart w:id="8" w:name="_Toc23053"/>
      <w:r>
        <w:rPr>
          <w:rFonts w:hint="eastAsia"/>
          <w:lang w:val="en-US" w:eastAsia="zh-CN"/>
        </w:rPr>
        <w:t>3.2.1</w:t>
      </w:r>
      <w:r>
        <w:rPr>
          <w:rFonts w:hint="default"/>
          <w:lang w:val="en-US" w:eastAsia="zh-CN"/>
        </w:rPr>
        <w:t>基于 muduo 网络库开发网络核心模块</w:t>
      </w:r>
      <w:bookmarkEnd w:id="8"/>
    </w:p>
    <w:p w14:paraId="4561E542">
      <w:pPr>
        <w:tabs>
          <w:tab w:val="left" w:pos="2782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（1）Muduo 网络库的核心优势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00"/>
        <w:gridCol w:w="1574"/>
        <w:gridCol w:w="1543"/>
        <w:gridCol w:w="1535"/>
      </w:tblGrid>
      <w:tr w14:paraId="6D167D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single" w:color="BBBBBB" w:sz="2" w:space="0"/>
              <w:right w:val="nil"/>
            </w:tcBorders>
            <w:shd w:val="clear" w:color="auto" w:fill="FFFFFF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32FF590C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Style w:val="12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特性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BBBBBB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1AB59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Style w:val="12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传统方案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BBBBBB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408FD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Style w:val="12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Muduo 方案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BBBBBB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0F613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Style w:val="12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性能提升</w:t>
            </w:r>
          </w:p>
        </w:tc>
      </w:tr>
      <w:tr w14:paraId="785204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73F1F76F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并发模型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3DDA8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线程-per-connection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3002B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Reactor + 线程池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42C95C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3-5倍</w:t>
            </w:r>
          </w:p>
        </w:tc>
      </w:tr>
      <w:tr w14:paraId="19972D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38A6E98A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I/O 效率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6ED8D8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阻塞式 I/O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BF23F4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非阻塞 Epoll 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82071D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10,000+ 连接</w:t>
            </w:r>
          </w:p>
        </w:tc>
      </w:tr>
      <w:tr w14:paraId="7C83DE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1D01499A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内存管理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AF5C02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频繁分配释放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E6D10C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对象池复用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98E932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减少 40% 内存碎片</w:t>
            </w:r>
          </w:p>
        </w:tc>
      </w:tr>
      <w:tr w14:paraId="1D3533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5EFDAC3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线程安全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FB85BE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手动加锁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8C038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无锁设计+线程隔离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9E8721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降低 30% 锁竞争</w:t>
            </w:r>
          </w:p>
        </w:tc>
      </w:tr>
      <w:tr w14:paraId="043F5E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766014B1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资源消耗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5F829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高线程开销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270A0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4线程处理20K连接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F1010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5"/>
                <w:szCs w:val="15"/>
                <w:lang w:val="en-US" w:eastAsia="zh-CN" w:bidi="ar"/>
              </w:rPr>
              <w:t>CPU 降低 50%</w:t>
            </w:r>
          </w:p>
        </w:tc>
      </w:tr>
    </w:tbl>
    <w:p w14:paraId="78948B42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08FA1E69">
      <w:pPr>
        <w:tabs>
          <w:tab w:val="left" w:pos="2782"/>
        </w:tabs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（2）Muduo网络核心模块架构设计</w:t>
      </w:r>
    </w:p>
    <w:p w14:paraId="36A0E33E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9015" cy="4028440"/>
            <wp:effectExtent l="0" t="0" r="6985" b="10160"/>
            <wp:docPr id="11" name="图片 11" descr="deepseek_mermaid_20250615_12c9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eepseek_mermaid_20250615_12c92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6386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63A8F087">
      <w:pPr>
        <w:pStyle w:val="4"/>
        <w:bidi w:val="0"/>
        <w:rPr>
          <w:rFonts w:hint="eastAsia"/>
          <w:lang w:val="en-US" w:eastAsia="zh-CN"/>
        </w:rPr>
      </w:pPr>
      <w:bookmarkStart w:id="9" w:name="_Toc4199"/>
      <w:r>
        <w:rPr>
          <w:rFonts w:hint="eastAsia"/>
          <w:lang w:val="en-US" w:eastAsia="zh-CN"/>
        </w:rPr>
        <w:t>3.2.2使用 Nginx 的 TCP 负载均衡功能</w:t>
      </w:r>
      <w:bookmarkEnd w:id="9"/>
    </w:p>
    <w:p w14:paraId="6B939CC8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Nginx TCP 负载均衡架构设计</w:t>
      </w:r>
    </w:p>
    <w:p w14:paraId="36DECA2F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557395"/>
            <wp:effectExtent l="0" t="0" r="1270" b="1905"/>
            <wp:docPr id="9" name="图片 9" descr="deepseek_mermaid_20250615_53a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eepseek_mermaid_20250615_53a87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E962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6BA889A7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（1）使用nginx负载均衡的优点：</w:t>
      </w:r>
    </w:p>
    <w:p w14:paraId="46853212">
      <w:pPr>
        <w:numPr>
          <w:ilvl w:val="0"/>
          <w:numId w:val="0"/>
        </w:num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1.由于网络请求规模巨大，在高并发情况下，单点压力大，容易宕机或出现延迟，所以可以通过多台服务器（如多个ChatServer实例）分担压力</w:t>
      </w:r>
    </w:p>
    <w:p w14:paraId="16B2CC4C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2.一台服务器挂掉，客户连接不会中断，Nginx自动切换到其他健康节点</w:t>
      </w:r>
    </w:p>
    <w:p w14:paraId="51B30DDB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3.客户端只需连接Nginx的单一入口端口（如8000），无需关心后端用哪个服务器</w:t>
      </w:r>
    </w:p>
    <w:p w14:paraId="1B4A9802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支持动态扩展，灵活添加节点</w:t>
      </w:r>
    </w:p>
    <w:p w14:paraId="2EB69E34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你可以随时将新的ChatServer加入到集群，只需新增一台服务器并在Nginx配置中定义即可</w:t>
      </w:r>
    </w:p>
    <w:p w14:paraId="14788966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不用重启客户端或影响已有连接</w:t>
      </w:r>
    </w:p>
    <w:p w14:paraId="4FFA8883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5.方便维护和升级</w:t>
      </w:r>
    </w:p>
    <w:p w14:paraId="02C9C78A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维护节点时，只需在负载调度中临时下线，不影响整体服务</w:t>
      </w:r>
    </w:p>
    <w:p w14:paraId="1502BF99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</w:p>
    <w:p w14:paraId="6F137757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（2）工作流程详解：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客户端连接：客户端只连接Nginx 8000端口</w:t>
      </w:r>
    </w:p>
    <w:p w14:paraId="05FCB41E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请求接收：Nginx接收到连接后，通过load balancing策略选择后端服务器</w:t>
      </w:r>
    </w:p>
    <w:p w14:paraId="441E3E21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请求转发：Nginx将客户端的请求“代理”到被选中的ChatServer</w:t>
      </w:r>
    </w:p>
    <w:p w14:paraId="02695D54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通信交互：后端的ChatServer处理业务（登录、聊天、群组等），并返回响应</w:t>
      </w:r>
    </w:p>
    <w:p w14:paraId="17DADDAB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会话管理：对于每个客户端连接，Nginx只负责转发，不参与业务逻辑</w:t>
      </w:r>
    </w:p>
    <w:p w14:paraId="676293B0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5CF7FF4F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2C43A013">
      <w:pPr>
        <w:pStyle w:val="4"/>
        <w:bidi w:val="0"/>
        <w:rPr>
          <w:rFonts w:hint="eastAsia"/>
          <w:lang w:val="en-US" w:eastAsia="zh-CN"/>
        </w:rPr>
      </w:pPr>
      <w:bookmarkStart w:id="10" w:name="_Toc20904"/>
      <w:r>
        <w:rPr>
          <w:rFonts w:hint="eastAsia"/>
          <w:lang w:val="en-US" w:eastAsia="zh-CN"/>
        </w:rPr>
        <w:t>3.2.3基于发布-订阅的服务器中间件redis消息队列</w:t>
      </w:r>
      <w:bookmarkEnd w:id="10"/>
    </w:p>
    <w:p w14:paraId="57625EE4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62F8EA41">
      <w:pPr>
        <w:tabs>
          <w:tab w:val="left" w:pos="2782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（1）使用原因：</w:t>
      </w:r>
    </w:p>
    <w:p w14:paraId="5504F3DC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可能连接在不同的服务器节点（比如多台ChatServer实例），业务逻辑需要跨服务器将消息传达给正确的用户，传统方案（如：轮询、主动推送、数据库轮询等）容易带来延迟高、架构复杂、维护成本大等问题。</w:t>
      </w:r>
    </w:p>
    <w:p w14:paraId="0B3E5A7C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7612B6E6">
      <w:pPr>
        <w:tabs>
          <w:tab w:val="left" w:pos="2782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（2）解决关键点：</w:t>
      </w:r>
    </w:p>
    <w:p w14:paraId="17894671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跨服务器的高效、可靠、异步地传递消息</w:t>
      </w:r>
    </w:p>
    <w:p w14:paraId="6D214285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维护用户状态（在线/离线）信息</w:t>
      </w:r>
    </w:p>
    <w:p w14:paraId="0955FB71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用户在线时及时推送消息，离线时存入离线消息表（持久化存储）</w:t>
      </w:r>
    </w:p>
    <w:p w14:paraId="420B382F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</w:p>
    <w:p w14:paraId="472227B5">
      <w:pPr>
        <w:tabs>
          <w:tab w:val="left" w:pos="2782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（3）发布-订阅模式简介</w:t>
      </w:r>
    </w:p>
    <w:p w14:paraId="10A5E952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Redis的Pub/Sub机制是一种消息中间件模式，</w:t>
      </w:r>
    </w:p>
    <w:p w14:paraId="60117C6F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发布者（Publisher）：向某个“频道”发布消息</w:t>
      </w:r>
    </w:p>
    <w:p w14:paraId="60A66C8A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订阅者（Subscriber）：针对某个“频道”订阅，接收来自该频道的消息</w:t>
      </w:r>
    </w:p>
    <w:p w14:paraId="0227854F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 w14:paraId="4B33E76C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高性能（基于Redis底层的IO模型）</w:t>
      </w:r>
    </w:p>
    <w:p w14:paraId="47FFFAA5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异步非阻塞通信</w:t>
      </w:r>
    </w:p>
    <w:p w14:paraId="45D0B18A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简单高效，支持多客户端、多订阅</w:t>
      </w:r>
    </w:p>
    <w:p w14:paraId="6C5D6B61">
      <w:pPr>
        <w:tabs>
          <w:tab w:val="left" w:pos="2782"/>
        </w:tabs>
        <w:bidi w:val="0"/>
        <w:jc w:val="left"/>
        <w:rPr>
          <w:rFonts w:hint="eastAsia"/>
          <w:b/>
          <w:bCs/>
          <w:lang w:val="en-US" w:eastAsia="zh-CN"/>
        </w:rPr>
      </w:pPr>
    </w:p>
    <w:p w14:paraId="1BC88FFA">
      <w:pPr>
        <w:tabs>
          <w:tab w:val="left" w:pos="278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（4）工作流程</w:t>
      </w:r>
    </w:p>
    <w:p w14:paraId="7C10E0E4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持续监听订阅连接</w:t>
      </w:r>
    </w:p>
    <w:p w14:paraId="2233B833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解析消息格式（["message", "频道", "内容"]）</w:t>
      </w:r>
    </w:p>
    <w:p w14:paraId="478297B1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提取频道ID和消息内容</w:t>
      </w:r>
    </w:p>
    <w:p w14:paraId="0061B9A4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通过回调函数传递给业务层</w:t>
      </w:r>
    </w:p>
    <w:p w14:paraId="3D77D073">
      <w:pPr>
        <w:tabs>
          <w:tab w:val="left" w:pos="27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55015" cy="2355850"/>
            <wp:effectExtent l="0" t="0" r="6985" b="6350"/>
            <wp:docPr id="10" name="图片 10" descr="deepseek_mermaid_20250615_2e30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epseek_mermaid_20250615_2e30f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8F5F">
      <w:pPr>
        <w:keepNext w:val="0"/>
        <w:keepLines w:val="0"/>
        <w:widowControl/>
        <w:suppressLineNumbers w:val="0"/>
        <w:jc w:val="left"/>
        <w:rPr>
          <w:rFonts w:ascii="黑体" w:hAnsi="宋体" w:eastAsia="黑体" w:cs="黑体"/>
          <w:color w:val="000000"/>
          <w:kern w:val="0"/>
          <w:sz w:val="43"/>
          <w:szCs w:val="43"/>
          <w:lang w:val="en-US" w:eastAsia="zh-CN" w:bidi="ar"/>
        </w:rPr>
      </w:pPr>
    </w:p>
    <w:p w14:paraId="3ED0D3A7">
      <w:pPr>
        <w:pStyle w:val="2"/>
        <w:numPr>
          <w:ilvl w:val="0"/>
          <w:numId w:val="2"/>
        </w:numPr>
        <w:bidi w:val="0"/>
        <w:rPr>
          <w:lang w:val="en-US" w:eastAsia="zh-CN"/>
        </w:rPr>
      </w:pPr>
      <w:bookmarkStart w:id="11" w:name="_Toc19755"/>
      <w:r>
        <w:rPr>
          <w:lang w:val="en-US" w:eastAsia="zh-CN"/>
        </w:rPr>
        <w:t>测试报告</w:t>
      </w:r>
      <w:bookmarkEnd w:id="11"/>
    </w:p>
    <w:p w14:paraId="1677855F"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首先启动两个服务器，端口分别为6000和6002，再启动两个客户端连接8000端口（nginx监听端口）</w:t>
      </w:r>
    </w:p>
    <w:p w14:paraId="177FDC3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 这是两个服务端</w:t>
      </w:r>
    </w:p>
    <w:p w14:paraId="31939E7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668655"/>
            <wp:effectExtent l="0" t="0" r="635" b="444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D82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eastAsia"/>
          <w:lang w:val="en-US" w:eastAsia="zh-CN"/>
        </w:rPr>
        <w:t>这是两个客户端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2432050"/>
            <wp:effectExtent l="0" t="0" r="11430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E0E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 w14:paraId="1A257A2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可以看到两个客户端成功连接到服务端，并且通过负载均衡，给每一台服务器都分配了一个用户</w:t>
      </w:r>
    </w:p>
    <w:p w14:paraId="3040411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 w14:paraId="46CFC400"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如图，登录到两台不同服务器的客户进行跨服务通信</w:t>
      </w:r>
    </w:p>
    <w:p w14:paraId="2469255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45BC48F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59280"/>
            <wp:effectExtent l="0" t="0" r="635" b="762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C47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629BCE8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1D252AF4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黑体" w:hAnsi="宋体" w:eastAsia="黑体" w:cs="黑体"/>
          <w:color w:val="000000"/>
          <w:kern w:val="0"/>
          <w:sz w:val="43"/>
          <w:szCs w:val="43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43"/>
          <w:szCs w:val="43"/>
          <w:lang w:val="en-US" w:eastAsia="zh-CN" w:bidi="ar"/>
        </w:rPr>
        <w:t>项目总结</w:t>
      </w:r>
    </w:p>
    <w:p w14:paraId="4F554F82">
      <w:pPr>
        <w:tabs>
          <w:tab w:val="left" w:pos="2782"/>
        </w:tabs>
        <w:bidi w:val="0"/>
        <w:ind w:firstLine="324" w:firstLineChars="200"/>
        <w:jc w:val="left"/>
        <w:rPr>
          <w:rFonts w:hint="eastAsia" w:ascii="helvetica" w:hAnsi="helvetica" w:eastAsia="宋体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  <w:t>本项目基于C++技术栈与muduo网络库开发了一款集群聊天服务器，结合MySQL数据库、Nginx负载均衡及Redis消息队列等技术，完成了用户注册、登录、好友通信、群组聊天及离线消息存储等核心功能。通过本次实验，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  <w:t>不仅加深我对数据库的应用学习，同时让我对这个小项目有了更清晰的理解</w:t>
      </w:r>
      <w:r>
        <w:rPr>
          <w:rFonts w:hint="eastAsia" w:ascii="helvetica" w:hAnsi="helvetica" w:eastAsia="宋体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  <w:lang w:eastAsia="zh-CN"/>
        </w:rPr>
        <w:t>。</w:t>
      </w:r>
    </w:p>
    <w:p w14:paraId="127AC9EC">
      <w:pPr>
        <w:tabs>
          <w:tab w:val="left" w:pos="2782"/>
        </w:tabs>
        <w:bidi w:val="0"/>
        <w:ind w:firstLine="324" w:firstLineChars="20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  <w:t>在数据库设计方面，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  <w:t>项目通过分层架构实现了数据的高效管理。用户信息表（User）、好友关系表（Friend）、群组表（AllGroup）及离线消息表（OfflineMessage）的设计逻辑清晰，满足了聊天系统的核心业务需求。数据库操作层（MySQL类）、数据实体层（ORM类）及模型层（UserModel等）的分层设计有效降低了模块间的耦合度，提升了代码的可维护性与扩展性。例如，通过将数据库变更与业务逻辑解耦，未来若需调整数据表结构或更换数据库类型，仅需修改操作层代码，而无需改动上层业务逻辑。</w:t>
      </w:r>
    </w:p>
    <w:p w14:paraId="64B227FB">
      <w:pPr>
        <w:tabs>
          <w:tab w:val="left" w:pos="2782"/>
        </w:tabs>
        <w:bidi w:val="0"/>
        <w:ind w:firstLine="324" w:firstLineChars="200"/>
        <w:jc w:val="left"/>
        <w:rPr>
          <w:rFonts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  <w:t>在技术实现上，项目充分结合了高性能网络编程与分布式系统的关键技术。基于muduo网络库的Reactor模式</w:t>
      </w:r>
      <w:r>
        <w:rPr>
          <w:rFonts w:hint="eastAsia" w:ascii="helvetica" w:hAnsi="helvetica" w:eastAsia="宋体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通过非阻塞 I/O 和线程池管理</w:t>
      </w: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eastAsia="zh-CN"/>
        </w:rPr>
        <w:t>，</w:t>
      </w:r>
      <w:r>
        <w:rPr>
          <w:rFonts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  <w:t>使得服务器能够高效处理大量并发连接；Nginx的TCP负载均衡功能实现了客户端请求的动态分配，避免了单点故障问题，并通过“健康节点检测”机制提升了系统的容错能力；Redis的发布-订阅模式则解决了跨服务器通信的难题，通过异步消息传递实现了用户状态同步与消息转发的低延迟处理。这些技术的综合应用，使系统在高并发场景下依然保持了良好的稳定性与扩展性。</w:t>
      </w:r>
    </w:p>
    <w:p w14:paraId="227EEBD0">
      <w:pPr>
        <w:tabs>
          <w:tab w:val="left" w:pos="2782"/>
        </w:tabs>
        <w:bidi w:val="0"/>
        <w:ind w:firstLine="324" w:firstLineChars="200"/>
        <w:jc w:val="left"/>
        <w:rPr>
          <w:rFonts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  <w:t>测试阶段，通过模拟多客户端连接与跨服务器通信，验证了系统功能的完整性。例如，两个客户端通过Nginx负载均衡分别连接到不同服务器实例后，成功实现了跨服务器的消息传递，体现了Redis消息队列在跨节点通信中的核心作用，证明了数据库与消息队列协同工作的可靠性。</w:t>
      </w:r>
    </w:p>
    <w:p w14:paraId="0E53D391">
      <w:pPr>
        <w:tabs>
          <w:tab w:val="left" w:pos="2782"/>
        </w:tabs>
        <w:bidi w:val="0"/>
        <w:ind w:firstLine="324" w:firstLineChars="20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  <w:t>综上所述，本项目不仅实现了预期的数据库功能与系统架构目标，也为后续学习</w:t>
      </w:r>
      <w:r>
        <w:rPr>
          <w:rFonts w:hint="eastAsia" w:ascii="helvetica" w:hAnsi="helvetica" w:eastAsia="宋体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  <w:lang w:val="en-US" w:eastAsia="zh-CN"/>
        </w:rPr>
        <w:t>c++技术栈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与Linux技能</w:t>
      </w:r>
      <w:r>
        <w:rPr>
          <w:rFonts w:ascii="helvetica" w:hAnsi="helvetica" w:eastAsia="helvetica" w:cs="helvetica"/>
          <w:i w:val="0"/>
          <w:iCs w:val="0"/>
          <w:caps w:val="0"/>
          <w:color w:val="2C2C36"/>
          <w:spacing w:val="1"/>
          <w:sz w:val="16"/>
          <w:szCs w:val="16"/>
          <w:shd w:val="clear" w:fill="FFFFFF"/>
        </w:rPr>
        <w:t>提供了宝贵的实践经验。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0C505E"/>
    <w:multiLevelType w:val="multilevel"/>
    <w:tmpl w:val="2A0C50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469E011"/>
    <w:multiLevelType w:val="singleLevel"/>
    <w:tmpl w:val="5469E0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69A21E9"/>
    <w:multiLevelType w:val="singleLevel"/>
    <w:tmpl w:val="669A21E9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503CB4"/>
    <w:rsid w:val="16503CB4"/>
    <w:rsid w:val="2240696A"/>
    <w:rsid w:val="33BD368A"/>
    <w:rsid w:val="39050906"/>
    <w:rsid w:val="6476245E"/>
    <w:rsid w:val="6C7C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3469</Words>
  <Characters>4371</Characters>
  <Lines>0</Lines>
  <Paragraphs>0</Paragraphs>
  <TotalTime>13</TotalTime>
  <ScaleCrop>false</ScaleCrop>
  <LinksUpToDate>false</LinksUpToDate>
  <CharactersWithSpaces>4865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2025-06-14T16:52:00Z</dcterms:created>
  <dc:creator>云螭</dc:creator>
  <cp:lastModifiedBy>云螭</cp:lastModifiedBy>
  <dcterms:modified xsi:type="dcterms:W3CDTF">2025-06-15T15:55:55Z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9956C82E81214815A03630B30B23317D_11</vt:lpwstr>
  </property>
  <property fmtid="{D5CDD505-2E9C-101B-9397-08002B2CF9AE}" pid="4" name="KSOTemplateDocerSaveRecord">
    <vt:lpwstr>eyJoZGlkIjoiNDZlMmRlYzM4OGRjYTVkMzJlNzc5Mjc1YjQ5OWU2MDAiLCJ1c2VySWQiOiIxMDU0MTEyOTM2In0=</vt:lpwstr>
  </property>
</Properties>
</file>