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C0CC5F" w14:textId="2842C977" w:rsidR="001A6DAB" w:rsidRDefault="00BD33BB" w:rsidP="00BD33BB">
      <w:pPr>
        <w:jc w:val="center"/>
        <w:rPr>
          <w:b/>
          <w:bCs/>
          <w:u w:val="single"/>
        </w:rPr>
      </w:pPr>
      <w:r w:rsidRPr="00BD33BB">
        <w:rPr>
          <w:b/>
          <w:bCs/>
          <w:u w:val="single"/>
        </w:rPr>
        <w:t>ESG (Environmental, Social and Governance)</w:t>
      </w:r>
    </w:p>
    <w:p w14:paraId="25379859" w14:textId="0201F82F" w:rsidR="007B130A" w:rsidRDefault="007B130A" w:rsidP="00BD33BB">
      <w:pPr>
        <w:rPr>
          <w:iCs/>
        </w:rPr>
      </w:pPr>
      <w:r>
        <w:rPr>
          <w:i/>
        </w:rPr>
        <w:t>“</w:t>
      </w:r>
      <w:r w:rsidRPr="007B130A">
        <w:rPr>
          <w:i/>
        </w:rPr>
        <w:t>There are many areas of ESG activity that aren’t represented in easily reportable figures, don’t have generally accepted measurement criteria, or which defy clear definition. They don’t generate a pithy soundbite to include in annual reports, or statistics to present to the board. There is no neat package for </w:t>
      </w:r>
      <w:r w:rsidRPr="007B130A">
        <w:rPr>
          <w:i/>
        </w:rPr>
        <w:t>complete ESG reporting.</w:t>
      </w:r>
      <w:r>
        <w:rPr>
          <w:i/>
        </w:rPr>
        <w:t>”</w:t>
      </w:r>
    </w:p>
    <w:p w14:paraId="0F0477EB" w14:textId="39791A75" w:rsidR="007B130A" w:rsidRDefault="007B130A" w:rsidP="00BD33BB">
      <w:pPr>
        <w:rPr>
          <w:iCs/>
        </w:rPr>
      </w:pPr>
    </w:p>
    <w:p w14:paraId="75F8DB29" w14:textId="02C4D62D" w:rsidR="007B130A" w:rsidRPr="00823C0F" w:rsidRDefault="00984E5B" w:rsidP="00BD33BB">
      <w:pPr>
        <w:rPr>
          <w:iCs/>
          <w:u w:val="single"/>
        </w:rPr>
      </w:pPr>
      <w:r w:rsidRPr="00823C0F">
        <w:rPr>
          <w:iCs/>
          <w:u w:val="single"/>
        </w:rPr>
        <w:t>Environmental</w:t>
      </w:r>
    </w:p>
    <w:p w14:paraId="54592D0D" w14:textId="13CB4500" w:rsidR="00984E5B" w:rsidRDefault="00984E5B" w:rsidP="00984E5B">
      <w:pPr>
        <w:pStyle w:val="ListParagraph"/>
        <w:numPr>
          <w:ilvl w:val="0"/>
          <w:numId w:val="1"/>
        </w:numPr>
        <w:rPr>
          <w:iCs/>
        </w:rPr>
      </w:pPr>
      <w:r>
        <w:rPr>
          <w:iCs/>
        </w:rPr>
        <w:t>Emission</w:t>
      </w:r>
    </w:p>
    <w:p w14:paraId="7822CB71" w14:textId="5B263A72" w:rsidR="00984E5B" w:rsidRDefault="00984E5B" w:rsidP="00984E5B">
      <w:pPr>
        <w:pStyle w:val="ListParagraph"/>
        <w:numPr>
          <w:ilvl w:val="1"/>
          <w:numId w:val="1"/>
        </w:numPr>
        <w:rPr>
          <w:iCs/>
        </w:rPr>
      </w:pPr>
      <w:r>
        <w:rPr>
          <w:iCs/>
        </w:rPr>
        <w:t>Emissions</w:t>
      </w:r>
    </w:p>
    <w:p w14:paraId="32BE3580" w14:textId="34268C59" w:rsidR="00984E5B" w:rsidRPr="00984E5B" w:rsidRDefault="00984E5B" w:rsidP="00984E5B">
      <w:pPr>
        <w:pStyle w:val="ListParagraph"/>
        <w:numPr>
          <w:ilvl w:val="1"/>
          <w:numId w:val="1"/>
        </w:numPr>
        <w:rPr>
          <w:iCs/>
        </w:rPr>
      </w:pPr>
      <w:r>
        <w:rPr>
          <w:iCs/>
        </w:rPr>
        <w:t>Waste</w:t>
      </w:r>
    </w:p>
    <w:p w14:paraId="37E347B4" w14:textId="45E30654" w:rsidR="00984E5B" w:rsidRDefault="00984E5B" w:rsidP="00984E5B">
      <w:pPr>
        <w:pStyle w:val="ListParagraph"/>
        <w:numPr>
          <w:ilvl w:val="0"/>
          <w:numId w:val="1"/>
        </w:numPr>
        <w:rPr>
          <w:iCs/>
        </w:rPr>
      </w:pPr>
      <w:r>
        <w:rPr>
          <w:iCs/>
        </w:rPr>
        <w:t>Innovation</w:t>
      </w:r>
    </w:p>
    <w:p w14:paraId="27603764" w14:textId="4AB03398" w:rsidR="00984E5B" w:rsidRPr="00984E5B" w:rsidRDefault="00984E5B" w:rsidP="00984E5B">
      <w:pPr>
        <w:pStyle w:val="ListParagraph"/>
        <w:numPr>
          <w:ilvl w:val="1"/>
          <w:numId w:val="1"/>
        </w:numPr>
        <w:rPr>
          <w:iCs/>
        </w:rPr>
      </w:pPr>
      <w:r>
        <w:rPr>
          <w:iCs/>
        </w:rPr>
        <w:t>Product Innovation (with Environmental Benefits)</w:t>
      </w:r>
    </w:p>
    <w:p w14:paraId="33321DE6" w14:textId="67D9C384" w:rsidR="00984E5B" w:rsidRDefault="00984E5B" w:rsidP="00984E5B">
      <w:pPr>
        <w:pStyle w:val="ListParagraph"/>
        <w:numPr>
          <w:ilvl w:val="0"/>
          <w:numId w:val="1"/>
        </w:numPr>
        <w:rPr>
          <w:iCs/>
        </w:rPr>
      </w:pPr>
      <w:r>
        <w:rPr>
          <w:iCs/>
        </w:rPr>
        <w:t>Resource Use</w:t>
      </w:r>
    </w:p>
    <w:p w14:paraId="282E7D97" w14:textId="13FF5707" w:rsidR="00984E5B" w:rsidRDefault="00984E5B" w:rsidP="00984E5B">
      <w:pPr>
        <w:pStyle w:val="ListParagraph"/>
        <w:numPr>
          <w:ilvl w:val="1"/>
          <w:numId w:val="1"/>
        </w:numPr>
        <w:rPr>
          <w:iCs/>
        </w:rPr>
      </w:pPr>
      <w:r>
        <w:rPr>
          <w:iCs/>
        </w:rPr>
        <w:t>Water</w:t>
      </w:r>
    </w:p>
    <w:p w14:paraId="45BA601D" w14:textId="4240887A" w:rsidR="00984E5B" w:rsidRDefault="00984E5B" w:rsidP="00984E5B">
      <w:pPr>
        <w:pStyle w:val="ListParagraph"/>
        <w:numPr>
          <w:ilvl w:val="1"/>
          <w:numId w:val="1"/>
        </w:numPr>
        <w:rPr>
          <w:iCs/>
        </w:rPr>
      </w:pPr>
      <w:r>
        <w:rPr>
          <w:iCs/>
        </w:rPr>
        <w:t>Energy</w:t>
      </w:r>
    </w:p>
    <w:p w14:paraId="40C09506" w14:textId="2A9EAA24" w:rsidR="00984E5B" w:rsidRDefault="00984E5B" w:rsidP="00984E5B">
      <w:pPr>
        <w:pStyle w:val="ListParagraph"/>
        <w:numPr>
          <w:ilvl w:val="1"/>
          <w:numId w:val="1"/>
        </w:numPr>
        <w:rPr>
          <w:iCs/>
        </w:rPr>
      </w:pPr>
      <w:r>
        <w:rPr>
          <w:iCs/>
        </w:rPr>
        <w:t>Sustainable Packaging</w:t>
      </w:r>
    </w:p>
    <w:p w14:paraId="23F1E798" w14:textId="55FE31D9" w:rsidR="00984E5B" w:rsidRPr="00984E5B" w:rsidRDefault="00984E5B" w:rsidP="00984E5B">
      <w:pPr>
        <w:pStyle w:val="ListParagraph"/>
        <w:numPr>
          <w:ilvl w:val="1"/>
          <w:numId w:val="1"/>
        </w:numPr>
        <w:rPr>
          <w:iCs/>
        </w:rPr>
      </w:pPr>
      <w:r>
        <w:rPr>
          <w:iCs/>
        </w:rPr>
        <w:t>Environmental Supply Chain</w:t>
      </w:r>
    </w:p>
    <w:p w14:paraId="575F0F0A" w14:textId="77777777" w:rsidR="00984E5B" w:rsidRPr="00823C0F" w:rsidRDefault="00984E5B">
      <w:pPr>
        <w:rPr>
          <w:iCs/>
          <w:u w:val="single"/>
        </w:rPr>
      </w:pPr>
      <w:r w:rsidRPr="00823C0F">
        <w:rPr>
          <w:iCs/>
          <w:u w:val="single"/>
        </w:rPr>
        <w:t>Social</w:t>
      </w:r>
    </w:p>
    <w:p w14:paraId="5ECDB69D" w14:textId="77777777" w:rsidR="00984E5B" w:rsidRDefault="00984E5B" w:rsidP="00984E5B">
      <w:pPr>
        <w:pStyle w:val="ListParagraph"/>
        <w:numPr>
          <w:ilvl w:val="0"/>
          <w:numId w:val="1"/>
        </w:numPr>
        <w:rPr>
          <w:iCs/>
        </w:rPr>
      </w:pPr>
      <w:r>
        <w:rPr>
          <w:iCs/>
        </w:rPr>
        <w:t>Human Rights</w:t>
      </w:r>
    </w:p>
    <w:p w14:paraId="4BE06257" w14:textId="70C70951" w:rsidR="00984E5B" w:rsidRDefault="00984E5B" w:rsidP="00984E5B">
      <w:pPr>
        <w:pStyle w:val="ListParagraph"/>
        <w:numPr>
          <w:ilvl w:val="0"/>
          <w:numId w:val="1"/>
        </w:numPr>
        <w:rPr>
          <w:iCs/>
        </w:rPr>
      </w:pPr>
      <w:r>
        <w:rPr>
          <w:iCs/>
        </w:rPr>
        <w:t>Product Responsibility</w:t>
      </w:r>
    </w:p>
    <w:p w14:paraId="1EBD6C01" w14:textId="52C1039D" w:rsidR="00984E5B" w:rsidRDefault="00984E5B" w:rsidP="00984E5B">
      <w:pPr>
        <w:pStyle w:val="ListParagraph"/>
        <w:numPr>
          <w:ilvl w:val="1"/>
          <w:numId w:val="1"/>
        </w:numPr>
        <w:rPr>
          <w:iCs/>
        </w:rPr>
      </w:pPr>
      <w:r>
        <w:rPr>
          <w:iCs/>
        </w:rPr>
        <w:t>Responsible Marketing (Ethical)</w:t>
      </w:r>
    </w:p>
    <w:p w14:paraId="5BEEBF3E" w14:textId="4A532146" w:rsidR="00984E5B" w:rsidRDefault="00984E5B" w:rsidP="00984E5B">
      <w:pPr>
        <w:pStyle w:val="ListParagraph"/>
        <w:numPr>
          <w:ilvl w:val="1"/>
          <w:numId w:val="1"/>
        </w:numPr>
        <w:rPr>
          <w:iCs/>
        </w:rPr>
      </w:pPr>
      <w:r>
        <w:rPr>
          <w:iCs/>
        </w:rPr>
        <w:t>Product Quality</w:t>
      </w:r>
    </w:p>
    <w:p w14:paraId="723044AE" w14:textId="7C6449A2" w:rsidR="00984E5B" w:rsidRDefault="00984E5B" w:rsidP="00984E5B">
      <w:pPr>
        <w:pStyle w:val="ListParagraph"/>
        <w:numPr>
          <w:ilvl w:val="1"/>
          <w:numId w:val="1"/>
        </w:numPr>
        <w:rPr>
          <w:iCs/>
        </w:rPr>
      </w:pPr>
      <w:r>
        <w:rPr>
          <w:iCs/>
        </w:rPr>
        <w:t>Data Privacy</w:t>
      </w:r>
    </w:p>
    <w:p w14:paraId="295EE283" w14:textId="77777777" w:rsidR="00984E5B" w:rsidRDefault="00984E5B" w:rsidP="00984E5B">
      <w:pPr>
        <w:pStyle w:val="ListParagraph"/>
        <w:numPr>
          <w:ilvl w:val="0"/>
          <w:numId w:val="1"/>
        </w:numPr>
        <w:rPr>
          <w:iCs/>
        </w:rPr>
      </w:pPr>
      <w:r>
        <w:rPr>
          <w:iCs/>
        </w:rPr>
        <w:t>Workforce</w:t>
      </w:r>
    </w:p>
    <w:p w14:paraId="6B8D8C18" w14:textId="77777777" w:rsidR="00984E5B" w:rsidRDefault="00984E5B" w:rsidP="00984E5B">
      <w:pPr>
        <w:pStyle w:val="ListParagraph"/>
        <w:numPr>
          <w:ilvl w:val="1"/>
          <w:numId w:val="1"/>
        </w:numPr>
        <w:rPr>
          <w:iCs/>
        </w:rPr>
      </w:pPr>
      <w:r>
        <w:rPr>
          <w:iCs/>
        </w:rPr>
        <w:t>Diversity &amp; Inclusion</w:t>
      </w:r>
    </w:p>
    <w:p w14:paraId="213DA387" w14:textId="77777777" w:rsidR="00984E5B" w:rsidRDefault="00984E5B" w:rsidP="00984E5B">
      <w:pPr>
        <w:pStyle w:val="ListParagraph"/>
        <w:numPr>
          <w:ilvl w:val="1"/>
          <w:numId w:val="1"/>
        </w:numPr>
        <w:rPr>
          <w:iCs/>
        </w:rPr>
      </w:pPr>
      <w:r>
        <w:rPr>
          <w:iCs/>
        </w:rPr>
        <w:t>Career Development and Training</w:t>
      </w:r>
    </w:p>
    <w:p w14:paraId="01AEBB28" w14:textId="77777777" w:rsidR="00984E5B" w:rsidRDefault="00984E5B" w:rsidP="00984E5B">
      <w:pPr>
        <w:pStyle w:val="ListParagraph"/>
        <w:numPr>
          <w:ilvl w:val="1"/>
          <w:numId w:val="1"/>
        </w:numPr>
        <w:rPr>
          <w:iCs/>
        </w:rPr>
      </w:pPr>
      <w:r>
        <w:rPr>
          <w:iCs/>
        </w:rPr>
        <w:t>Working Conditions</w:t>
      </w:r>
    </w:p>
    <w:p w14:paraId="0AA8B52F" w14:textId="77777777" w:rsidR="00984E5B" w:rsidRDefault="00984E5B" w:rsidP="00984E5B">
      <w:pPr>
        <w:pStyle w:val="ListParagraph"/>
        <w:numPr>
          <w:ilvl w:val="1"/>
          <w:numId w:val="1"/>
        </w:numPr>
        <w:rPr>
          <w:iCs/>
        </w:rPr>
      </w:pPr>
      <w:r>
        <w:rPr>
          <w:iCs/>
        </w:rPr>
        <w:t>Health and Safety</w:t>
      </w:r>
    </w:p>
    <w:p w14:paraId="044DAAAF" w14:textId="77777777" w:rsidR="00984E5B" w:rsidRPr="00823C0F" w:rsidRDefault="00984E5B" w:rsidP="00984E5B">
      <w:pPr>
        <w:rPr>
          <w:iCs/>
          <w:u w:val="single"/>
        </w:rPr>
      </w:pPr>
      <w:r w:rsidRPr="00823C0F">
        <w:rPr>
          <w:iCs/>
          <w:u w:val="single"/>
        </w:rPr>
        <w:t>Governance</w:t>
      </w:r>
    </w:p>
    <w:p w14:paraId="261DF8D9" w14:textId="482F960A" w:rsidR="00984E5B" w:rsidRDefault="00984E5B" w:rsidP="00984E5B">
      <w:pPr>
        <w:pStyle w:val="ListParagraph"/>
        <w:numPr>
          <w:ilvl w:val="0"/>
          <w:numId w:val="1"/>
        </w:numPr>
        <w:rPr>
          <w:iCs/>
        </w:rPr>
      </w:pPr>
      <w:r>
        <w:rPr>
          <w:iCs/>
        </w:rPr>
        <w:t>CSR Strategy</w:t>
      </w:r>
    </w:p>
    <w:p w14:paraId="6680EC1B" w14:textId="40F545C4" w:rsidR="003C7E73" w:rsidRPr="003C7E73" w:rsidRDefault="003C7E73" w:rsidP="003C7E73">
      <w:pPr>
        <w:pStyle w:val="ListParagraph"/>
        <w:numPr>
          <w:ilvl w:val="1"/>
          <w:numId w:val="1"/>
        </w:numPr>
        <w:rPr>
          <w:iCs/>
        </w:rPr>
      </w:pPr>
      <w:r>
        <w:rPr>
          <w:iCs/>
        </w:rPr>
        <w:t>Philanthropic</w:t>
      </w:r>
    </w:p>
    <w:p w14:paraId="1819ABBC" w14:textId="165FAD80" w:rsidR="00984E5B" w:rsidRDefault="00984E5B" w:rsidP="00984E5B">
      <w:pPr>
        <w:pStyle w:val="ListParagraph"/>
        <w:numPr>
          <w:ilvl w:val="0"/>
          <w:numId w:val="1"/>
        </w:numPr>
        <w:rPr>
          <w:iCs/>
        </w:rPr>
      </w:pPr>
      <w:r>
        <w:rPr>
          <w:iCs/>
        </w:rPr>
        <w:t>Management</w:t>
      </w:r>
    </w:p>
    <w:p w14:paraId="6F8FD306" w14:textId="351F7E77" w:rsidR="00984E5B" w:rsidRDefault="00984E5B" w:rsidP="00984E5B">
      <w:pPr>
        <w:pStyle w:val="ListParagraph"/>
        <w:numPr>
          <w:ilvl w:val="1"/>
          <w:numId w:val="1"/>
        </w:numPr>
        <w:rPr>
          <w:iCs/>
        </w:rPr>
      </w:pPr>
      <w:r>
        <w:rPr>
          <w:iCs/>
        </w:rPr>
        <w:t>Structure (Independence, Diversity and Committees)</w:t>
      </w:r>
    </w:p>
    <w:p w14:paraId="14436483" w14:textId="5DD0E281" w:rsidR="00984E5B" w:rsidRDefault="00984E5B" w:rsidP="00984E5B">
      <w:pPr>
        <w:pStyle w:val="ListParagraph"/>
        <w:numPr>
          <w:ilvl w:val="1"/>
          <w:numId w:val="1"/>
        </w:numPr>
        <w:rPr>
          <w:iCs/>
        </w:rPr>
      </w:pPr>
      <w:r>
        <w:rPr>
          <w:iCs/>
        </w:rPr>
        <w:t>Compensation</w:t>
      </w:r>
    </w:p>
    <w:p w14:paraId="3EFD1FB8" w14:textId="77777777" w:rsidR="00984E5B" w:rsidRDefault="00984E5B" w:rsidP="00984E5B">
      <w:pPr>
        <w:pStyle w:val="ListParagraph"/>
        <w:numPr>
          <w:ilvl w:val="0"/>
          <w:numId w:val="1"/>
        </w:numPr>
        <w:rPr>
          <w:iCs/>
        </w:rPr>
      </w:pPr>
      <w:r>
        <w:rPr>
          <w:iCs/>
        </w:rPr>
        <w:t>Shareholders</w:t>
      </w:r>
    </w:p>
    <w:p w14:paraId="14F1EAA2" w14:textId="77777777" w:rsidR="00984E5B" w:rsidRDefault="00984E5B" w:rsidP="00984E5B">
      <w:pPr>
        <w:pStyle w:val="ListParagraph"/>
        <w:numPr>
          <w:ilvl w:val="1"/>
          <w:numId w:val="1"/>
        </w:numPr>
        <w:rPr>
          <w:iCs/>
        </w:rPr>
      </w:pPr>
      <w:r>
        <w:rPr>
          <w:iCs/>
        </w:rPr>
        <w:t>Shareholder Rights</w:t>
      </w:r>
    </w:p>
    <w:p w14:paraId="3E18AFB7" w14:textId="1C82355D" w:rsidR="007B130A" w:rsidRDefault="00984E5B" w:rsidP="00BD33BB">
      <w:pPr>
        <w:pStyle w:val="ListParagraph"/>
        <w:numPr>
          <w:ilvl w:val="1"/>
          <w:numId w:val="1"/>
        </w:numPr>
        <w:rPr>
          <w:iCs/>
        </w:rPr>
      </w:pPr>
      <w:r>
        <w:rPr>
          <w:iCs/>
        </w:rPr>
        <w:t>Takeover defenses</w:t>
      </w:r>
    </w:p>
    <w:p w14:paraId="4A45FD5D" w14:textId="26639D0A" w:rsidR="003C7E73" w:rsidRPr="003C7E73" w:rsidRDefault="003C7E73" w:rsidP="003C7E73">
      <w:pPr>
        <w:rPr>
          <w:iCs/>
          <w:u w:val="single"/>
        </w:rPr>
      </w:pPr>
      <w:r w:rsidRPr="003C7E73">
        <w:rPr>
          <w:iCs/>
          <w:u w:val="single"/>
        </w:rPr>
        <w:t>Variables</w:t>
      </w:r>
    </w:p>
    <w:p w14:paraId="60343C44" w14:textId="2157E1AE" w:rsidR="007B130A" w:rsidRDefault="003C7E73" w:rsidP="00BD33BB">
      <w:pPr>
        <w:rPr>
          <w:iCs/>
        </w:rPr>
      </w:pPr>
      <w:r>
        <w:rPr>
          <w:iCs/>
        </w:rPr>
        <w:t xml:space="preserve">Variables can either be 0/1 </w:t>
      </w:r>
      <w:r w:rsidR="001806DC">
        <w:rPr>
          <w:iCs/>
        </w:rPr>
        <w:t>values</w:t>
      </w:r>
      <w:r>
        <w:rPr>
          <w:iCs/>
        </w:rPr>
        <w:t xml:space="preserve"> or a value between 0 to 10</w:t>
      </w:r>
      <w:r w:rsidR="001806DC">
        <w:rPr>
          <w:iCs/>
        </w:rPr>
        <w:t xml:space="preserve"> to measure the extent of each pillar, characterised by each of the subcategory.</w:t>
      </w:r>
    </w:p>
    <w:p w14:paraId="770A0E78" w14:textId="483C663E" w:rsidR="001806DC" w:rsidRDefault="001806DC" w:rsidP="00BD33BB">
      <w:pPr>
        <w:rPr>
          <w:iCs/>
        </w:rPr>
      </w:pPr>
      <w:r>
        <w:rPr>
          <w:iCs/>
        </w:rPr>
        <w:lastRenderedPageBreak/>
        <w:t>Example 1: Environmental – Resource Use – Water: “Does your company use watercoolers or disposable portable water containers?” can make use of 0/1 values to indicate extent of environmental-friendliness of the company.</w:t>
      </w:r>
    </w:p>
    <w:p w14:paraId="33DF39CE" w14:textId="45E0505C" w:rsidR="003C7E73" w:rsidRDefault="001806DC" w:rsidP="00BD33BB">
      <w:pPr>
        <w:rPr>
          <w:iCs/>
        </w:rPr>
      </w:pPr>
      <w:r>
        <w:rPr>
          <w:iCs/>
        </w:rPr>
        <w:t>Example 2: Social – Product Responsibility – Data Privacy: “How protected/secure is the data held in your company?” can require companies to list and explain the policies in place that increase the security of data, which will then be translated to a value between 0 to 10.</w:t>
      </w:r>
    </w:p>
    <w:p w14:paraId="3E6A8037" w14:textId="77777777" w:rsidR="007B130A" w:rsidRPr="007B130A" w:rsidRDefault="007B130A" w:rsidP="00BD33BB">
      <w:pPr>
        <w:rPr>
          <w:iCs/>
        </w:rPr>
      </w:pPr>
    </w:p>
    <w:sectPr w:rsidR="007B130A" w:rsidRPr="007B13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1013A"/>
    <w:multiLevelType w:val="hybridMultilevel"/>
    <w:tmpl w:val="8FBC93BA"/>
    <w:lvl w:ilvl="0" w:tplc="52BA1212">
      <w:numFmt w:val="bullet"/>
      <w:lvlText w:val="-"/>
      <w:lvlJc w:val="left"/>
      <w:pPr>
        <w:ind w:left="720" w:hanging="360"/>
      </w:pPr>
      <w:rPr>
        <w:rFonts w:ascii="Calibri" w:eastAsiaTheme="minorEastAsia"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32A"/>
    <w:rsid w:val="001806DC"/>
    <w:rsid w:val="001A6DAB"/>
    <w:rsid w:val="003C7E73"/>
    <w:rsid w:val="006C432A"/>
    <w:rsid w:val="007B130A"/>
    <w:rsid w:val="00823C0F"/>
    <w:rsid w:val="00984E5B"/>
    <w:rsid w:val="00BD33B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F430D"/>
  <w15:chartTrackingRefBased/>
  <w15:docId w15:val="{FE0C4804-888A-43FD-B429-288F787C7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130A"/>
    <w:rPr>
      <w:color w:val="0563C1" w:themeColor="hyperlink"/>
      <w:u w:val="single"/>
    </w:rPr>
  </w:style>
  <w:style w:type="character" w:styleId="UnresolvedMention">
    <w:name w:val="Unresolved Mention"/>
    <w:basedOn w:val="DefaultParagraphFont"/>
    <w:uiPriority w:val="99"/>
    <w:semiHidden/>
    <w:unhideWhenUsed/>
    <w:rsid w:val="007B130A"/>
    <w:rPr>
      <w:color w:val="605E5C"/>
      <w:shd w:val="clear" w:color="auto" w:fill="E1DFDD"/>
    </w:rPr>
  </w:style>
  <w:style w:type="paragraph" w:styleId="ListParagraph">
    <w:name w:val="List Paragraph"/>
    <w:basedOn w:val="Normal"/>
    <w:uiPriority w:val="34"/>
    <w:qFormat/>
    <w:rsid w:val="00984E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234</Words>
  <Characters>1335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Sng Hao Jun</dc:creator>
  <cp:keywords/>
  <dc:description/>
  <cp:lastModifiedBy>Sng Hao Jun</cp:lastModifiedBy>
  <cp:revision>3</cp:revision>
  <dcterms:created xsi:type="dcterms:W3CDTF">2021-01-11T02:12:00Z</dcterms:created>
  <dcterms:modified xsi:type="dcterms:W3CDTF">2021-01-11T03:04:00Z</dcterms:modified>
</cp:coreProperties>
</file>