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Хаоладар</w:t>
      </w:r>
      <w:r>
        <w:t xml:space="preserve"> </w:t>
      </w:r>
      <w:r>
        <w:t xml:space="preserve">Шаханеоядж</w:t>
      </w:r>
      <w:r>
        <w:t xml:space="preserve"> </w:t>
      </w:r>
      <w:r>
        <w:t xml:space="preserve">НПИ-01-24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7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39" w:name="знакомство-с-midnight-commander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Знакомство с Midnight Commander</w:t>
      </w:r>
    </w:p>
    <w:p>
      <w:pPr>
        <w:pStyle w:val="FirstParagraph"/>
      </w:pPr>
      <w:r>
        <w:t xml:space="preserve">Открыл Midnight Commander, с помощью клавишь со стрелками и Enter перешел в каталог ~/work/arch-pc.</w:t>
      </w:r>
      <w:r>
        <w:t xml:space="preserve"> </w:t>
      </w:r>
      <w:r>
        <w:t xml:space="preserve">Далее нажал F7 и создал каталог lab05</w:t>
      </w:r>
    </w:p>
    <w:p>
      <w:pPr>
        <w:pStyle w:val="CaptionedFigure"/>
      </w:pPr>
      <w:r>
        <w:drawing>
          <wp:inline>
            <wp:extent cx="5334000" cy="4081789"/>
            <wp:effectExtent b="0" l="0" r="0" t="0"/>
            <wp:docPr descr="Запуск Midnight Commander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81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Midnight Commander</w:t>
      </w:r>
    </w:p>
    <w:p>
      <w:pPr>
        <w:pStyle w:val="CaptionedFigure"/>
      </w:pPr>
      <w:r>
        <w:drawing>
          <wp:inline>
            <wp:extent cx="5334000" cy="4096623"/>
            <wp:effectExtent b="0" l="0" r="0" t="0"/>
            <wp:docPr descr="Создание каталога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6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каталога</w:t>
      </w:r>
    </w:p>
    <w:p>
      <w:pPr>
        <w:pStyle w:val="BodyText"/>
      </w:pPr>
      <w:r>
        <w:t xml:space="preserve">При помощи touch создал файл lab05-1.asm</w:t>
      </w:r>
    </w:p>
    <w:p>
      <w:pPr>
        <w:pStyle w:val="CaptionedFigure"/>
      </w:pPr>
      <w:r>
        <w:drawing>
          <wp:inline>
            <wp:extent cx="5334000" cy="4085469"/>
            <wp:effectExtent b="0" l="0" r="0" t="0"/>
            <wp:docPr descr="Создание файла lab05-1.asm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85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файла lab05-1.asm</w:t>
      </w:r>
    </w:p>
    <w:p>
      <w:pPr>
        <w:pStyle w:val="BodyText"/>
      </w:pPr>
      <w:r>
        <w:t xml:space="preserve">Открыл файл на редактирование клавишей F4, выбрал редактор mceditor, написал код программы из задания.</w:t>
      </w:r>
    </w:p>
    <w:p>
      <w:pPr>
        <w:pStyle w:val="CaptionedFigure"/>
      </w:pPr>
      <w:r>
        <w:drawing>
          <wp:inline>
            <wp:extent cx="5334000" cy="3985014"/>
            <wp:effectExtent b="0" l="0" r="0" t="0"/>
            <wp:docPr descr="Программа в файле lab05-1.asm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5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Программа в файле lab05-1.asm</w:t>
      </w:r>
    </w:p>
    <w:p>
      <w:pPr>
        <w:pStyle w:val="BodyText"/>
      </w:pPr>
      <w:r>
        <w:t xml:space="preserve">Открыл файл на просмотр клавишей F3 и убелился, что он содержит набранный код.</w:t>
      </w:r>
    </w:p>
    <w:p>
      <w:pPr>
        <w:pStyle w:val="CaptionedFigure"/>
      </w:pPr>
      <w:r>
        <w:drawing>
          <wp:inline>
            <wp:extent cx="5334000" cy="4026578"/>
            <wp:effectExtent b="0" l="0" r="0" t="0"/>
            <wp:docPr descr="Просмотр файла lab05-1.asm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6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Просмотр файла lab05-1.asm</w:t>
      </w:r>
    </w:p>
    <w:p>
      <w:pPr>
        <w:pStyle w:val="BodyText"/>
      </w:pPr>
      <w:r>
        <w:t xml:space="preserve">Транслировал файл программы в объектный файл, выполнил компановку объектного файла, получил исполняемый файл программы и провреил ее работу.</w:t>
      </w:r>
    </w:p>
    <w:p>
      <w:pPr>
        <w:pStyle w:val="CaptionedFigure"/>
      </w:pPr>
      <w:r>
        <w:drawing>
          <wp:inline>
            <wp:extent cx="5334000" cy="1058333"/>
            <wp:effectExtent b="0" l="0" r="0" t="0"/>
            <wp:docPr descr="Запуск программы lab05-1.asm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8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программы lab05-1.asm</w:t>
      </w:r>
    </w:p>
    <w:bookmarkEnd w:id="39"/>
    <w:bookmarkStart w:id="58" w:name="подключение-внешнего-файла-in_out.asm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Подключение внешнего файла in_out.asm</w:t>
      </w:r>
    </w:p>
    <w:p>
      <w:pPr>
        <w:pStyle w:val="FirstParagraph"/>
      </w:pPr>
      <w:r>
        <w:t xml:space="preserve">Скачал файл in_out.asm и разместил его в рабочем каталоге. Для копирования используется клавиша F5.</w:t>
      </w:r>
      <w:r>
        <w:t xml:space="preserve"> </w:t>
      </w:r>
      <w:r>
        <w:t xml:space="preserve">Для перемещения используется клавиша F6.</w:t>
      </w:r>
    </w:p>
    <w:p>
      <w:pPr>
        <w:pStyle w:val="CaptionedFigure"/>
      </w:pPr>
      <w:r>
        <w:drawing>
          <wp:inline>
            <wp:extent cx="5334000" cy="3723341"/>
            <wp:effectExtent b="0" l="0" r="0" t="0"/>
            <wp:docPr descr="Копирование файла in_out.asm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3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Копирование файла in_out.asm</w:t>
      </w:r>
    </w:p>
    <w:p>
      <w:pPr>
        <w:pStyle w:val="BodyText"/>
      </w:pPr>
      <w:r>
        <w:t xml:space="preserve">Скопировал lab05-1.asm в lab05-2.asm.</w:t>
      </w:r>
    </w:p>
    <w:p>
      <w:pPr>
        <w:pStyle w:val="CaptionedFigure"/>
      </w:pPr>
      <w:r>
        <w:drawing>
          <wp:inline>
            <wp:extent cx="5334000" cy="4233555"/>
            <wp:effectExtent b="0" l="0" r="0" t="0"/>
            <wp:docPr descr="Копирование файла lab05-1.asm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33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Копирование файла lab05-1.asm</w:t>
      </w:r>
    </w:p>
    <w:p>
      <w:pPr>
        <w:pStyle w:val="BodyText"/>
      </w:pPr>
      <w:r>
        <w:t xml:space="preserve">Написал код программы lab05-2.asm с использованием подпрограмм из</w:t>
      </w:r>
      <w:r>
        <w:t xml:space="preserve"> </w:t>
      </w:r>
      <w:r>
        <w:t xml:space="preserve">внешнего файла in_out.asm . Скомпилировал программу и провреил запуск.</w:t>
      </w:r>
    </w:p>
    <w:p>
      <w:pPr>
        <w:pStyle w:val="CaptionedFigure"/>
      </w:pPr>
      <w:r>
        <w:drawing>
          <wp:inline>
            <wp:extent cx="5313145" cy="3734602"/>
            <wp:effectExtent b="0" l="0" r="0" t="0"/>
            <wp:docPr descr="Программа в файле lab05-2.asm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145" cy="3734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Программа в файле lab05-2.asm</w:t>
      </w:r>
    </w:p>
    <w:p>
      <w:pPr>
        <w:pStyle w:val="CaptionedFigure"/>
      </w:pPr>
      <w:r>
        <w:drawing>
          <wp:inline>
            <wp:extent cx="5334000" cy="1368136"/>
            <wp:effectExtent b="0" l="0" r="0" t="0"/>
            <wp:docPr descr="Запуск программы lab05-2.asm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8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программы lab05-2.asm</w:t>
      </w:r>
    </w:p>
    <w:p>
      <w:pPr>
        <w:pStyle w:val="BodyText"/>
      </w:pPr>
      <w:r>
        <w:t xml:space="preserve">В файле lab5-2.asm заменил подпрограмму sprintLF на sprint.</w:t>
      </w:r>
      <w:r>
        <w:t xml:space="preserve"> </w:t>
      </w:r>
      <w:r>
        <w:t xml:space="preserve">Заново собрал исполняеый файл.</w:t>
      </w:r>
      <w:r>
        <w:t xml:space="preserve"> </w:t>
      </w:r>
      <w:r>
        <w:t xml:space="preserve">Теперь после вывода строки она не завершается символом перехода на новую строку.</w:t>
      </w:r>
    </w:p>
    <w:p>
      <w:pPr>
        <w:pStyle w:val="CaptionedFigure"/>
      </w:pPr>
      <w:r>
        <w:drawing>
          <wp:inline>
            <wp:extent cx="5334000" cy="4289483"/>
            <wp:effectExtent b="0" l="0" r="0" t="0"/>
            <wp:docPr descr="Программа в файле lab05-2.asm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89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Программа в файле lab05-2.asm</w:t>
      </w:r>
    </w:p>
    <w:p>
      <w:pPr>
        <w:pStyle w:val="CaptionedFigure"/>
      </w:pPr>
      <w:r>
        <w:drawing>
          <wp:inline>
            <wp:extent cx="5334000" cy="1185333"/>
            <wp:effectExtent b="0" l="0" r="0" t="0"/>
            <wp:docPr descr="Запуск программы lab05-2.asm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5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Запуск программы lab05-2.asm</w:t>
      </w:r>
    </w:p>
    <w:bookmarkEnd w:id="58"/>
    <w:bookmarkStart w:id="77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Скопировал программу lab05-1.asm и измении код, так чтобы она работала по следующему алгоритму:</w:t>
      </w:r>
    </w:p>
    <w:p>
      <w:pPr>
        <w:numPr>
          <w:ilvl w:val="0"/>
          <w:numId w:val="1001"/>
        </w:numPr>
      </w:pPr>
      <w:r>
        <w:t xml:space="preserve">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</w:p>
    <w:p>
      <w:pPr>
        <w:numPr>
          <w:ilvl w:val="0"/>
          <w:numId w:val="1001"/>
        </w:numPr>
      </w:pPr>
      <w:r>
        <w:t xml:space="preserve">ввести строку с клавиатуры;</w:t>
      </w:r>
    </w:p>
    <w:p>
      <w:pPr>
        <w:numPr>
          <w:ilvl w:val="0"/>
          <w:numId w:val="1001"/>
        </w:numPr>
      </w:pPr>
      <w:r>
        <w:t xml:space="preserve">вывести введённую строку на экран.</w:t>
      </w:r>
    </w:p>
    <w:p>
      <w:pPr>
        <w:pStyle w:val="CaptionedFigure"/>
      </w:pPr>
      <w:r>
        <w:drawing>
          <wp:inline>
            <wp:extent cx="5334000" cy="3996981"/>
            <wp:effectExtent b="0" l="0" r="0" t="0"/>
            <wp:docPr descr="Копирование файла lab05-1.asm" title="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6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Копирование файла lab05-1.asm</w:t>
      </w:r>
    </w:p>
    <w:p>
      <w:pPr>
        <w:pStyle w:val="CaptionedFigure"/>
      </w:pPr>
      <w:r>
        <w:drawing>
          <wp:inline>
            <wp:extent cx="5334000" cy="4242164"/>
            <wp:effectExtent b="0" l="0" r="0" t="0"/>
            <wp:docPr descr="Программа в файле lab05-3.asm" title="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2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Программа в файле lab05-3.asm</w:t>
      </w:r>
    </w:p>
    <w:p>
      <w:pPr>
        <w:pStyle w:val="CaptionedFigure"/>
      </w:pPr>
      <w:r>
        <w:drawing>
          <wp:inline>
            <wp:extent cx="5334000" cy="1177214"/>
            <wp:effectExtent b="0" l="0" r="0" t="0"/>
            <wp:docPr descr="Запуск программы lab05-3.asm" title="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7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Запуск программы lab05-3.asm</w:t>
      </w:r>
    </w:p>
    <w:p>
      <w:pPr>
        <w:pStyle w:val="BodyText"/>
      </w:pPr>
      <w:r>
        <w:t xml:space="preserve">Аналогично скопировал программу lab05-2.asm и изменил код, но теперь использовал подпрограммы из файла in_out.asm.</w:t>
      </w:r>
    </w:p>
    <w:p>
      <w:pPr>
        <w:pStyle w:val="CaptionedFigure"/>
      </w:pPr>
      <w:r>
        <w:drawing>
          <wp:inline>
            <wp:extent cx="5334000" cy="4049628"/>
            <wp:effectExtent b="0" l="0" r="0" t="0"/>
            <wp:docPr descr="Копирование файла lab05-2.asm" title="" id="69" name="Picture"/>
            <a:graphic>
              <a:graphicData uri="http://schemas.openxmlformats.org/drawingml/2006/picture">
                <pic:pic>
                  <pic:nvPicPr>
                    <pic:cNvPr descr="image/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9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Копирование файла lab05-2.asm</w:t>
      </w:r>
    </w:p>
    <w:p>
      <w:pPr>
        <w:pStyle w:val="CaptionedFigure"/>
      </w:pPr>
      <w:r>
        <w:drawing>
          <wp:inline>
            <wp:extent cx="5334000" cy="4063999"/>
            <wp:effectExtent b="0" l="0" r="0" t="0"/>
            <wp:docPr descr="Программа в файле lab05-4.asm" title="" id="72" name="Picture"/>
            <a:graphic>
              <a:graphicData uri="http://schemas.openxmlformats.org/drawingml/2006/picture">
                <pic:pic>
                  <pic:nvPicPr>
                    <pic:cNvPr descr="image/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3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Программа в файле lab05-4.asm</w:t>
      </w:r>
    </w:p>
    <w:p>
      <w:pPr>
        <w:pStyle w:val="CaptionedFigure"/>
      </w:pPr>
      <w:r>
        <w:drawing>
          <wp:inline>
            <wp:extent cx="5334000" cy="1099439"/>
            <wp:effectExtent b="0" l="0" r="0" t="0"/>
            <wp:docPr descr="Запуск программы lab05-4.asm" title="" id="75" name="Picture"/>
            <a:graphic>
              <a:graphicData uri="http://schemas.openxmlformats.org/drawingml/2006/picture">
                <pic:pic>
                  <pic:nvPicPr>
                    <pic:cNvPr descr="image/18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9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Запуск программы lab05-4.asm</w:t>
      </w:r>
    </w:p>
    <w:bookmarkEnd w:id="77"/>
    <w:bookmarkEnd w:id="78"/>
    <w:bookmarkStart w:id="79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Хаоладар Шаханеоядж НПИ-01-24</dc:creator>
  <dc:language>ru-RU</dc:language>
  <cp:keywords/>
  <dcterms:created xsi:type="dcterms:W3CDTF">2024-11-01T14:36:20Z</dcterms:created>
  <dcterms:modified xsi:type="dcterms:W3CDTF">2024-11-01T14:36:20Z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