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演立方 V4.7 PRD</w:t>
        <w:br/>
        <w:t>MVP落地与增长工具技术附件增强版</w:t>
      </w:r>
    </w:p>
    <w:p>
      <w:pPr>
        <w:jc w:val="center"/>
      </w:pPr>
      <w:r>
        <w:rPr>
          <w:rFonts w:ascii="Microsoft YaHei" w:hAnsi="Microsoft YaHei" w:eastAsia="Microsoft YaHei"/>
          <w:b/>
          <w:sz w:val="28"/>
        </w:rPr>
        <w:t>AI提案获客与内容供应链平台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806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V4.7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版本主题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MVP落地、前置依赖、增长工具技术附件、线索运营SOP、AI能力边界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产品定位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演立方是一个面向企业活动场景的 AI提案获客与内容供应链平台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当前唯一事实源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本V4.7文档是当前开发主PRD；V3.3.3、V4.2、V4.5、V4.6仅作为历史设计来源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核心目标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避免增长工具变成昂贵表单；确保工具线索可被简版提案中心承接，形成可运营闭环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适用对象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产品负责人、Hermes、Lovable、Trae、CodeBuddy、后端开发Agent、UI/UX Agent、销售运营团队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color w:val="464646"/>
          <w:sz w:val="20"/>
        </w:rPr>
        <w:t>本版本不扩大功能愿景，而是把V4.6中最容易落地失败的环节补成可执行的MVP方案。</w:t>
      </w:r>
    </w:p>
    <w:p>
      <w:r>
        <w:br w:type="page"/>
      </w:r>
    </w:p>
    <w:p>
      <w:pPr>
        <w:pStyle w:val="Heading1"/>
      </w:pPr>
      <w:r>
        <w:t>1. V4.7 修订总览</w:t>
      </w:r>
    </w:p>
    <w:p>
      <w:pPr>
        <w:pStyle w:val="Heading2"/>
      </w:pPr>
      <w:r>
        <w:t>1.1 本次修订背景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V4.6 已经明确新增 AI活动诊断与方案工具中心，并聚焦企业活动预算计算器、保险行业活动方案生成器、企业年会/团建方案生成器三个工具。但经过产品总监、技术总监、运营总监和项目负责人视角复盘后，V4.6 存在若干落地风险：工具生成线索后缺少提案中心最小集承接；工具模板引擎未技术化定义；线索评分、分配、去重和跟进SOP不够明确；继续问AI的能力边界不清；分享归因和降级方案不够完整。</w:t>
      </w:r>
    </w:p>
    <w:p>
      <w:pPr>
        <w:pStyle w:val="Heading2"/>
      </w:pPr>
      <w:r>
        <w:t>1.2 V4.7 核心修订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修订项</w:t>
            </w:r>
          </w:p>
        </w:tc>
        <w:tc>
          <w:tcPr>
            <w:tcW w:type="dxa" w:w="288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V4.6 风险</w:t>
            </w:r>
          </w:p>
        </w:tc>
        <w:tc>
          <w:tcPr>
            <w:tcW w:type="dxa" w:w="43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V4.7 处理方式</w:t>
            </w:r>
          </w:p>
        </w:tc>
        <w:tc>
          <w:tcPr>
            <w:tcW w:type="dxa" w:w="100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优先级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工具到提案承接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工具线索可能变成高级表单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新增提案中心最小集：线索一键生成简版正式方案 + 客户H5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前置依赖显性化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默认旧模块已完成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新增前置依赖检查表，明确哪些必须同步建设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MVP分阶段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P0范围过大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拆成P0-A工具获客、P0-B提案中心最小集、P0-C销售跟进闭环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工具模板引擎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三个工具可能被写死或过度设计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定义轻量JSON配置引擎，不做通用低代码平台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结果页差异化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三个工具像换皮选择题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定义每个工具的结果页人设与表达风格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继续问AI边界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AI可能动价格/承诺档期/引发客诉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定义自动回答、估算建议、必须转人工三层边界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线索运营SOP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线索进来无人跟或重复跟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补线索评分、分配、去重、48小时未跟进预警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分享追踪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参数追踪半成品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P0做URL/二维码参数，P1再做微信JSSDK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AI降级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AI不可用时工具断裂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P0保存线索并提示；P1增加静态兜底模板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P1/P2</w:t>
            </w:r>
          </w:p>
        </w:tc>
      </w:tr>
    </w:tbl>
    <w:p/>
    <w:p>
      <w:pPr>
        <w:pStyle w:val="Heading2"/>
      </w:pPr>
      <w:r>
        <w:t>1.3 当前唯一事实源说明</w:t>
      </w:r>
    </w:p>
    <w:p>
      <w:pPr>
        <w:spacing w:after="80"/>
      </w:pPr>
      <w:r>
        <w:rPr>
          <w:rFonts w:ascii="Microsoft YaHei" w:hAnsi="Microsoft YaHei" w:eastAsia="Microsoft YaHei"/>
          <w:b/>
          <w:color w:val="464646"/>
          <w:sz w:val="20"/>
        </w:rPr>
        <w:t>V4.7 是当前唯一开发主PRD。历史版本中的设计，如V3.3.3后台运营能力、V4.2提案中心、V4.5方案生命周期、V4.6增长工具中心，已在本版本重新吸收和裁剪。开发Agent不应再以旧版本文档作为实现依据。</w:t>
      </w:r>
    </w:p>
    <w:p>
      <w:pPr>
        <w:pStyle w:val="Heading1"/>
      </w:pPr>
      <w:r>
        <w:t>2. 版本继承关系与设计取舍</w:t>
      </w:r>
    </w:p>
    <w:p>
      <w:pPr>
        <w:pStyle w:val="Heading2"/>
      </w:pPr>
      <w:r>
        <w:t>2.1 历史版本关系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历史版本</w:t>
            </w:r>
          </w:p>
        </w:tc>
        <w:tc>
          <w:tcPr>
            <w:tcW w:type="dxa" w:w="144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状态</w:t>
            </w:r>
          </w:p>
        </w:tc>
        <w:tc>
          <w:tcPr>
            <w:tcW w:type="dxa" w:w="504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被V4.7吸收的内容</w:t>
            </w:r>
          </w:p>
        </w:tc>
        <w:tc>
          <w:tcPr>
            <w:tcW w:type="dxa" w:w="288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当前处理原则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V3.3.3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历史PRD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SKU维护、演员管理、案例管理、供应商、信誉、结算、后台运营能力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作为后台运营设计来源，不直接作为开发事实源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V4.2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历史PRD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AI方案提案中心、客户专属方案页、演员/场馆/案例素材、方案下载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仅吸收最小提案中心能力，完整能力后续迭代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V4.5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已生成PRD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客户身份识别、方案生命周期、价格展示策略、客户修改确认、执行版方案、种子数据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核心设计已合并进V4.7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V4.6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已生成PRD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AI活动诊断与方案工具中心、预算计算器、保险行业活动方案生成器、年会/团建生成器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作为本版直接基础</w:t>
            </w:r>
          </w:p>
        </w:tc>
      </w:tr>
    </w:tbl>
    <w:p/>
    <w:p>
      <w:pPr>
        <w:pStyle w:val="Heading2"/>
      </w:pPr>
      <w:r>
        <w:t>2.2 V4.7 对旧设计的取舍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不回退到V3.3.3的泛商演交易平台定位，继续坚持企业活动AI提案获客与内容供应链平台。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不一次性实现V4.2完整提案中心，只做提案中心最小集，先保证工具线索可承接。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保留V4.5的方案生命周期、客户身份识别和价格展示策略，但P0只实现简版。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保留V4.6的三个增长工具，但明确P0只做企业活动预算计算器和保险行业活动方案生成器；年会/团建方案生成器可P1。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不做朋友圈/社群传播素材自动生成，不做营销素材生成器，不做复杂分销裂变。</w:t>
      </w:r>
    </w:p>
    <w:p>
      <w:pPr>
        <w:pStyle w:val="Heading1"/>
      </w:pPr>
      <w:r>
        <w:t>3. 前置依赖检查</w:t>
      </w:r>
    </w:p>
    <w:p>
      <w:pPr>
        <w:pStyle w:val="Heading2"/>
      </w:pPr>
      <w:r>
        <w:t>3.1 完整闭环依赖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V4.7 明确：增长工具中心不能孤立开发。如果工具线索无法进入CRM并生成客户可查看的简版正式方案，那么工具只会变成表单收集器。P0阶段必须同步完成工具获客子闭环和提案中心最小集。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能力模块</w:t>
            </w:r>
          </w:p>
        </w:tc>
        <w:tc>
          <w:tcPr>
            <w:tcW w:type="dxa" w:w="144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当前状态</w:t>
            </w:r>
          </w:p>
        </w:tc>
        <w:tc>
          <w:tcPr>
            <w:tcW w:type="dxa" w:w="144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是否P0必须</w:t>
            </w:r>
          </w:p>
        </w:tc>
        <w:tc>
          <w:tcPr>
            <w:tcW w:type="dxa" w:w="532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最小实现范围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工具页面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预算计算器、保险行业活动方案生成器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工具结果页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展示判断、预算、推荐配置、CTA、继续问AI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合规留资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手机号/手动填写/企业微信二维码，微信号选填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CRM线索中心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线索创建、去重、分配、评分、跟进状态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提案中心最小集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从线索一键生成简版正式方案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客户方案H5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客户可通过Token链接查看简版正式方案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客户行为追踪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打开、下载/留资、顾问优化、继续问AI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完整汇报下载中心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P1实现PDF/Word/PPT结构稿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完整方案编辑器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P1实现模块化编辑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完整素材资产库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简版必须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P0只需SKU/案例/场馆/演员简版种子数据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微信JSSDK分享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P1实现分享卡片定制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供应链履约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未建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否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P1/P2实现</w:t>
            </w:r>
          </w:p>
        </w:tc>
      </w:tr>
    </w:tbl>
    <w:p/>
    <w:p>
      <w:pPr>
        <w:pStyle w:val="Heading2"/>
      </w:pPr>
      <w:r>
        <w:t>3.2 不能遗漏的P0承接能力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工具结果进入CRM后，销售必须能看到结构化答案和AI结果摘要。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销售必须能一键生成简版正式方案，而不是重新手工写方案。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客户必须能收到一个可打开的正式方案H5链接，而不是销售继续发微信长文字。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客户打开正式方案后，后台必须记录打开行为，供销售跟进。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P0阶段可不做复杂下载，但必须保留“下载完整方案/获取汇报版”CTA，暂由顾问承接。</w:t>
      </w:r>
    </w:p>
    <w:p>
      <w:pPr>
        <w:pStyle w:val="Heading1"/>
      </w:pPr>
      <w:r>
        <w:t>4. MVP分阶段落地路径</w:t>
      </w:r>
    </w:p>
    <w:p>
      <w:pPr>
        <w:pStyle w:val="Heading2"/>
      </w:pPr>
      <w:r>
        <w:t>4.1 总体原则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V4.7 不建议一次性开发完整平台，而是分阶段打通漏斗。第一阶段先让工具带来有效线索；第二阶段让线索能够转成客户方案；第三阶段让销售跟进数据化；第四阶段再做完整下载、编辑器、供应链和结算。</w:t>
      </w:r>
    </w:p>
    <w:p>
      <w:pPr>
        <w:pStyle w:val="Heading2"/>
      </w:pPr>
      <w:r>
        <w:t>4.2 P0-A：工具获客子闭环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388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  <w:tc>
          <w:tcPr>
            <w:tcW w:type="dxa" w:w="417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预算计算器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完成问题流、结果页、CTA、留资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用户可完成测算并留资进CRM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保险行业活动方案生成器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完成问题流、结果页、CTA、留资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用户可生成保险行业方案建议并留资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结果页继续问AI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带入工具上下文进行二次优化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用户可问预算/配置/汇报话术问题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合规留资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手机号授权/手填/企微二维码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下载/顾问优化触发留资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CRM写入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结构化答案与结果摘要进入线索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销售后台可查看线索详情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手机号去重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同手机号合并为同一客户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重复使用工具累积记录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默认分配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所有工具线索默认给指定负责人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负责人可手动转派</w:t>
            </w:r>
          </w:p>
        </w:tc>
      </w:tr>
    </w:tbl>
    <w:p/>
    <w:p>
      <w:pPr>
        <w:pStyle w:val="Heading2"/>
      </w:pPr>
      <w:r>
        <w:t>4.3 P0-B：提案中心最小集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403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  <w:tc>
          <w:tcPr>
            <w:tcW w:type="dxa" w:w="403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一键生成简版方案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从工具线索生成正式方案草稿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销售点击即可生成方案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简版方案模板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固定结构：客户信息、需求理解、推荐配置、预算建议、服务边界、顾问信息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可编辑核心字段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客户方案H5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Token链接访问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客户可打开查看正式方案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方案有效期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默认7天，可手动延长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过期后提示联系顾问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价格展示模式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完整报价/预算区间/无价格版，P0先支持预算区间和完整报价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销售可选择展示方式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方案快照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发布后保存当时内容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历史方案不随素材变化漂移</w:t>
            </w:r>
          </w:p>
        </w:tc>
      </w:tr>
    </w:tbl>
    <w:p/>
    <w:p>
      <w:pPr>
        <w:pStyle w:val="Heading2"/>
      </w:pPr>
      <w:r>
        <w:t>4.4 P0-C：销售跟进闭环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403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  <w:tc>
          <w:tcPr>
            <w:tcW w:type="dxa" w:w="403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线索评分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根据行业、预算、人数、行为、时效评分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高优线索置顶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跟进状态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待跟进、已联系、已发方案、已报价、成交、丢单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销售可更新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行为提醒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客户打开方案、申请顾问优化、下载/留资触发提醒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后台可见提醒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48小时未跟进预警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高优线索超过48小时未处理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提醒负责人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跟进记录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销售记录电话/微信/备注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客户档案可追溯</w:t>
            </w:r>
          </w:p>
        </w:tc>
      </w:tr>
    </w:tbl>
    <w:p/>
    <w:p>
      <w:pPr>
        <w:pStyle w:val="Heading2"/>
      </w:pPr>
      <w:r>
        <w:t>4.5 P1/P2 后续增强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P1：完整方案编辑器、汇报方案下载PDF/Word/PPT结构稿、微信JSSDK分享卡片、工具结果页差异化强化、静态兜底模板、完整素材资产库。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P2：供应链履约、演员信誉、结算、企业微信SCRM打通、老客户推荐权益、第三方供应商控制台。</w:t>
      </w:r>
    </w:p>
    <w:p>
      <w:pPr>
        <w:pStyle w:val="Heading1"/>
      </w:pPr>
      <w:r>
        <w:t>5. 工具模板引擎技术定义</w:t>
      </w:r>
    </w:p>
    <w:p>
      <w:pPr>
        <w:pStyle w:val="Heading2"/>
      </w:pPr>
      <w:r>
        <w:t>5.1 定位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工具模板引擎是一个服务V4.7三个增长工具的轻量配置化渲染框架。它不是通用低代码平台，不支持任意复杂业务逻辑；只支持问题流、选项、结果规则、Prompt、CTA、留资触发、CRM映射等共性模式。</w:t>
      </w:r>
    </w:p>
    <w:p>
      <w:pPr>
        <w:pStyle w:val="Heading2"/>
      </w:pPr>
      <w:r>
        <w:t>5.2 技术选择边界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方案</w:t>
            </w:r>
          </w:p>
        </w:tc>
        <w:tc>
          <w:tcPr>
            <w:tcW w:type="dxa" w:w="172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是否采用</w:t>
            </w:r>
          </w:p>
        </w:tc>
        <w:tc>
          <w:tcPr>
            <w:tcW w:type="dxa" w:w="576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原因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三个独立写死页面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不采用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后续改问题、选项、结果和CTA都要改代码，运营成本高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通用低代码/拖拽引擎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不采用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工作量过大，容易过度设计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轻量JSON配置引擎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采用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足够承载三个工具，便于后台维护与统一渲染</w:t>
            </w:r>
          </w:p>
        </w:tc>
      </w:tr>
    </w:tbl>
    <w:p/>
    <w:p>
      <w:pPr>
        <w:pStyle w:val="Heading2"/>
      </w:pPr>
      <w:r>
        <w:t>5.3 工具模板JSON Schema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以下为开发参考结构，字段可根据实际技术栈调整，但必须覆盖状态、版本、问题流、结果规则、Prompt、CTA、留资、追踪和CRM映射。</w:t>
      </w:r>
    </w:p>
    <w:p>
      <w:r>
        <w:rPr>
          <w:rFonts w:ascii="Consolas" w:hAnsi="Consolas"/>
          <w:sz w:val="15"/>
        </w:rPr>
        <w:t>{</w:t>
        <w:br/>
        <w:t xml:space="preserve">  "toolId": "insurance_plan_generator",</w:t>
        <w:br/>
        <w:t xml:space="preserve">  "version": "1.0.0",</w:t>
        <w:br/>
        <w:t xml:space="preserve">  "status": "draft | testing | published | archived",</w:t>
        <w:br/>
        <w:t xml:space="preserve">  "name": "保险行业活动方案生成器",</w:t>
        <w:br/>
        <w:t xml:space="preserve">  "description": "面向保险行业活动负责人的方案自测工具",</w:t>
        <w:br/>
        <w:t xml:space="preserve">  "cover": {</w:t>
        <w:br/>
        <w:t xml:space="preserve">    "title": "保险行业活动方案生成器",</w:t>
        <w:br/>
        <w:t xml:space="preserve">    "subtitle": "输入活动目标和人数，生成一版适合汇报的活动建议",</w:t>
        <w:br/>
        <w:t xml:space="preserve">    "image": ""</w:t>
        <w:br/>
        <w:t xml:space="preserve">  },</w:t>
        <w:br/>
        <w:t xml:space="preserve">  "share": {</w:t>
        <w:br/>
        <w:t xml:space="preserve">    "title": "保险行业活动怎么做？先生成一版方案",</w:t>
        <w:br/>
        <w:t xml:space="preserve">    "summary": "适合客户经营、产说会、增员、团队激励等保险行业场景",</w:t>
        <w:br/>
        <w:t xml:space="preserve">    "image": ""</w:t>
        <w:br/>
        <w:t xml:space="preserve">  },</w:t>
        <w:br/>
        <w:t xml:space="preserve">  "tracking": {</w:t>
        <w:br/>
        <w:t xml:space="preserve">    "campaignId": "insurance_2026",</w:t>
        <w:br/>
        <w:t xml:space="preserve">    "enableSourceChannel": true,</w:t>
        <w:br/>
        <w:t xml:space="preserve">    "enableSourceUser": true</w:t>
        <w:br/>
        <w:t xml:space="preserve">  },</w:t>
        <w:br/>
        <w:t xml:space="preserve">  "steps": [</w:t>
        <w:br/>
        <w:t xml:space="preserve">    {</w:t>
        <w:br/>
        <w:t xml:space="preserve">      "id": "goal",</w:t>
        <w:br/>
        <w:t xml:space="preserve">      "title": "活动目标是什么？",</w:t>
        <w:br/>
        <w:t xml:space="preserve">      "type": "single_choice",</w:t>
        <w:br/>
        <w:t xml:space="preserve">      "required": true,</w:t>
        <w:br/>
        <w:t xml:space="preserve">      "options": [</w:t>
        <w:br/>
        <w:t xml:space="preserve">        {</w:t>
        <w:br/>
        <w:t xml:space="preserve">          "value": "customer_retention",</w:t>
        <w:br/>
        <w:t xml:space="preserve">          "label": "客户经营",</w:t>
        <w:br/>
        <w:t xml:space="preserve">          "weight": { "scene": "retention", "leadScore": 15 }</w:t>
        <w:br/>
        <w:t xml:space="preserve">        },</w:t>
        <w:br/>
        <w:t xml:space="preserve">        {</w:t>
        <w:br/>
        <w:t xml:space="preserve">          "value": "product_briefing",</w:t>
        <w:br/>
        <w:t xml:space="preserve">          "label": "产品说明或产说会暖场",</w:t>
        <w:br/>
        <w:t xml:space="preserve">          "weight": { "scene": "briefing", "leadScore": 12 }</w:t>
        <w:br/>
        <w:t xml:space="preserve">        },</w:t>
        <w:br/>
        <w:t xml:space="preserve">        {</w:t>
        <w:br/>
        <w:t xml:space="preserve">          "value": "recruitment",</w:t>
        <w:br/>
        <w:t xml:space="preserve">          "label": "增员招募",</w:t>
        <w:br/>
        <w:t xml:space="preserve">          "weight": { "scene": "recruitment", "leadScore": 10 }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"resultRules": [</w:t>
        <w:br/>
        <w:t xml:space="preserve">    {</w:t>
        <w:br/>
        <w:t xml:space="preserve">      "conditions": { "goal": "customer_retention", "budget": "10k_20k" },</w:t>
        <w:br/>
        <w:t xml:space="preserve">      "template": "insurance_retention_mid_budget",</w:t>
        <w:br/>
        <w:t xml:space="preserve">      "skuIds": ["talkshow_3p_60m", "improv_30m"],</w:t>
        <w:br/>
        <w:t xml:space="preserve">      "caseIds": ["case_insurance_customer_event"]</w:t>
        <w:br/>
        <w:t xml:space="preserve">    }</w:t>
        <w:br/>
        <w:t xml:space="preserve">  ],</w:t>
        <w:br/>
        <w:t xml:space="preserve">  "resultSections": [</w:t>
        <w:br/>
        <w:t xml:space="preserve">    "summary",</w:t>
        <w:br/>
        <w:t xml:space="preserve">    "budget",</w:t>
        <w:br/>
        <w:t xml:space="preserve">    "recommendedPlan",</w:t>
        <w:br/>
        <w:t xml:space="preserve">    "riskTips",</w:t>
        <w:br/>
        <w:t xml:space="preserve">    "reportingCopy",</w:t>
        <w:br/>
        <w:t xml:space="preserve">    "continueAI",</w:t>
        <w:br/>
        <w:t xml:space="preserve">    "cta"</w:t>
        <w:br/>
        <w:t xml:space="preserve">  ],</w:t>
        <w:br/>
        <w:t xml:space="preserve">  "resultPrompt": "基于以下客户答案，生成保险行业活动方案建议：${answers}",</w:t>
        <w:br/>
        <w:t xml:space="preserve">  "ctaPriority": ["download", "advisor", "wecom", "formalProposal", "share"],</w:t>
        <w:br/>
        <w:t xml:space="preserve">  "leadTriggers": {</w:t>
        <w:br/>
        <w:t xml:space="preserve">    "download": { "type": "phone_auth_or_form", "description": "发送完整方案到你的手机" },</w:t>
        <w:br/>
        <w:t xml:space="preserve">    "advisor": { "type": "form", "fields": ["name", "company", "phone"] },</w:t>
        <w:br/>
        <w:t xml:space="preserve">    "wecom": { "type": "qrcode", "description": "扫码添加活动顾问" }</w:t>
        <w:br/>
        <w:t xml:space="preserve">  },</w:t>
        <w:br/>
        <w:t xml:space="preserve">  "crmMapping": {</w:t>
        <w:br/>
        <w:t xml:space="preserve">    "activityGoal": "answers.goal",</w:t>
        <w:br/>
        <w:t xml:space="preserve">    "budgetRange": "answers.budget",</w:t>
        <w:br/>
        <w:t xml:space="preserve">    "participantCount": "answers.people_count",</w:t>
        <w:br/>
        <w:t xml:space="preserve">    "leadPriority": "computed.lead_score",</w:t>
        <w:br/>
        <w:t xml:space="preserve">    "toolType": "toolId"</w:t>
        <w:br/>
        <w:t xml:space="preserve">  }</w:t>
        <w:br/>
        <w:t>}</w:t>
      </w:r>
    </w:p>
    <w:p>
      <w:pPr>
        <w:pStyle w:val="Heading2"/>
      </w:pPr>
      <w:r>
        <w:t>5.4 引擎输入与输出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类型</w:t>
            </w:r>
          </w:p>
        </w:tc>
        <w:tc>
          <w:tcPr>
            <w:tcW w:type="dxa" w:w="849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工具配置JSON、用户答案、来源参数、可调用Prompt、可调用SKU/案例/模板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处理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渲染问题流、记录答案、计算结果规则、拼接Prompt、调用AI、生成结果页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工具结果页、结构化结果数据、CRM线索、分享链接、后续正式方案草稿输入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存储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answers、result_summary、ai_output、computed_score、source_params、lead_id、result_id</w:t>
            </w:r>
          </w:p>
        </w:tc>
      </w:tr>
    </w:tbl>
    <w:p/>
    <w:p>
      <w:pPr>
        <w:pStyle w:val="Heading2"/>
      </w:pPr>
      <w:r>
        <w:t>5.5 与AI接口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AI输入必须包含用户结构化答案、工具类型、结果规则、可调用SKU/案例/模板，不允许只传用户自由文本。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AI输出必须按结构化JSON返回：summary、recommended_plan、budget_suggestion、risk_tips、reporting_copy、cta_hint。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如果AI返回非结构化文本，后端应尝试解析；解析失败则进入兜底策略。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AI不得生成正式报价，只能生成估算建议或方案草稿。</w:t>
      </w:r>
    </w:p>
    <w:p>
      <w:pPr>
        <w:pStyle w:val="Heading1"/>
      </w:pPr>
      <w:r>
        <w:t>6. 三个工具的差异化结果页设计</w:t>
      </w:r>
    </w:p>
    <w:p>
      <w:pPr>
        <w:pStyle w:val="Heading2"/>
      </w:pPr>
      <w:r>
        <w:t>6.1 为什么要差异化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三个工具不能只是问题和标题不同，结果页也必须体现不同专业视角。否则用户会认为只是换皮选择题，缺少复用和分享价值。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</w:t>
            </w:r>
          </w:p>
        </w:tc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结果页人设</w:t>
            </w:r>
          </w:p>
        </w:tc>
        <w:tc>
          <w:tcPr>
            <w:tcW w:type="dxa" w:w="230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核心语气</w:t>
            </w:r>
          </w:p>
        </w:tc>
        <w:tc>
          <w:tcPr>
            <w:tcW w:type="dxa" w:w="331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重点结果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企业活动预算计算器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财务/活动预算顾问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理性、清晰、算账感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预算区间、钱花在哪、省钱建议、预算风险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保险行业活动方案生成器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保险行业活动策划顾问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商务稳健、懂保险场景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活动目标判断、场景结构、上级汇报话术、风险提醒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企业年会/团建方案生成器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HR活动老司机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实用、避坑、降低尴尬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活动风格建议、避坑提示、员工参与度、老板汇报价值</w:t>
            </w:r>
          </w:p>
        </w:tc>
      </w:tr>
    </w:tbl>
    <w:p/>
    <w:p>
      <w:pPr>
        <w:pStyle w:val="Heading2"/>
      </w:pPr>
      <w:r>
        <w:t>6.2 预算计算器结果页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标题风格：你的活动预算是否合理？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核心模块：预算区间、成本构成、配置建议、省钱建议、预算风险。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避免语言：不要过早推荐高价套餐。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适合CTA：下载预算表、生成完整活动方案、让顾问帮我优化配置。</w:t>
      </w:r>
    </w:p>
    <w:p>
      <w:pPr>
        <w:pStyle w:val="Heading2"/>
      </w:pPr>
      <w:r>
        <w:t>6.3 保险行业活动方案生成器结果页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标题风格：这类保险行业活动，更适合这样设计。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核心模块：活动目标判断、推荐结构、内容组合、上级汇报话术、商务风险提醒。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避免语言：不要承诺带来成交或增员结果，不要把喜剧包装成保险销售工具。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适合CTA：下载上级汇报版、联系顾问优化、生成正式保险行业方案。</w:t>
      </w:r>
    </w:p>
    <w:p>
      <w:pPr>
        <w:pStyle w:val="Heading2"/>
      </w:pPr>
      <w:r>
        <w:t>6.4 年会/团建方案生成器结果页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标题风格：你的年会/团建，最需要避免这几个尴尬点。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核心模块：活动风格、员工参与建议、节目搭配、避坑提示、老板汇报价值。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避免语言：不要显得只是在卖节目。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适合CTA：下载老板汇报版、生成完整年会/团建方案。</w:t>
      </w:r>
    </w:p>
    <w:p>
      <w:pPr>
        <w:pStyle w:val="Heading1"/>
      </w:pPr>
      <w:r>
        <w:t>7. 继续问AI能力边界</w:t>
      </w:r>
    </w:p>
    <w:p>
      <w:pPr>
        <w:pStyle w:val="Heading2"/>
      </w:pPr>
      <w:r>
        <w:t>7.1 三层边界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层级</w:t>
            </w:r>
          </w:p>
        </w:tc>
        <w:tc>
          <w:tcPr>
            <w:tcW w:type="dxa" w:w="216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AI是否可直接处理</w:t>
            </w:r>
          </w:p>
        </w:tc>
        <w:tc>
          <w:tcPr>
            <w:tcW w:type="dxa" w:w="43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示例</w:t>
            </w:r>
          </w:p>
        </w:tc>
        <w:tc>
          <w:tcPr>
            <w:tcW w:type="dxa" w:w="24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客户提示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自动回答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解释预算构成、为什么推荐此配置、优化汇报话术、补充活动流程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直接回答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估算建议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可以，但必须提示非正式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预算压缩、增加/减少演员、替换内容形式、调整时长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以下为系统估算建议，正式方案需顾问确认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转人工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不可以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正式报价、演员档期、合同、定金、发票、特殊折扣、承诺效果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该事项需活动顾问确认</w:t>
            </w:r>
          </w:p>
        </w:tc>
      </w:tr>
    </w:tbl>
    <w:p/>
    <w:p>
      <w:pPr>
        <w:pStyle w:val="Heading2"/>
      </w:pPr>
      <w:r>
        <w:t>7.2 AI禁止事项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不得确认演员档期。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不得给出最终正式报价。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不得承诺活动效果、成交结果、增员结果或客户转化结果。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不得签署或承诺合同条款。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不得承诺特殊折扣、赠送服务或排他资源。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不得编造不存在的演员、场馆、案例。</w:t>
      </w:r>
    </w:p>
    <w:p>
      <w:pPr>
        <w:pStyle w:val="Heading2"/>
      </w:pPr>
      <w:r>
        <w:t>7.3 转人工触发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客户询问最终价格、合同、付款、发票、档期时，自动引导“联系活动顾问确认”。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客户连续两次要求压低价格时，生成销售提醒。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客户要求明确演员姓名或档期时，生成销售跟进任务。</w:t>
      </w:r>
    </w:p>
    <w:p>
      <w:pPr>
        <w:pStyle w:val="Heading1"/>
      </w:pPr>
      <w:r>
        <w:t>8. 分享追踪与微信实现策略</w:t>
      </w:r>
    </w:p>
    <w:p>
      <w:pPr>
        <w:pStyle w:val="Heading2"/>
      </w:pPr>
      <w:r>
        <w:t>8.1 P0追踪方案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P0只做URL参数和二维码参数追踪，不依赖复杂微信JSSDK。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每个工具入口链接带source_channel、source_user、tool_type、campaign_id。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每个工具结果生成result_id，用于追踪结果页访问、分享、留资、进入CRM。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首次触点归因作为主归因，最近触点作为辅助记录。</w:t>
      </w:r>
    </w:p>
    <w:p>
      <w:pPr>
        <w:pStyle w:val="Heading2"/>
      </w:pPr>
      <w:r>
        <w:t>8.2 P1微信JSSDK方案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P1再接入微信JSSDK，用于自定义分享标题、描述、封面图。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分享卡片标题应按工具差异化设计，不使用泛泛的“AI活动工具”。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微信环境下参数传递需要测试，前端需处理URL参数丢失或截断问题。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JSSDK接入不是P0阻塞项。</w:t>
      </w:r>
    </w:p>
    <w:p>
      <w:pPr>
        <w:pStyle w:val="Heading2"/>
      </w:pPr>
      <w:r>
        <w:t>8.3 归因规则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场景</w:t>
            </w:r>
          </w:p>
        </w:tc>
        <w:tc>
          <w:tcPr>
            <w:tcW w:type="dxa" w:w="604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归因处理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用户第一次从销售A链接进入并留资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客户主来源=销售A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用户后来从社群链接再次进入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保留最近触点，但主归因不变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同一结果链接被多人打开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记录访问设备和访问次数，若新用户留资则生成新线索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陌生用户通过转发提交需求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生成新线索，来源=原result_id转发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同手机号多次使用工具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合并到同一客户档案，追加工具使用记录</w:t>
            </w:r>
          </w:p>
        </w:tc>
      </w:tr>
    </w:tbl>
    <w:p/>
    <w:p>
      <w:pPr>
        <w:pStyle w:val="Heading1"/>
      </w:pPr>
      <w:r>
        <w:t>9. AI降级与兜底策略</w:t>
      </w:r>
    </w:p>
    <w:p>
      <w:pPr>
        <w:pStyle w:val="Heading2"/>
      </w:pPr>
      <w:r>
        <w:t>9.1 P0降级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AI服务不可用时，不允许白屏或丢失用户填写内容。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系统保存用户答案，并提示：系统正在处理中，活动顾问会根据你的信息补充方案。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该记录仍进入CRM，标记为AI生成失败。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销售后台可手动基于答案生成简版方案。</w:t>
      </w:r>
    </w:p>
    <w:p>
      <w:pPr>
        <w:pStyle w:val="Heading2"/>
      </w:pPr>
      <w:r>
        <w:t>9.2 P1兜底模板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每个工具预置3-5套静态兜底结果模板。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预算计算器按低预算/中预算/高预算兜底。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保险行业工具按客户经营/产说会暖场/增员激励兜底。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年会团建工具按年会/团建/员工减压兜底。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AI异常或返回不可解析时，使用规则匹配兜底结果。</w:t>
      </w:r>
    </w:p>
    <w:p>
      <w:pPr>
        <w:pStyle w:val="Heading1"/>
      </w:pPr>
      <w:r>
        <w:t>10. 线索评分、分配、去重与SOP</w:t>
      </w:r>
    </w:p>
    <w:p>
      <w:pPr>
        <w:pStyle w:val="Heading2"/>
      </w:pPr>
      <w:r>
        <w:t>10.1 线索评分模型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维度</w:t>
            </w:r>
          </w:p>
        </w:tc>
        <w:tc>
          <w:tcPr>
            <w:tcW w:type="dxa" w:w="648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规则</w:t>
            </w:r>
          </w:p>
        </w:tc>
        <w:tc>
          <w:tcPr>
            <w:tcW w:type="dxa" w:w="201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建议分值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行业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保险行业、企业HR/行政、活动公司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保险+20，企业HR+15，活动公司+10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预算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预算越明确、越高分越高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1万-2万+15，2万-5万+25，5万以上+35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人数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人数越多，潜在客单越高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80-150人+10，150-300人+20，300人以上+30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时间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活动时间越近越高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30天内+25，60天内+15，不确定+0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行为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下载、顾问优化、添加企微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下载+20，顾问优化+30，添加企微+30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行为密度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多次使用工具或多次打开结果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每次有效行为+5，上限20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时效衰减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超过48小时未跟进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-10并预警，超过7天未跟进标记冷却</w:t>
            </w:r>
          </w:p>
        </w:tc>
      </w:tr>
    </w:tbl>
    <w:p/>
    <w:p>
      <w:pPr>
        <w:pStyle w:val="Heading2"/>
      </w:pPr>
      <w:r>
        <w:t>10.2 线索优先级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等级</w:t>
            </w:r>
          </w:p>
        </w:tc>
        <w:tc>
          <w:tcPr>
            <w:tcW w:type="dxa" w:w="201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分数</w:t>
            </w:r>
          </w:p>
        </w:tc>
        <w:tc>
          <w:tcPr>
            <w:tcW w:type="dxa" w:w="6624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处理要求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80分以上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当天跟进，优先生成正式方案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50-79分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48小时内跟进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20-49分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可进入培育池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匿名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未留资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仅保留行为数据，不分配销售</w:t>
            </w:r>
          </w:p>
        </w:tc>
      </w:tr>
    </w:tbl>
    <w:p/>
    <w:p>
      <w:pPr>
        <w:pStyle w:val="Heading2"/>
      </w:pPr>
      <w:r>
        <w:t>10.3 分配规则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P0阶段不做复杂自动路由，所有工具线索默认分配给指定销售/运营负责人。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负责人可手动转派给其他销售。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高优线索如果24小时未处理，提醒管理员。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P1再根据行业、城市、客户类型做自动分配。</w:t>
      </w:r>
    </w:p>
    <w:p>
      <w:pPr>
        <w:pStyle w:val="Heading2"/>
      </w:pPr>
      <w:r>
        <w:t>10.4 去重合并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手机号为客户唯一主键。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同一手机号再次使用工具，不新建客户，只追加工具使用记录。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如果手机号相同但公司不同，提示销售确认是否为同一人。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微信号仅作为辅助字段，不作为唯一主键。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匿名访问不创建客户；留资后回填历史匿名行为，如技术可行。</w:t>
      </w:r>
    </w:p>
    <w:p>
      <w:pPr>
        <w:pStyle w:val="Heading2"/>
      </w:pPr>
      <w:r>
        <w:t>10.5 销售跟进SOP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线索状态</w:t>
            </w:r>
          </w:p>
        </w:tc>
        <w:tc>
          <w:tcPr>
            <w:tcW w:type="dxa" w:w="432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销售动作</w:t>
            </w:r>
          </w:p>
        </w:tc>
        <w:tc>
          <w:tcPr>
            <w:tcW w:type="dxa" w:w="403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系统动作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新线索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查看需求与工具结果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自动评分并分配负责人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已联系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电话/微信确认需求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记录跟进内容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已生成正式方案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一键生成客户方案H5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保存方案快照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已发送方案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发送客户链接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追踪打开行为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客户已打开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根据行为补充案例/价格说明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提醒销售跟进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客户申请优化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生成新版方案或电话沟通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记录修改需求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成交/丢单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更新状态和原因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沉淀复盘数据</w:t>
            </w:r>
          </w:p>
        </w:tc>
      </w:tr>
    </w:tbl>
    <w:p/>
    <w:p>
      <w:pPr>
        <w:pStyle w:val="Heading1"/>
      </w:pPr>
      <w:r>
        <w:t>11. 提案中心最小集</w:t>
      </w:r>
    </w:p>
    <w:p>
      <w:pPr>
        <w:pStyle w:val="Heading2"/>
      </w:pPr>
      <w:r>
        <w:t>11.1 模块定位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提案中心最小集不是完整方案编辑器，而是为了承接工具线索而建立的最小正式方案生成能力。它的目标是让销售从工具结果一键生成客户可看的方案H5，避免工具获客后回到手工拼方案。</w:t>
      </w:r>
    </w:p>
    <w:p>
      <w:pPr>
        <w:pStyle w:val="Heading2"/>
      </w:pPr>
      <w:r>
        <w:t>11.2 简版正式方案结构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模块</w:t>
            </w:r>
          </w:p>
        </w:tc>
        <w:tc>
          <w:tcPr>
            <w:tcW w:type="dxa" w:w="6480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内容</w:t>
            </w:r>
          </w:p>
        </w:tc>
        <w:tc>
          <w:tcPr>
            <w:tcW w:type="dxa" w:w="129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是否P0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封面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客户名称、活动主题、顾问信息、方案编号、有效期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需求理解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来自工具答案和销售补充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推荐方案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活动结构、内容组合、演出形式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预算建议/报价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预算区间或正式报价，由销售选择展示模式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案例参考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可选1-2个相关案例，P0可用种子数据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演员/内容团队说明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简版展示，不暴露联系方式和成本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服务边界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报价有效期、包含项、不包含项、最终报价需确认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CTA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联系顾问、申请优化、确认意向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完整下载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PDF/Word/PPT结构稿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</w:tbl>
    <w:p/>
    <w:p>
      <w:pPr>
        <w:pStyle w:val="Heading2"/>
      </w:pPr>
      <w:r>
        <w:t>11.3 销售可编辑字段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方案标题。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客户名称和活动主题。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需求理解文本。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推荐配置。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预算区间/正式报价。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案例引用。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顾问姓名、电话、企业微信二维码。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服务边界说明。</w:t>
      </w:r>
    </w:p>
    <w:p>
      <w:pPr>
        <w:pStyle w:val="Heading2"/>
      </w:pPr>
      <w:r>
        <w:t>11.4 P0不做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不做复杂拖拽式方案编辑器。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不做完整PPT自动排版。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不做复杂合同和支付。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不做完整供应商派单。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不做客户多人审批流。</w:t>
      </w:r>
    </w:p>
    <w:p>
      <w:pPr>
        <w:pStyle w:val="Heading1"/>
      </w:pPr>
      <w:r>
        <w:t>12. 开发边界与禁止事项</w:t>
      </w:r>
    </w:p>
    <w:p>
      <w:pPr>
        <w:pStyle w:val="Heading2"/>
      </w:pPr>
      <w:r>
        <w:t>12.1 禁止事项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禁止把三个工具写成三个完全独立、不可配置的页面。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禁止把工具模板引擎做成复杂通用低代码平台。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禁止只做工具获客，不做提案中心最小集承接。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禁止AI直接给出最终正式报价或确认演员档期。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禁止无感获取手机号、微信号或其他个人信息。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禁止强制分享解锁核心结果。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禁止让客户看到演员成本、内部底价、渠道价和销售备注。</w:t>
      </w:r>
    </w:p>
    <w:p>
      <w:pPr>
        <w:pStyle w:val="Heading2"/>
      </w:pPr>
      <w:r>
        <w:t>12.2 第一版验收标准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验收项</w:t>
            </w:r>
          </w:p>
        </w:tc>
        <w:tc>
          <w:tcPr>
            <w:tcW w:type="dxa" w:w="8352"/>
            <w:vAlign w:val="center"/>
            <w:shd w:fill="E9EE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标准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工具闭环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用户可完成预算计算器和保险行业活动方案生成器，并生成结果页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留资闭环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用户可在下载/顾问优化节点留资，进入CRM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CRM闭环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销售可查看结构化答案、AI结果摘要、线索评分、来源参数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提案闭环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销售可从线索一键生成简版客户方案H5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行为闭环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客户打开方案后，销售后台可看到打开记录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AI边界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AI不能输出最终报价、档期确认、合同承诺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去重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同手机号客户合并为同一客户档案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分配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所有已知线索默认分配给指定负责人</w:t>
            </w:r>
          </w:p>
        </w:tc>
      </w:tr>
    </w:tbl>
    <w:p/>
    <w:p>
      <w:pPr>
        <w:pStyle w:val="Heading1"/>
      </w:pPr>
      <w:r>
        <w:t>13. P0/P1/P2 最终优先级</w:t>
      </w:r>
    </w:p>
    <w:p>
      <w:pPr>
        <w:pStyle w:val="Heading2"/>
      </w:pPr>
      <w:r>
        <w:t>13.1 P0 必做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工具模板引擎最小实现。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企业活动预算计算器。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保险行业活动方案生成器。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工具结果页。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继续问AI基础版。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合规留资。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企业微信二维码承接。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CRM线索中心。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手机号去重合并。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线索评分与默认分配。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提案中心最小集。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客户方案H5。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客户打开行为追踪。</w:t>
      </w:r>
    </w:p>
    <w:p>
      <w:pPr>
        <w:pStyle w:val="Heading2"/>
      </w:pPr>
      <w:r>
        <w:t>13.2 P1 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企业年会/团建方案生成器。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完整方案编辑器。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汇报方案下载PDF/Word/PPT结构稿。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微信JSSDK分享卡片。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工具测试机制完整化。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静态兜底结果模板。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工具结果页差异化强化。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完整素材资产库。</w:t>
      </w:r>
    </w:p>
    <w:p>
      <w:pPr>
        <w:pStyle w:val="Heading2"/>
      </w:pPr>
      <w:r>
        <w:t>13.3 P2 后续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供应链履约。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演员信誉管理。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结算与毛利看板。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企业微信SCRM打通。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老客户复购经营。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第三方供应商控制台。</w:t>
      </w:r>
    </w:p>
    <w:p>
      <w:pPr>
        <w:pStyle w:val="Heading1"/>
      </w:pPr>
      <w:r>
        <w:t>14. 给开发Agent的最终执行摘要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请以V4.7作为唯一事实源执行。第一阶段不要追求完整大平台，也不要只做工具页面。正确MVP是：工具获客 + CRM线索 + 简版提案中心 + 客户方案H5 + 销售跟进提醒。</w:t>
      </w:r>
      <w:r>
        <w:br/>
      </w:r>
      <w:r>
        <w:rPr>
          <w:rFonts w:ascii="Microsoft YaHei" w:hAnsi="Microsoft YaHei" w:eastAsia="Microsoft YaHei"/>
          <w:sz w:val="20"/>
        </w:rPr>
        <w:t>开发顺序建议：</w:t>
      </w:r>
      <w:r>
        <w:br/>
      </w:r>
      <w:r>
        <w:rPr>
          <w:rFonts w:ascii="Microsoft YaHei" w:hAnsi="Microsoft YaHei" w:eastAsia="Microsoft YaHei"/>
          <w:sz w:val="20"/>
        </w:rPr>
        <w:t>1. 先建工具模板引擎最小版；</w:t>
      </w:r>
      <w:r>
        <w:br/>
      </w:r>
      <w:r>
        <w:rPr>
          <w:rFonts w:ascii="Microsoft YaHei" w:hAnsi="Microsoft YaHei" w:eastAsia="Microsoft YaHei"/>
          <w:sz w:val="20"/>
        </w:rPr>
        <w:t>2. 实现预算计算器和保险行业活动方案生成器；</w:t>
      </w:r>
      <w:r>
        <w:br/>
      </w:r>
      <w:r>
        <w:rPr>
          <w:rFonts w:ascii="Microsoft YaHei" w:hAnsi="Microsoft YaHei" w:eastAsia="Microsoft YaHei"/>
          <w:sz w:val="20"/>
        </w:rPr>
        <w:t>3. 实现结果页、留资、企业微信承接；</w:t>
      </w:r>
      <w:r>
        <w:br/>
      </w:r>
      <w:r>
        <w:rPr>
          <w:rFonts w:ascii="Microsoft YaHei" w:hAnsi="Microsoft YaHei" w:eastAsia="Microsoft YaHei"/>
          <w:sz w:val="20"/>
        </w:rPr>
        <w:t>4. 实现CRM线索写入、评分、去重、默认分配；</w:t>
      </w:r>
      <w:r>
        <w:br/>
      </w:r>
      <w:r>
        <w:rPr>
          <w:rFonts w:ascii="Microsoft YaHei" w:hAnsi="Microsoft YaHei" w:eastAsia="Microsoft YaHei"/>
          <w:sz w:val="20"/>
        </w:rPr>
        <w:t>5. 实现从线索一键生成简版正式方案；</w:t>
      </w:r>
      <w:r>
        <w:br/>
      </w:r>
      <w:r>
        <w:rPr>
          <w:rFonts w:ascii="Microsoft YaHei" w:hAnsi="Microsoft YaHei" w:eastAsia="Microsoft YaHei"/>
          <w:sz w:val="20"/>
        </w:rPr>
        <w:t>6. 实现客户方案H5和打开追踪；</w:t>
      </w:r>
      <w:r>
        <w:br/>
      </w:r>
      <w:r>
        <w:rPr>
          <w:rFonts w:ascii="Microsoft YaHei" w:hAnsi="Microsoft YaHei" w:eastAsia="Microsoft YaHei"/>
          <w:sz w:val="20"/>
        </w:rPr>
        <w:t>7. 再考虑下载中心、完整方案编辑器、微信JSSDK、年会/团建工具。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—— 文档结束 ——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