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pPr w:leftFromText="180" w:rightFromText="180" w:vertAnchor="page" w:horzAnchor="page" w:tblpX="572" w:tblpY="273"/>
        <w:tblOverlap w:val="never"/>
        <w:tblW w:w="1101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"/>
        <w:gridCol w:w="425"/>
        <w:gridCol w:w="1418"/>
        <w:gridCol w:w="425"/>
        <w:gridCol w:w="992"/>
        <w:gridCol w:w="426"/>
        <w:gridCol w:w="1842"/>
        <w:gridCol w:w="709"/>
        <w:gridCol w:w="452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11010" w:type="dxa"/>
            <w:gridSpan w:val="9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250" w:type="dxa"/>
            <w:vMerge w:val="restart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 xml:space="preserve"> </w:t>
            </w:r>
          </w:p>
        </w:tc>
        <w:tc>
          <w:tcPr>
            <w:tcW w:w="10760" w:type="dxa"/>
            <w:gridSpan w:val="8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b/>
                <w:color w:val="2AA486"/>
                <w:sz w:val="52"/>
                <w:szCs w:val="52"/>
              </w:rPr>
            </w:pPr>
            <w: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2078990</wp:posOffset>
                  </wp:positionH>
                  <wp:positionV relativeFrom="page">
                    <wp:posOffset>165735</wp:posOffset>
                  </wp:positionV>
                  <wp:extent cx="3543300" cy="633730"/>
                  <wp:effectExtent l="0" t="0" r="0" b="0"/>
                  <wp:wrapNone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b/>
                <w:color w:val="2AA486"/>
                <w:sz w:val="52"/>
                <w:szCs w:val="52"/>
              </w:rPr>
              <w:t>陈晨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250" w:type="dxa"/>
            <w:vMerge w:val="continue"/>
            <w:tcBorders>
              <w:top w:val="single" w:color="2AA486" w:sz="48" w:space="0"/>
              <w:bottom w:val="single" w:color="2AA486" w:sz="48" w:space="0"/>
            </w:tcBorders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</w:rPr>
            </w:pPr>
          </w:p>
        </w:tc>
        <w:tc>
          <w:tcPr>
            <w:tcW w:w="10760" w:type="dxa"/>
            <w:gridSpan w:val="8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>求职</w:t>
            </w:r>
            <w:r>
              <w:rPr>
                <w:rFonts w:ascii="微软雅黑" w:hAnsi="微软雅黑" w:eastAsia="微软雅黑"/>
                <w:color w:val="2AA486"/>
                <w:sz w:val="24"/>
                <w:szCs w:val="24"/>
              </w:rPr>
              <w:t>意向：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 xml:space="preserve">前端工程师    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  <w:lang w:val="en-US" w:eastAsia="zh-CN"/>
              </w:rPr>
              <w:t xml:space="preserve">     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>目前状态：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  <w:lang w:val="en-US" w:eastAsia="zh-CN"/>
              </w:rPr>
              <w:t xml:space="preserve">在职           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 xml:space="preserve">   毕业院校：中州大学 (大专)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>期望薪资：1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>K               个人网站：</w:t>
            </w:r>
            <w:r>
              <w:fldChar w:fldCharType="begin"/>
            </w:r>
            <w:r>
              <w:instrText xml:space="preserve"> HYPERLINK "http://www.haoluck.cn" </w:instrText>
            </w:r>
            <w:r>
              <w:fldChar w:fldCharType="separate"/>
            </w:r>
            <w:r>
              <w:rPr>
                <w:rStyle w:val="15"/>
                <w:rFonts w:hint="eastAsia"/>
                <w:b w:val="0"/>
                <w:color w:val="2AA486"/>
                <w:sz w:val="28"/>
                <w:szCs w:val="28"/>
              </w:rPr>
              <w:t>www.h</w:t>
            </w:r>
            <w:bookmarkStart w:id="0" w:name="_GoBack"/>
            <w:bookmarkEnd w:id="0"/>
            <w:r>
              <w:rPr>
                <w:rStyle w:val="15"/>
                <w:rFonts w:hint="eastAsia"/>
                <w:b w:val="0"/>
                <w:color w:val="2AA486"/>
                <w:sz w:val="28"/>
                <w:szCs w:val="28"/>
              </w:rPr>
              <w:t>aoluck.cn</w:t>
            </w:r>
            <w:r>
              <w:rPr>
                <w:rStyle w:val="15"/>
                <w:rFonts w:hint="eastAsia"/>
                <w:b w:val="0"/>
                <w:color w:val="2AA486"/>
                <w:sz w:val="28"/>
                <w:szCs w:val="28"/>
              </w:rPr>
              <w:fldChar w:fldCharType="end"/>
            </w:r>
            <w:r>
              <w:rPr>
                <w:rStyle w:val="15"/>
                <w:rFonts w:hint="eastAsia"/>
                <w:b w:val="0"/>
              </w:rPr>
              <w:t xml:space="preserve"> </w:t>
            </w:r>
            <w:r>
              <w:rPr>
                <w:rStyle w:val="15"/>
                <w:rFonts w:hint="eastAsia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 xml:space="preserve">   </w:t>
            </w:r>
          </w:p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color w:val="2AA486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  <w:lang w:val="en-US" w:eastAsia="zh-CN"/>
              </w:rPr>
              <w:t>博客：https://www.cnblogs.com/haoluck/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250" w:type="dxa"/>
            <w:vMerge w:val="continue"/>
            <w:tcBorders>
              <w:top w:val="single" w:color="2AA486" w:sz="48" w:space="0"/>
              <w:bottom w:val="single" w:color="2AA486" w:sz="48" w:space="0"/>
            </w:tcBorders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</w:rPr>
            </w:pPr>
          </w:p>
        </w:tc>
        <w:tc>
          <w:tcPr>
            <w:tcW w:w="425" w:type="dxa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</w:rPr>
            </w:pPr>
            <w:r>
              <w:rPr>
                <w:rFonts w:ascii="微软雅黑" w:hAnsi="微软雅黑" w:eastAsia="微软雅黑"/>
                <w:color w:val="2AA486"/>
              </w:rPr>
              <w:drawing>
                <wp:inline distT="0" distB="0" distL="0" distR="0">
                  <wp:extent cx="190500" cy="1905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>2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>岁 (男)</w:t>
            </w:r>
          </w:p>
        </w:tc>
        <w:tc>
          <w:tcPr>
            <w:tcW w:w="425" w:type="dxa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</w:rPr>
            </w:pPr>
            <w:r>
              <w:rPr>
                <w:rFonts w:ascii="微软雅黑" w:hAnsi="微软雅黑" w:eastAsia="微软雅黑"/>
                <w:color w:val="2AA486"/>
              </w:rPr>
              <w:drawing>
                <wp:inline distT="0" distB="0" distL="0" distR="0">
                  <wp:extent cx="190500" cy="1905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2AA486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>北京</w:t>
            </w:r>
          </w:p>
        </w:tc>
        <w:tc>
          <w:tcPr>
            <w:tcW w:w="426" w:type="dxa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jc w:val="right"/>
              <w:rPr>
                <w:rFonts w:ascii="微软雅黑" w:hAnsi="微软雅黑" w:eastAsia="微软雅黑"/>
                <w:color w:val="2AA486"/>
              </w:rPr>
            </w:pPr>
            <w:r>
              <w:rPr>
                <w:rFonts w:ascii="微软雅黑" w:hAnsi="微软雅黑" w:eastAsia="微软雅黑"/>
                <w:color w:val="2AA486"/>
              </w:rPr>
              <w:drawing>
                <wp:inline distT="0" distB="0" distL="0" distR="0">
                  <wp:extent cx="190500" cy="1905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color w:val="2AA486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  <w:lang w:val="en-US" w:eastAsia="zh-CN"/>
              </w:rPr>
              <w:t>17610869265</w:t>
            </w:r>
          </w:p>
        </w:tc>
        <w:tc>
          <w:tcPr>
            <w:tcW w:w="709" w:type="dxa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ind w:firstLine="210" w:firstLineChars="100"/>
              <w:rPr>
                <w:rFonts w:ascii="微软雅黑" w:hAnsi="微软雅黑" w:eastAsia="微软雅黑"/>
                <w:color w:val="2AA486"/>
              </w:rPr>
            </w:pPr>
            <w:r>
              <w:rPr>
                <w:rFonts w:ascii="微软雅黑" w:hAnsi="微软雅黑" w:eastAsia="微软雅黑"/>
                <w:color w:val="2AA486"/>
              </w:rPr>
              <w:drawing>
                <wp:inline distT="0" distB="0" distL="0" distR="0">
                  <wp:extent cx="190500" cy="1905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/>
                <w:color w:val="2AA486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>434345809@qq.com</w:t>
            </w:r>
          </w:p>
        </w:tc>
      </w:tr>
    </w:tbl>
    <w:p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-374015</wp:posOffset>
            </wp:positionH>
            <wp:positionV relativeFrom="page">
              <wp:posOffset>-2162175</wp:posOffset>
            </wp:positionV>
            <wp:extent cx="7658100" cy="12896850"/>
            <wp:effectExtent l="1905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28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9"/>
        <w:tblpPr w:leftFromText="180" w:rightFromText="180" w:vertAnchor="text" w:horzAnchor="page" w:tblpX="580" w:tblpY="187"/>
        <w:tblOverlap w:val="never"/>
        <w:tblW w:w="1121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3"/>
        <w:gridCol w:w="109"/>
        <w:gridCol w:w="310"/>
        <w:gridCol w:w="8826"/>
        <w:gridCol w:w="242"/>
        <w:gridCol w:w="24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" w:hRule="atLeast"/>
        </w:trPr>
        <w:tc>
          <w:tcPr>
            <w:tcW w:w="1483" w:type="dxa"/>
            <w:shd w:val="clear" w:color="auto" w:fill="2AA486"/>
          </w:tcPr>
          <w:p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hAnsi="微软雅黑" w:eastAsia="微软雅黑"/>
                <w:b/>
                <w:color w:val="FFFFFF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 w:val="28"/>
                <w:szCs w:val="28"/>
              </w:rPr>
              <w:t>掌握技能</w:t>
            </w:r>
          </w:p>
          <w:p>
            <w:pPr>
              <w:adjustRightInd w:val="0"/>
              <w:snapToGrid w:val="0"/>
              <w:spacing w:line="240" w:lineRule="exact"/>
              <w:jc w:val="center"/>
              <w:rPr>
                <w:rFonts w:ascii="微软雅黑" w:hAnsi="微软雅黑" w:eastAsia="微软雅黑"/>
                <w:b/>
                <w:color w:val="FFFFFF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Cs w:val="21"/>
              </w:rPr>
              <w:t>Skill</w:t>
            </w:r>
          </w:p>
        </w:tc>
        <w:tc>
          <w:tcPr>
            <w:tcW w:w="419" w:type="dxa"/>
            <w:gridSpan w:val="2"/>
            <w:vMerge w:val="restart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8826" w:type="dxa"/>
            <w:vMerge w:val="restart"/>
          </w:tcPr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hint="eastAsia" w:ascii="微软雅黑" w:hAnsi="微软雅黑" w:eastAsia="微软雅黑"/>
                <w:color w:val="656565"/>
              </w:rPr>
              <w:t xml:space="preserve">1. 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精通HTML5、CSS3、DIV+CSS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对PC、移动端布局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2. 熟练使用前端的css库如：bootstrap对页面做响应式布局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 xml:space="preserve">3. 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能使用EchartsJS实现数据可视化操作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color w:val="656565"/>
              </w:rPr>
              <w:t xml:space="preserve">4. 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能够熟练使用JQuery的Ajax实现与后台交互动态获取数据，异步刷新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 xml:space="preserve">5. 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  <w:lang w:val="en-US" w:eastAsia="zh-CN"/>
              </w:rPr>
              <w:t>熟练使用es6新特性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6. 熟练使用VueJS进行组件式开发,使用过Ui组件（elementUi、MintUi）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 xml:space="preserve">7. 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了解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N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ode.js和MySQL数据库操作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/>
                <w:color w:val="656565"/>
              </w:rPr>
              <w:t>8. 熟练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使用SVN或Git版本管理工具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进行项目上传工作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9. 熟练使用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Photoshop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工具进行切图</w:t>
            </w:r>
          </w:p>
          <w:p>
            <w:pPr>
              <w:adjustRightInd w:val="0"/>
              <w:snapToGrid w:val="0"/>
              <w:spacing w:after="240" w:line="360" w:lineRule="auto"/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10.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能熟练使用HBuilder、 sublime、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notepad++ 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、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  <w:lang w:val="en-US" w:eastAsia="zh-CN"/>
              </w:rPr>
              <w:t>VScode、Id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ea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等前端软件</w:t>
            </w:r>
          </w:p>
        </w:tc>
        <w:tc>
          <w:tcPr>
            <w:tcW w:w="242" w:type="dxa"/>
            <w:vMerge w:val="restart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1483" w:type="dxa"/>
          </w:tcPr>
          <w:p>
            <w:pPr>
              <w:tabs>
                <w:tab w:val="left" w:pos="3146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419" w:type="dxa"/>
            <w:gridSpan w:val="2"/>
            <w:vMerge w:val="continue"/>
          </w:tcPr>
          <w:p>
            <w:pPr>
              <w:tabs>
                <w:tab w:val="left" w:pos="3146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8826" w:type="dxa"/>
            <w:vMerge w:val="continue"/>
          </w:tcPr>
          <w:p>
            <w:pPr>
              <w:tabs>
                <w:tab w:val="left" w:pos="3146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2" w:type="dxa"/>
            <w:vMerge w:val="continue"/>
          </w:tcPr>
          <w:p>
            <w:pPr>
              <w:tabs>
                <w:tab w:val="left" w:pos="3146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tabs>
                <w:tab w:val="left" w:pos="3146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" w:hRule="atLeast"/>
        </w:trPr>
        <w:tc>
          <w:tcPr>
            <w:tcW w:w="1483" w:type="dxa"/>
            <w:shd w:val="clear" w:color="auto" w:fill="2AA486"/>
          </w:tcPr>
          <w:p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hAnsi="微软雅黑" w:eastAsia="微软雅黑"/>
                <w:b/>
                <w:color w:val="FFFFFF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 w:val="28"/>
                <w:szCs w:val="28"/>
              </w:rPr>
              <w:t>工作</w:t>
            </w:r>
            <w:r>
              <w:rPr>
                <w:rFonts w:ascii="微软雅黑" w:hAnsi="微软雅黑" w:eastAsia="微软雅黑"/>
                <w:b/>
                <w:color w:val="FFFFFF"/>
                <w:sz w:val="28"/>
                <w:szCs w:val="28"/>
              </w:rPr>
              <w:t>经历</w:t>
            </w:r>
          </w:p>
          <w:p>
            <w:pPr>
              <w:adjustRightInd w:val="0"/>
              <w:snapToGrid w:val="0"/>
              <w:spacing w:line="240" w:lineRule="exact"/>
              <w:jc w:val="center"/>
              <w:rPr>
                <w:rFonts w:ascii="微软雅黑" w:hAnsi="微软雅黑" w:eastAsia="微软雅黑"/>
                <w:b/>
                <w:color w:val="FFFFFF"/>
                <w:szCs w:val="21"/>
              </w:rPr>
            </w:pPr>
            <w:r>
              <w:rPr>
                <w:rFonts w:ascii="微软雅黑" w:hAnsi="微软雅黑" w:eastAsia="微软雅黑"/>
                <w:b/>
                <w:color w:val="FFFFFF"/>
                <w:szCs w:val="21"/>
              </w:rPr>
              <w:t>W</w:t>
            </w:r>
            <w:r>
              <w:rPr>
                <w:rFonts w:hint="eastAsia" w:ascii="微软雅黑" w:hAnsi="微软雅黑" w:eastAsia="微软雅黑"/>
                <w:b/>
                <w:color w:val="FFFFFF"/>
                <w:szCs w:val="21"/>
              </w:rPr>
              <w:t>ork</w:t>
            </w:r>
          </w:p>
        </w:tc>
        <w:tc>
          <w:tcPr>
            <w:tcW w:w="419" w:type="dxa"/>
            <w:gridSpan w:val="2"/>
          </w:tcPr>
          <w:p>
            <w:pPr>
              <w:adjustRightInd w:val="0"/>
              <w:snapToGrid w:val="0"/>
            </w:pPr>
          </w:p>
        </w:tc>
        <w:tc>
          <w:tcPr>
            <w:tcW w:w="8826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656565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201</w:t>
            </w:r>
            <w:r>
              <w:rPr>
                <w:rFonts w:hint="eastAsia" w:ascii="微软雅黑" w:hAnsi="微软雅黑" w:eastAsia="微软雅黑"/>
                <w:color w:val="2AA486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2AA486"/>
              </w:rPr>
              <w:t>年</w:t>
            </w:r>
            <w:r>
              <w:rPr>
                <w:rFonts w:hint="eastAsia" w:ascii="微软雅黑" w:hAnsi="微软雅黑" w:eastAsia="微软雅黑"/>
                <w:color w:val="2AA486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2AA486"/>
              </w:rPr>
              <w:t>月</w:t>
            </w:r>
            <w:r>
              <w:rPr>
                <w:rFonts w:hint="eastAsia" w:ascii="微软雅黑" w:hAnsi="微软雅黑" w:eastAsia="微软雅黑"/>
                <w:color w:val="2AA486"/>
                <w:lang w:val="en-US" w:eastAsia="zh-CN"/>
              </w:rPr>
              <w:t xml:space="preserve"> 至今</w:t>
            </w:r>
            <w:r>
              <w:rPr>
                <w:rFonts w:hint="eastAsia" w:ascii="微软雅黑" w:hAnsi="微软雅黑" w:eastAsia="微软雅黑"/>
                <w:color w:val="2AA486"/>
              </w:rPr>
              <w:t xml:space="preserve">      </w:t>
            </w:r>
            <w:r>
              <w:rPr>
                <w:rFonts w:hint="eastAsia" w:ascii="微软雅黑" w:hAnsi="微软雅黑" w:eastAsia="微软雅黑"/>
                <w:color w:val="2AA486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/>
                <w:b/>
                <w:lang w:val="en-US" w:eastAsia="zh-CN"/>
              </w:rPr>
              <w:t>澜途旅游咨询有限</w:t>
            </w:r>
            <w:r>
              <w:rPr>
                <w:rFonts w:hint="eastAsia" w:ascii="微软雅黑" w:hAnsi="微软雅黑" w:eastAsia="微软雅黑"/>
                <w:b/>
              </w:rPr>
              <w:t>公司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参与文档的评审，负责项目功能及技术的前期预研，根据业务需求进行项目规划工作；对于初</w:t>
            </w:r>
          </w:p>
        </w:tc>
        <w:tc>
          <w:tcPr>
            <w:tcW w:w="242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" w:hRule="atLeast"/>
        </w:trPr>
        <w:tc>
          <w:tcPr>
            <w:tcW w:w="1902" w:type="dxa"/>
            <w:gridSpan w:val="3"/>
          </w:tcPr>
          <w:p>
            <w:pPr>
              <w:adjustRightInd w:val="0"/>
              <w:snapToGrid w:val="0"/>
            </w:pPr>
          </w:p>
        </w:tc>
        <w:tc>
          <w:tcPr>
            <w:tcW w:w="8826" w:type="dxa"/>
          </w:tcPr>
          <w:p>
            <w:pPr>
              <w:adjustRightInd w:val="0"/>
              <w:snapToGrid w:val="0"/>
              <w:spacing w:line="240" w:lineRule="auto"/>
              <w:rPr>
                <w:rFonts w:ascii="微软雅黑" w:hAnsi="微软雅黑" w:eastAsia="微软雅黑"/>
                <w:color w:val="656565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始阶段的规范的定制，公共文件和公共样式进行整理，提前对开发中可能存在的技术困难组织讨论，与后台一同进行文档的制定，在项目中负责项目的整合对接。</w:t>
            </w:r>
          </w:p>
        </w:tc>
        <w:tc>
          <w:tcPr>
            <w:tcW w:w="242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5" w:hRule="atLeast"/>
        </w:trPr>
        <w:tc>
          <w:tcPr>
            <w:tcW w:w="1902" w:type="dxa"/>
            <w:gridSpan w:val="3"/>
          </w:tcPr>
          <w:p>
            <w:pPr>
              <w:adjustRightInd w:val="0"/>
              <w:snapToGrid w:val="0"/>
            </w:pPr>
          </w:p>
        </w:tc>
        <w:tc>
          <w:tcPr>
            <w:tcW w:w="8826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color w:val="2AA486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656565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2016年2月-2017年</w:t>
            </w:r>
            <w:r>
              <w:rPr>
                <w:rFonts w:hint="eastAsia" w:ascii="微软雅黑" w:hAnsi="微软雅黑" w:eastAsia="微软雅黑"/>
                <w:color w:val="2AA486"/>
                <w:lang w:val="en-US" w:eastAsia="zh-CN"/>
              </w:rPr>
              <w:t>6</w:t>
            </w:r>
            <w:r>
              <w:rPr>
                <w:rFonts w:hint="eastAsia" w:ascii="微软雅黑" w:hAnsi="微软雅黑" w:eastAsia="微软雅黑"/>
                <w:color w:val="2AA486"/>
              </w:rPr>
              <w:t xml:space="preserve">月      </w:t>
            </w:r>
            <w:r>
              <w:rPr>
                <w:rFonts w:hint="eastAsia" w:ascii="微软雅黑" w:hAnsi="微软雅黑" w:eastAsia="微软雅黑"/>
                <w:b/>
              </w:rPr>
              <w:t>世博科技有限公司</w:t>
            </w:r>
          </w:p>
          <w:p>
            <w:pPr>
              <w:adjustRightInd w:val="0"/>
              <w:snapToGrid w:val="0"/>
              <w:spacing w:line="276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负责项目功能及技术的预研、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理念的还原、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项目规划、分配成员的工作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；</w:t>
            </w:r>
          </w:p>
          <w:p>
            <w:pPr>
              <w:adjustRightInd w:val="0"/>
              <w:snapToGrid w:val="0"/>
              <w:spacing w:line="276" w:lineRule="auto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主要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负责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前端页面的制作，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配合后台开发工程师完成数据交互、项目拼接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、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动态信息展现。</w:t>
            </w:r>
          </w:p>
          <w:p>
            <w:pPr>
              <w:adjustRightInd w:val="0"/>
              <w:snapToGrid w:val="0"/>
              <w:spacing w:line="276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对于后期出现的问题进行维护和完善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。</w:t>
            </w:r>
          </w:p>
        </w:tc>
        <w:tc>
          <w:tcPr>
            <w:tcW w:w="242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902" w:type="dxa"/>
            <w:gridSpan w:val="3"/>
          </w:tcPr>
          <w:p>
            <w:pPr>
              <w:adjustRightInd w:val="0"/>
              <w:snapToGrid w:val="0"/>
            </w:pPr>
          </w:p>
        </w:tc>
        <w:tc>
          <w:tcPr>
            <w:tcW w:w="8826" w:type="dxa"/>
          </w:tcPr>
          <w:p>
            <w:pPr>
              <w:adjustRightInd w:val="0"/>
              <w:snapToGrid w:val="0"/>
              <w:spacing w:before="240"/>
              <w:rPr>
                <w:rFonts w:ascii="微软雅黑" w:hAnsi="微软雅黑" w:eastAsia="微软雅黑"/>
                <w:color w:val="656565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201</w:t>
            </w:r>
            <w:r>
              <w:rPr>
                <w:rFonts w:hint="eastAsia" w:ascii="微软雅黑" w:hAnsi="微软雅黑" w:eastAsia="微软雅黑"/>
                <w:color w:val="2AA486"/>
                <w:lang w:val="en-US" w:eastAsia="zh-CN"/>
              </w:rPr>
              <w:t>5</w:t>
            </w:r>
            <w:r>
              <w:rPr>
                <w:rFonts w:hint="eastAsia" w:ascii="微软雅黑" w:hAnsi="微软雅黑" w:eastAsia="微软雅黑"/>
                <w:color w:val="2AA486"/>
              </w:rPr>
              <w:t>年</w:t>
            </w:r>
            <w:r>
              <w:rPr>
                <w:rFonts w:hint="eastAsia" w:ascii="微软雅黑" w:hAnsi="微软雅黑" w:eastAsia="微软雅黑"/>
                <w:color w:val="2AA486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color w:val="2AA486"/>
              </w:rPr>
              <w:t xml:space="preserve">月-2016年1月       </w:t>
            </w:r>
            <w:r>
              <w:rPr>
                <w:rFonts w:hint="eastAsia" w:ascii="微软雅黑" w:hAnsi="微软雅黑" w:eastAsia="微软雅黑"/>
                <w:b/>
              </w:rPr>
              <w:t>好房网</w:t>
            </w:r>
          </w:p>
          <w:p>
            <w:pPr>
              <w:adjustRightInd w:val="0"/>
              <w:snapToGrid w:val="0"/>
              <w:spacing w:after="240" w:line="276" w:lineRule="auto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辅助配合项目经理完成相关任务目标，负责设计理念还原、公司产品或项目开发并维护网站页面，减缩页面体积、加快加载速度及优化用户体验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；</w:t>
            </w:r>
          </w:p>
        </w:tc>
        <w:tc>
          <w:tcPr>
            <w:tcW w:w="242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" w:hRule="atLeast"/>
        </w:trPr>
        <w:tc>
          <w:tcPr>
            <w:tcW w:w="1592" w:type="dxa"/>
            <w:gridSpan w:val="2"/>
            <w:vMerge w:val="restart"/>
            <w:shd w:val="clear" w:color="auto" w:fill="2AA486"/>
          </w:tcPr>
          <w:p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hAnsi="微软雅黑" w:eastAsia="微软雅黑"/>
                <w:b/>
                <w:color w:val="FFFFFF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 w:val="28"/>
                <w:szCs w:val="28"/>
              </w:rPr>
              <w:t>项目经验</w:t>
            </w:r>
          </w:p>
          <w:p>
            <w:pPr>
              <w:adjustRightInd w:val="0"/>
              <w:snapToGrid w:val="0"/>
              <w:spacing w:line="240" w:lineRule="exact"/>
              <w:jc w:val="center"/>
              <w:rPr>
                <w:rFonts w:ascii="微软雅黑" w:hAnsi="微软雅黑" w:eastAsia="微软雅黑"/>
                <w:b/>
                <w:color w:val="FFFFFF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Cs w:val="21"/>
              </w:rPr>
              <w:t>Experience</w:t>
            </w:r>
          </w:p>
        </w:tc>
        <w:tc>
          <w:tcPr>
            <w:tcW w:w="31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8826" w:type="dxa"/>
            <w:vMerge w:val="restart"/>
          </w:tcPr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/>
                <w:color w:val="2AA486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lang w:val="en-US" w:eastAsia="zh-CN"/>
              </w:rPr>
              <w:t>ERP管理</w:t>
            </w:r>
            <w:r>
              <w:rPr>
                <w:rFonts w:ascii="微软雅黑" w:hAnsi="微软雅黑" w:eastAsia="微软雅黑"/>
                <w:b/>
                <w:bCs/>
                <w:color w:val="000000" w:themeColor="text1"/>
              </w:rPr>
              <w:t>系统</w:t>
            </w: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lang w:val="en-US" w:eastAsia="zh-CN"/>
              </w:rPr>
              <w:t xml:space="preserve">     </w:t>
            </w:r>
            <w:r>
              <w:rPr>
                <w:rFonts w:hint="eastAsia" w:ascii="微软雅黑" w:hAnsi="微软雅黑" w:eastAsia="微软雅黑" w:cs="微软雅黑"/>
                <w:color w:val="000000" w:themeColor="text1"/>
                <w:szCs w:val="21"/>
              </w:rPr>
              <w:t>20</w:t>
            </w:r>
            <w:r>
              <w:rPr>
                <w:rFonts w:hint="eastAsia" w:ascii="微软雅黑" w:hAnsi="微软雅黑" w:eastAsia="微软雅黑" w:cs="微软雅黑"/>
                <w:color w:val="000000" w:themeColor="text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 w:cs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 w:cs="微软雅黑"/>
                <w:color w:val="000000" w:themeColor="text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 w:cs="微软雅黑"/>
                <w:color w:val="000000" w:themeColor="text1"/>
                <w:szCs w:val="21"/>
              </w:rPr>
              <w:t>月-</w:t>
            </w:r>
            <w:r>
              <w:rPr>
                <w:rFonts w:hint="eastAsia" w:ascii="微软雅黑" w:hAnsi="微软雅黑" w:eastAsia="微软雅黑" w:cs="微软雅黑"/>
                <w:color w:val="000000" w:themeColor="text1"/>
                <w:szCs w:val="21"/>
                <w:lang w:val="en-US" w:eastAsia="zh-CN"/>
              </w:rPr>
              <w:t>至今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项目描述：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一款主要针对公司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的全方位多层次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管理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的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一套系统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eastAsia="zh-CN"/>
              </w:rPr>
              <w:t>。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包括企业员工信息和权限管理，和合作商管理和信息维护，各种枚举信息的维护，各地域信息维护，船艇管理，产品管理，商品管理，订单管理，等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相关的工作流程进行集中管理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eastAsia="zh-CN"/>
              </w:rPr>
              <w:t>，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现在已经迭代到第五版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。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使用技术：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页面使用bootstrap进行整体布局，表格展示用bootstrap-table进行数据展示，整体信息提示使用layer弹框进行友好提示，表单验证使用jquery-validate和一些自定义的正则方法进行数据规范化管理。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主要运用 jQuery、 Ajax 实现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与后台Java进行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数据交互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负责项目功能及技术的预研、项目规划、分配成员的工作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</w:rPr>
            </w:pP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lang w:val="en-US" w:eastAsia="zh-CN"/>
              </w:rPr>
              <w:t xml:space="preserve">SRI供应商资源录入平台     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 xml:space="preserve">    2018年4月-2018年6月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开发语言及技术结构：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开发语言使用：Java 数据库使用：MySQL 平台技术结构：B/S结构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前端：jsp页面，也会用到include嵌套一些公共页面，大多页面依然HTML语言和jquery进行交互。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负责项目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登录注册页面编写，表单验证；公共样式的制定，公共头部、尾部、返回顶部等的编写和引入；船艇列表的展示，根据船艇id跳转详情页面的编写，新增船艇子栏目的船艇基础信息录入、舱室信息录入、图片上传等；船艇设施设备页面编写；船艇报价信息页面，和其中供应商自己提供的产品录入，完成后的提交审核；和一些关于我们，问题咨询等的静态编写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</w:pP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/>
                <w:color w:val="000000" w:themeColor="text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lang w:val="en-US" w:eastAsia="zh-CN"/>
              </w:rPr>
              <w:t xml:space="preserve">DPI全球游艇预订              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201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2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月-201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5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i w:val="0"/>
                <w:caps w:val="0"/>
                <w:color w:val="24292E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项目描述：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哎呀海洋是全球第一个中文游艇预订系统，拥有全球最大游艇实时数据库，包括20000+艘各种类型的帆船游艇实时数据，超过1000艘超级游艇实时数据，300+出发码头，300+游艇指导路线参考，更有55个游艇度假目的地的实时船期查询，为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客户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提供一站式游艇实时预订服务。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负责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项目登录注册首页展示，和逻辑判断。船艇详情页面的图片轮播和基本信息展示。订单预订页面的编写，客户可以挑选自己中意的船艇，根据表格不同时期显示的报价价格，选定要出行人数和出行的日期，出本身包含的增值项外，还可以挑选其他类别的增值项，比如：餐饮类、设施等。提交生成订单预览，确认之后生成一条新订单。包括其中添加增值项的规则验证，比如有互斥的增值项不能选择，增加减少时的规则等一系列验证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</w:pPr>
            <w:r>
              <w:drawing>
                <wp:anchor distT="0" distB="0" distL="114300" distR="114300" simplePos="0" relativeHeight="251747328" behindDoc="1" locked="0" layoutInCell="1" allowOverlap="1">
                  <wp:simplePos x="0" y="0"/>
                  <wp:positionH relativeFrom="column">
                    <wp:posOffset>-1661160</wp:posOffset>
                  </wp:positionH>
                  <wp:positionV relativeFrom="page">
                    <wp:posOffset>-2450465</wp:posOffset>
                  </wp:positionV>
                  <wp:extent cx="7658100" cy="12896850"/>
                  <wp:effectExtent l="0" t="0" r="0" b="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1289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lang w:val="en-US" w:eastAsia="zh-CN"/>
              </w:rPr>
              <w:t>哎呀度假（PC）</w:t>
            </w: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</w:rPr>
              <w:t xml:space="preserve">    </w:t>
            </w: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lang w:val="en-US" w:eastAsia="zh-CN"/>
              </w:rPr>
              <w:t xml:space="preserve">           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201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月-201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12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项目描述：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本项目为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哎呀度假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的官网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eastAsia="zh-CN"/>
              </w:rPr>
              <w:t>，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通过观赏性的页面和动画设计吸引更多客户，更完美的展现公司的特色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产品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。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首页视频的播放，展示玩转一个不一样的船艇世界。通过马上出发直接带引导客户直达线路详细，首先介绍项目线路的特色、游艇的相关信息、相应地理位置、相关日程安排的安排、政策引导和常见的一些问题。用户还可以在导航栏进入相应感兴趣的位置，</w:t>
            </w:r>
            <w:r>
              <w:drawing>
                <wp:anchor distT="0" distB="0" distL="114300" distR="114300" simplePos="0" relativeHeight="251749376" behindDoc="1" locked="0" layoutInCell="1" allowOverlap="1">
                  <wp:simplePos x="0" y="0"/>
                  <wp:positionH relativeFrom="column">
                    <wp:posOffset>-1661160</wp:posOffset>
                  </wp:positionH>
                  <wp:positionV relativeFrom="page">
                    <wp:posOffset>-2450465</wp:posOffset>
                  </wp:positionV>
                  <wp:extent cx="7658100" cy="12896850"/>
                  <wp:effectExtent l="0" t="0" r="0" b="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1289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进行浏览。看中那条线路之后可以进行预订进入相关的流程，成功后会进行短信通知，也可以和客服直接联系。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2AA486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使用技术：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本项目运用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html5和css3的一些动画效果，使用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JQuery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进行相关效果的实现和更为人性化的交互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根据文档要求，首先对项目整体的进度大概估算，根据不同模块和个别技术点进行分工。负责公共部分代码的编写，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首页效果的实现以及数据的调取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eastAsia="zh-CN"/>
              </w:rPr>
              <w:t>，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和页面中规则的验证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</w:rPr>
            </w:pP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/>
                <w:color w:val="000000" w:themeColor="text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lang w:val="en-US" w:eastAsia="zh-CN"/>
              </w:rPr>
              <w:t xml:space="preserve">哎呀后台管理系统      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201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月-201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12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项目描述：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负责对哎呀度假内容展示进行维护，对每个模块相对应的建立标签栏，对不同船艇类型，基本参数信息，船艇图片上传和裁剪，产品档期和报价管理，预订成功提交后进行短信通知，可选登船日期管理，百科管理和常见问题进行管理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使用技术：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运用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bootstrap进行项目样式上的修饰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，用J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s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和jQuery实现动态效果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,Ajax进行前后有好的交互，使用photoClip进行图片上传和裁剪，使用kindeditor富文本编辑器进行文字和图片的编辑。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根据业务需求，按照文档规定。对列如船艇管理、船艇参数管理、船艇图片管理、线路风景图片管理、线路每日行程管理、线路游记管理、常见问题等开发，能够很好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的完成UI设计及客户需求，进行页面的编写；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/>
                <w:color w:val="000000" w:themeColor="text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lang w:val="en-US" w:eastAsia="zh-CN"/>
              </w:rPr>
              <w:t xml:space="preserve">哎呀度假 （移动端）     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201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12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月-201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2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项目描述：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为满足更多用户选择和业务的推广，需要在移动端更好的展示产品，依据pc官网的样式更完美的在移动设备上浏览，为微信公众号提供业务场景。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使用技术：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前端使用vue模块化开发，引入swiper插件进行轮播展示，使用axios进行前后台交互。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根据文档的要求，按照UI设计图，进行还原，整体流程和pc项目保持一致。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</w:pPr>
          </w:p>
          <w:p>
            <w:pPr>
              <w:adjustRightInd w:val="0"/>
              <w:snapToGrid w:val="0"/>
              <w:spacing w:line="276" w:lineRule="auto"/>
              <w:rPr>
                <w:rFonts w:ascii="微软雅黑" w:hAnsi="微软雅黑" w:eastAsia="微软雅黑"/>
                <w:color w:val="000000" w:themeColor="text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</w:rPr>
              <w:t xml:space="preserve">欢乐谷    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2016年4月-2016年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</w:t>
            </w:r>
          </w:p>
          <w:p>
            <w:pPr>
              <w:adjustRightInd w:val="0"/>
              <w:snapToGrid w:val="0"/>
              <w:spacing w:line="276" w:lineRule="auto"/>
              <w:rPr>
                <w:rFonts w:ascii="微软雅黑" w:hAnsi="微软雅黑" w:eastAsia="微软雅黑" w:cs="微软雅黑"/>
                <w:szCs w:val="21"/>
              </w:rPr>
            </w:pP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项目描述：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本项目为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欢乐谷提供网站提供可以在线预订的接口，用户可以跳到门票预订页面，园区详细介绍、通过百度地图的API定位到具体位置，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通过观赏性的页面吸引更多客户，更完美的展现公司的特色产品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。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2AA486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使用技术：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本项目运用原生JS、JQuery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等相关技术。</w:t>
            </w:r>
          </w:p>
          <w:p>
            <w:pPr>
              <w:adjustRightInd w:val="0"/>
              <w:snapToGrid w:val="0"/>
              <w:spacing w:after="240" w:line="360" w:lineRule="auto"/>
              <w:rPr>
                <w:rFonts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前期网站页面的布局、效果的实现以及数据的调取，后期用做一些线上维护。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</w:rPr>
              <w:t xml:space="preserve">惠喵    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2016年3月-2016年4月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项目描述：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惠喵是一个推送优惠商品信息给有需求的用户的一个网站。主要功能包括 注册登录、商品展示、商品搜索、社区、添加购物车购买、购物车管理、个人中心等。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2AA486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使用技术：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本项目运用原生JS、JQuery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、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Swiper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等相关技术。</w:t>
            </w:r>
          </w:p>
          <w:p>
            <w:pPr>
              <w:adjustRightInd w:val="0"/>
              <w:snapToGrid w:val="0"/>
              <w:spacing w:after="240" w:line="360" w:lineRule="auto"/>
              <w:rPr>
                <w:rFonts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负责使用rem单位完成部分页面布局，运用Swiper实现轮播图效果，运用Ajax和后台交互动态获取商品信息展示到前台页面，运用JavaScript和JQuery实现倒计时、返回顶部、弹出框、购物车管理等功能。上线后运行情况良好，性能优化和代码维护。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ascii="微软雅黑" w:hAnsi="微软雅黑" w:eastAsia="微软雅黑"/>
                <w:b/>
                <w:bCs/>
                <w:color w:val="000000" w:themeColor="text1"/>
              </w:rPr>
              <w:t>好房网</w:t>
            </w: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</w:rPr>
              <w:t xml:space="preserve">    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2014年7月-2016年1月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项目描述：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负责页面的开发和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优化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、项目效果的实现，专题页面的制作和维护。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使用技术：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运用H5+css3.0布局，用JS和jQuery实现动态效果</w:t>
            </w:r>
          </w:p>
          <w:p>
            <w:pPr>
              <w:adjustRightInd w:val="0"/>
              <w:snapToGrid w:val="0"/>
              <w:spacing w:after="240" w:line="360" w:lineRule="auto"/>
              <w:rPr>
                <w:rFonts w:ascii="微软雅黑" w:hAnsi="微软雅黑" w:eastAsia="微软雅黑"/>
                <w:color w:val="656565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能够很好的完成UI设计及客户需求，进行页面的编写；利用ajax进行页面的交互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，</w:t>
            </w:r>
            <w:r>
              <w:drawing>
                <wp:anchor distT="0" distB="0" distL="114300" distR="114300" simplePos="0" relativeHeight="251751424" behindDoc="1" locked="0" layoutInCell="1" allowOverlap="1">
                  <wp:simplePos x="0" y="0"/>
                  <wp:positionH relativeFrom="column">
                    <wp:posOffset>-1661160</wp:posOffset>
                  </wp:positionH>
                  <wp:positionV relativeFrom="page">
                    <wp:posOffset>-2450465</wp:posOffset>
                  </wp:positionV>
                  <wp:extent cx="7658100" cy="12896850"/>
                  <wp:effectExtent l="0" t="0" r="0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1289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并维护网站页面，减缩页面体积、加快加载速度及优化用户体验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；</w:t>
            </w:r>
          </w:p>
        </w:tc>
        <w:tc>
          <w:tcPr>
            <w:tcW w:w="242" w:type="dxa"/>
            <w:vMerge w:val="restart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" w:hRule="atLeast"/>
        </w:trPr>
        <w:tc>
          <w:tcPr>
            <w:tcW w:w="1592" w:type="dxa"/>
            <w:gridSpan w:val="2"/>
            <w:vMerge w:val="continue"/>
            <w:shd w:val="clear" w:color="auto" w:fill="2AA486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  <w:color w:val="FFFFFF"/>
                <w:szCs w:val="21"/>
              </w:rPr>
            </w:pPr>
          </w:p>
        </w:tc>
        <w:tc>
          <w:tcPr>
            <w:tcW w:w="31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8826" w:type="dxa"/>
            <w:vMerge w:val="continue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2" w:type="dxa"/>
            <w:vMerge w:val="continue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4" w:hRule="atLeast"/>
        </w:trPr>
        <w:tc>
          <w:tcPr>
            <w:tcW w:w="1592" w:type="dxa"/>
            <w:gridSpan w:val="2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31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8826" w:type="dxa"/>
            <w:vMerge w:val="continue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2" w:type="dxa"/>
            <w:vMerge w:val="continue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" w:hRule="atLeast"/>
        </w:trPr>
        <w:tc>
          <w:tcPr>
            <w:tcW w:w="1592" w:type="dxa"/>
            <w:gridSpan w:val="2"/>
            <w:vMerge w:val="restart"/>
            <w:shd w:val="clear" w:color="auto" w:fill="2AA486"/>
          </w:tcPr>
          <w:p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hAnsi="微软雅黑" w:eastAsia="微软雅黑"/>
                <w:b/>
                <w:color w:val="FFFFFF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 w:val="28"/>
                <w:szCs w:val="28"/>
              </w:rPr>
              <w:t>自我评价</w:t>
            </w:r>
          </w:p>
          <w:p>
            <w:pPr>
              <w:adjustRightInd w:val="0"/>
              <w:snapToGrid w:val="0"/>
              <w:spacing w:line="240" w:lineRule="exact"/>
              <w:jc w:val="center"/>
              <w:rPr>
                <w:rFonts w:ascii="微软雅黑" w:hAnsi="微软雅黑" w:eastAsia="微软雅黑"/>
                <w:b/>
                <w:color w:val="FFFFFF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Cs w:val="21"/>
              </w:rPr>
              <w:t>Evaluate</w:t>
            </w:r>
          </w:p>
        </w:tc>
        <w:tc>
          <w:tcPr>
            <w:tcW w:w="31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068" w:type="dxa"/>
            <w:gridSpan w:val="2"/>
            <w:vMerge w:val="restart"/>
          </w:tcPr>
          <w:p>
            <w:pPr>
              <w:adjustRightInd w:val="0"/>
              <w:snapToGrid w:val="0"/>
              <w:spacing w:line="276" w:lineRule="auto"/>
              <w:rPr>
                <w:rFonts w:ascii="微软雅黑" w:hAnsi="微软雅黑" w:eastAsia="微软雅黑"/>
                <w:color w:val="656565"/>
                <w:sz w:val="24"/>
                <w:szCs w:val="24"/>
              </w:rPr>
            </w:pPr>
            <w:r>
              <w:rPr>
                <w:rFonts w:ascii="微软雅黑" w:hAnsi="微软雅黑" w:eastAsia="微软雅黑"/>
                <w:color w:val="656565"/>
                <w:sz w:val="24"/>
                <w:szCs w:val="24"/>
              </w:rPr>
              <w:t>喜欢把最完美的事物呈现给客户</w:t>
            </w:r>
            <w:r>
              <w:rPr>
                <w:rFonts w:hint="eastAsia" w:ascii="微软雅黑" w:hAnsi="微软雅黑" w:eastAsia="微软雅黑"/>
                <w:color w:val="656565"/>
                <w:sz w:val="24"/>
                <w:szCs w:val="24"/>
              </w:rPr>
              <w:t>，</w:t>
            </w:r>
            <w:r>
              <w:rPr>
                <w:rFonts w:ascii="微软雅黑" w:hAnsi="微软雅黑" w:eastAsia="微软雅黑"/>
                <w:color w:val="656565"/>
                <w:sz w:val="24"/>
                <w:szCs w:val="24"/>
              </w:rPr>
              <w:t>享受在开发过程中一步一步完成自己作品的成就感</w:t>
            </w:r>
            <w:r>
              <w:rPr>
                <w:rFonts w:hint="eastAsia" w:ascii="微软雅黑" w:hAnsi="微软雅黑" w:eastAsia="微软雅黑"/>
                <w:color w:val="656565"/>
                <w:sz w:val="24"/>
                <w:szCs w:val="24"/>
              </w:rPr>
              <w:t>。吃苦耐劳，乐于助人，</w:t>
            </w:r>
            <w:r>
              <w:rPr>
                <w:rFonts w:ascii="微软雅黑" w:hAnsi="微软雅黑" w:eastAsia="微软雅黑"/>
                <w:color w:val="656565"/>
                <w:sz w:val="24"/>
                <w:szCs w:val="24"/>
              </w:rPr>
              <w:t>能接受加班</w:t>
            </w:r>
            <w:r>
              <w:rPr>
                <w:rFonts w:hint="eastAsia" w:ascii="微软雅黑" w:hAnsi="微软雅黑" w:eastAsia="微软雅黑"/>
                <w:color w:val="656565"/>
                <w:sz w:val="24"/>
                <w:szCs w:val="24"/>
              </w:rPr>
              <w:t>。</w:t>
            </w: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" w:hRule="atLeast"/>
        </w:trPr>
        <w:tc>
          <w:tcPr>
            <w:tcW w:w="1592" w:type="dxa"/>
            <w:gridSpan w:val="2"/>
            <w:vMerge w:val="continue"/>
            <w:shd w:val="clear" w:color="auto" w:fill="2AA486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  <w:color w:val="FFFFFF"/>
                <w:szCs w:val="21"/>
              </w:rPr>
            </w:pPr>
          </w:p>
        </w:tc>
        <w:tc>
          <w:tcPr>
            <w:tcW w:w="31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068" w:type="dxa"/>
            <w:gridSpan w:val="2"/>
            <w:vMerge w:val="continue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</w:tbl>
    <w:p/>
    <w:sectPr>
      <w:pgSz w:w="11906" w:h="16838"/>
      <w:pgMar w:top="454" w:right="454" w:bottom="454" w:left="45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60974"/>
    <w:rsid w:val="00001070"/>
    <w:rsid w:val="000333B2"/>
    <w:rsid w:val="00065F27"/>
    <w:rsid w:val="00072978"/>
    <w:rsid w:val="00090A62"/>
    <w:rsid w:val="000A272B"/>
    <w:rsid w:val="000A6E7F"/>
    <w:rsid w:val="001029B2"/>
    <w:rsid w:val="001177B3"/>
    <w:rsid w:val="00143F3A"/>
    <w:rsid w:val="00151630"/>
    <w:rsid w:val="001714C1"/>
    <w:rsid w:val="0017687A"/>
    <w:rsid w:val="001909FB"/>
    <w:rsid w:val="00196DD3"/>
    <w:rsid w:val="001F20B1"/>
    <w:rsid w:val="001F5E88"/>
    <w:rsid w:val="00203543"/>
    <w:rsid w:val="002258AC"/>
    <w:rsid w:val="00232ABD"/>
    <w:rsid w:val="0024457F"/>
    <w:rsid w:val="002E1230"/>
    <w:rsid w:val="00307254"/>
    <w:rsid w:val="0032232D"/>
    <w:rsid w:val="00322BF9"/>
    <w:rsid w:val="00325AAD"/>
    <w:rsid w:val="00346AFE"/>
    <w:rsid w:val="003477FD"/>
    <w:rsid w:val="003574BD"/>
    <w:rsid w:val="003925F9"/>
    <w:rsid w:val="003A2804"/>
    <w:rsid w:val="004053A4"/>
    <w:rsid w:val="00422B43"/>
    <w:rsid w:val="00433F82"/>
    <w:rsid w:val="004400B2"/>
    <w:rsid w:val="00465D6A"/>
    <w:rsid w:val="00480F78"/>
    <w:rsid w:val="004B16FA"/>
    <w:rsid w:val="004B5750"/>
    <w:rsid w:val="004E7DB5"/>
    <w:rsid w:val="00501D7C"/>
    <w:rsid w:val="005156FB"/>
    <w:rsid w:val="00516310"/>
    <w:rsid w:val="00526351"/>
    <w:rsid w:val="00573FFA"/>
    <w:rsid w:val="005837DA"/>
    <w:rsid w:val="005A20C5"/>
    <w:rsid w:val="005B6E1A"/>
    <w:rsid w:val="00620C34"/>
    <w:rsid w:val="00637EB3"/>
    <w:rsid w:val="0064212D"/>
    <w:rsid w:val="00660974"/>
    <w:rsid w:val="0067177A"/>
    <w:rsid w:val="00690329"/>
    <w:rsid w:val="006C0826"/>
    <w:rsid w:val="0079576F"/>
    <w:rsid w:val="007A7816"/>
    <w:rsid w:val="007D08F2"/>
    <w:rsid w:val="007D61C4"/>
    <w:rsid w:val="00812D0E"/>
    <w:rsid w:val="00884280"/>
    <w:rsid w:val="00891115"/>
    <w:rsid w:val="008B151F"/>
    <w:rsid w:val="008C2AD2"/>
    <w:rsid w:val="008E202F"/>
    <w:rsid w:val="00922A49"/>
    <w:rsid w:val="009573BB"/>
    <w:rsid w:val="00987695"/>
    <w:rsid w:val="009F25D5"/>
    <w:rsid w:val="00A0038A"/>
    <w:rsid w:val="00A04FA7"/>
    <w:rsid w:val="00A06130"/>
    <w:rsid w:val="00A21EC3"/>
    <w:rsid w:val="00A61DB3"/>
    <w:rsid w:val="00AD0C4C"/>
    <w:rsid w:val="00B22CDB"/>
    <w:rsid w:val="00B41785"/>
    <w:rsid w:val="00B6025E"/>
    <w:rsid w:val="00B77AA3"/>
    <w:rsid w:val="00BA34AA"/>
    <w:rsid w:val="00BB4FCE"/>
    <w:rsid w:val="00BB6448"/>
    <w:rsid w:val="00BC3252"/>
    <w:rsid w:val="00C05417"/>
    <w:rsid w:val="00C14164"/>
    <w:rsid w:val="00C31153"/>
    <w:rsid w:val="00C53AE8"/>
    <w:rsid w:val="00C6632A"/>
    <w:rsid w:val="00C66F08"/>
    <w:rsid w:val="00C97C5E"/>
    <w:rsid w:val="00CA5E1E"/>
    <w:rsid w:val="00CD71E7"/>
    <w:rsid w:val="00D06484"/>
    <w:rsid w:val="00D06710"/>
    <w:rsid w:val="00D32590"/>
    <w:rsid w:val="00D6382B"/>
    <w:rsid w:val="00D66E0C"/>
    <w:rsid w:val="00D80653"/>
    <w:rsid w:val="00D81298"/>
    <w:rsid w:val="00D95764"/>
    <w:rsid w:val="00DC3521"/>
    <w:rsid w:val="00DE74AD"/>
    <w:rsid w:val="00E1600F"/>
    <w:rsid w:val="00E507A2"/>
    <w:rsid w:val="00E770BE"/>
    <w:rsid w:val="00E871BF"/>
    <w:rsid w:val="00E9543F"/>
    <w:rsid w:val="00EB22A0"/>
    <w:rsid w:val="00ED3D9B"/>
    <w:rsid w:val="00F030CF"/>
    <w:rsid w:val="00FA42B7"/>
    <w:rsid w:val="00FC2490"/>
    <w:rsid w:val="00FC7B46"/>
    <w:rsid w:val="03BF674E"/>
    <w:rsid w:val="03C9281B"/>
    <w:rsid w:val="044F4AAE"/>
    <w:rsid w:val="06536EF8"/>
    <w:rsid w:val="06CB4D68"/>
    <w:rsid w:val="08020CEC"/>
    <w:rsid w:val="083B7A5F"/>
    <w:rsid w:val="0A524BC8"/>
    <w:rsid w:val="0C0B4C2E"/>
    <w:rsid w:val="0C2D5DBE"/>
    <w:rsid w:val="0C3A234D"/>
    <w:rsid w:val="0D764B25"/>
    <w:rsid w:val="0D7E53CF"/>
    <w:rsid w:val="0E66521C"/>
    <w:rsid w:val="12CA56D5"/>
    <w:rsid w:val="131C0A79"/>
    <w:rsid w:val="19CC165E"/>
    <w:rsid w:val="1AA97869"/>
    <w:rsid w:val="1B636B7C"/>
    <w:rsid w:val="1DAE0B6D"/>
    <w:rsid w:val="1FF2122D"/>
    <w:rsid w:val="226C78C0"/>
    <w:rsid w:val="22A56236"/>
    <w:rsid w:val="23554550"/>
    <w:rsid w:val="2699008B"/>
    <w:rsid w:val="273A6590"/>
    <w:rsid w:val="288E2830"/>
    <w:rsid w:val="2AA62A57"/>
    <w:rsid w:val="2AAC44C9"/>
    <w:rsid w:val="2C65468B"/>
    <w:rsid w:val="2D2146DD"/>
    <w:rsid w:val="2E1A2821"/>
    <w:rsid w:val="30172203"/>
    <w:rsid w:val="31572BEC"/>
    <w:rsid w:val="319B5495"/>
    <w:rsid w:val="33390F15"/>
    <w:rsid w:val="35DD1981"/>
    <w:rsid w:val="36900D03"/>
    <w:rsid w:val="36B05C23"/>
    <w:rsid w:val="37CA1B5C"/>
    <w:rsid w:val="3B6C3CDC"/>
    <w:rsid w:val="3C41248E"/>
    <w:rsid w:val="3D8D704A"/>
    <w:rsid w:val="40643E19"/>
    <w:rsid w:val="40F86CFE"/>
    <w:rsid w:val="41A61F3E"/>
    <w:rsid w:val="43BB6650"/>
    <w:rsid w:val="43F264BB"/>
    <w:rsid w:val="44453DDE"/>
    <w:rsid w:val="446F050C"/>
    <w:rsid w:val="448E33C1"/>
    <w:rsid w:val="45EB72EF"/>
    <w:rsid w:val="46C609DC"/>
    <w:rsid w:val="488D4B36"/>
    <w:rsid w:val="49AB19B7"/>
    <w:rsid w:val="4D7C2AFB"/>
    <w:rsid w:val="4E310C5A"/>
    <w:rsid w:val="4ED1378B"/>
    <w:rsid w:val="4EE71970"/>
    <w:rsid w:val="51660B21"/>
    <w:rsid w:val="51685152"/>
    <w:rsid w:val="516A4AEC"/>
    <w:rsid w:val="51803B02"/>
    <w:rsid w:val="523E203E"/>
    <w:rsid w:val="52543046"/>
    <w:rsid w:val="576F581C"/>
    <w:rsid w:val="5A496590"/>
    <w:rsid w:val="5A7656C1"/>
    <w:rsid w:val="5E376083"/>
    <w:rsid w:val="5F782EDA"/>
    <w:rsid w:val="62F1678F"/>
    <w:rsid w:val="63E35C0D"/>
    <w:rsid w:val="65CE7C65"/>
    <w:rsid w:val="68623597"/>
    <w:rsid w:val="68E436E4"/>
    <w:rsid w:val="69163372"/>
    <w:rsid w:val="69BB3448"/>
    <w:rsid w:val="6A4827E8"/>
    <w:rsid w:val="6E683841"/>
    <w:rsid w:val="70015EB7"/>
    <w:rsid w:val="704F6CD1"/>
    <w:rsid w:val="70BA4462"/>
    <w:rsid w:val="77457E0E"/>
    <w:rsid w:val="792300F6"/>
    <w:rsid w:val="7D7F25A6"/>
    <w:rsid w:val="7F7E0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styleId="7">
    <w:name w:val="Emphasis"/>
    <w:basedOn w:val="6"/>
    <w:qFormat/>
    <w:uiPriority w:val="20"/>
    <w:rPr>
      <w:i/>
    </w:rPr>
  </w:style>
  <w:style w:type="character" w:styleId="8">
    <w:name w:val="Hyperlink"/>
    <w:basedOn w:val="6"/>
    <w:unhideWhenUsed/>
    <w:qFormat/>
    <w:uiPriority w:val="99"/>
    <w:rPr>
      <w:color w:val="0000FF"/>
      <w:u w:val="single"/>
    </w:rPr>
  </w:style>
  <w:style w:type="character" w:customStyle="1" w:styleId="10">
    <w:name w:val="页眉 Char"/>
    <w:basedOn w:val="6"/>
    <w:link w:val="5"/>
    <w:qFormat/>
    <w:uiPriority w:val="99"/>
    <w:rPr>
      <w:sz w:val="18"/>
      <w:szCs w:val="18"/>
    </w:rPr>
  </w:style>
  <w:style w:type="character" w:customStyle="1" w:styleId="11">
    <w:name w:val="页脚 Char"/>
    <w:basedOn w:val="6"/>
    <w:link w:val="4"/>
    <w:qFormat/>
    <w:uiPriority w:val="99"/>
    <w:rPr>
      <w:sz w:val="18"/>
      <w:szCs w:val="18"/>
    </w:rPr>
  </w:style>
  <w:style w:type="paragraph" w:customStyle="1" w:styleId="12">
    <w:name w:val="列出段落1"/>
    <w:basedOn w:val="1"/>
    <w:qFormat/>
    <w:uiPriority w:val="34"/>
    <w:pPr>
      <w:ind w:firstLine="420" w:firstLineChars="200"/>
    </w:pPr>
  </w:style>
  <w:style w:type="paragraph" w:customStyle="1" w:styleId="13">
    <w:name w:val="列出段落11"/>
    <w:basedOn w:val="1"/>
    <w:qFormat/>
    <w:uiPriority w:val="34"/>
    <w:pPr>
      <w:ind w:firstLine="420" w:firstLineChars="200"/>
    </w:pPr>
  </w:style>
  <w:style w:type="character" w:customStyle="1" w:styleId="14">
    <w:name w:val="批注框文本 Char"/>
    <w:basedOn w:val="6"/>
    <w:link w:val="3"/>
    <w:semiHidden/>
    <w:qFormat/>
    <w:uiPriority w:val="99"/>
    <w:rPr>
      <w:rFonts w:ascii="Calibri" w:hAnsi="Calibri"/>
      <w:kern w:val="2"/>
      <w:sz w:val="18"/>
      <w:szCs w:val="18"/>
    </w:rPr>
  </w:style>
  <w:style w:type="character" w:customStyle="1" w:styleId="15">
    <w:name w:val="标题 2 Char"/>
    <w:basedOn w:val="6"/>
    <w:link w:val="2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2C3C7A-390E-4B46-B560-50D90EA5231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WORKGROUP</Company>
  <Pages>4</Pages>
  <Words>2786</Words>
  <Characters>3274</Characters>
  <Lines>12</Lines>
  <Paragraphs>3</Paragraphs>
  <TotalTime>4</TotalTime>
  <ScaleCrop>false</ScaleCrop>
  <LinksUpToDate>false</LinksUpToDate>
  <CharactersWithSpaces>3431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2017-04-25T06:32:00Z</dcterms:created>
  <dc:creator>Windows 用户</dc:creator>
  <cp:lastModifiedBy>老船长</cp:lastModifiedBy>
  <dcterms:modified xsi:type="dcterms:W3CDTF">2018-06-03T03:42:29Z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