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7A" w:rsidRDefault="008F7AAE" w:rsidP="008F7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PHP 설정 (php.ini)</w:t>
      </w:r>
    </w:p>
    <w:p w:rsidR="008F7AAE" w:rsidRDefault="008F7AAE" w:rsidP="008F7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 상태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display_errors</w:t>
      </w:r>
      <w:proofErr w:type="spellEnd"/>
      <w:r>
        <w:t xml:space="preserve"> = Off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display_startup_errors</w:t>
      </w:r>
      <w:proofErr w:type="spellEnd"/>
      <w:r>
        <w:t xml:space="preserve"> = Off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error_reporting</w:t>
      </w:r>
      <w:proofErr w:type="spellEnd"/>
      <w:r>
        <w:t xml:space="preserve"> = E_ALL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log_errors</w:t>
      </w:r>
      <w:proofErr w:type="spellEnd"/>
      <w:r>
        <w:t xml:space="preserve"> = On</w:t>
      </w:r>
    </w:p>
    <w:p w:rsidR="008F7AAE" w:rsidRDefault="008F7AAE" w:rsidP="008F7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상태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display_errors</w:t>
      </w:r>
      <w:proofErr w:type="spellEnd"/>
      <w:r>
        <w:t xml:space="preserve"> = On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display_startup_errors</w:t>
      </w:r>
      <w:proofErr w:type="spellEnd"/>
      <w:r>
        <w:t xml:space="preserve"> = On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error_reporting</w:t>
      </w:r>
      <w:proofErr w:type="spellEnd"/>
      <w:r>
        <w:t xml:space="preserve"> = -1</w:t>
      </w:r>
    </w:p>
    <w:p w:rsidR="008F7AAE" w:rsidRDefault="008F7AAE" w:rsidP="008F7AAE">
      <w:pPr>
        <w:pStyle w:val="a3"/>
        <w:numPr>
          <w:ilvl w:val="2"/>
          <w:numId w:val="1"/>
        </w:numPr>
        <w:ind w:leftChars="0"/>
      </w:pPr>
      <w:proofErr w:type="spellStart"/>
      <w:r>
        <w:t>log_errors</w:t>
      </w:r>
      <w:proofErr w:type="spellEnd"/>
      <w:r>
        <w:t xml:space="preserve"> = On</w:t>
      </w:r>
    </w:p>
    <w:p w:rsidR="003745BB" w:rsidRDefault="003745BB" w:rsidP="0037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VSC Xdebug 설정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{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792EA"/>
          <w:kern w:val="0"/>
          <w:sz w:val="16"/>
          <w:szCs w:val="21"/>
        </w:rPr>
        <w:t>version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0.2.0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",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792EA"/>
          <w:kern w:val="0"/>
          <w:sz w:val="16"/>
          <w:szCs w:val="21"/>
        </w:rPr>
        <w:t>configurations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[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{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FFCB6B"/>
          <w:kern w:val="0"/>
          <w:sz w:val="16"/>
          <w:szCs w:val="21"/>
        </w:rPr>
        <w:t>name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debug for PHP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",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FFCB6B"/>
          <w:kern w:val="0"/>
          <w:sz w:val="16"/>
          <w:szCs w:val="21"/>
        </w:rPr>
        <w:t>type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php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",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FFCB6B"/>
          <w:kern w:val="0"/>
          <w:sz w:val="16"/>
          <w:szCs w:val="21"/>
        </w:rPr>
        <w:t>request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launch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",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FFCB6B"/>
          <w:kern w:val="0"/>
          <w:sz w:val="16"/>
          <w:szCs w:val="21"/>
        </w:rPr>
        <w:t>port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F78C6C"/>
          <w:kern w:val="0"/>
          <w:sz w:val="16"/>
          <w:szCs w:val="21"/>
        </w:rPr>
        <w:t>9000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,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FFCB6B"/>
          <w:kern w:val="0"/>
          <w:sz w:val="16"/>
          <w:szCs w:val="21"/>
        </w:rPr>
        <w:t>runtimeExecutable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c: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\\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Bitnami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\\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wampstack-7.2.25-0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\\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php</w:t>
      </w: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\\</w:t>
      </w:r>
      <w:r w:rsidRPr="003745BB">
        <w:rPr>
          <w:rFonts w:ascii="Consolas" w:eastAsia="굴림" w:hAnsi="Consolas" w:cs="굴림"/>
          <w:color w:val="C3E88D"/>
          <w:kern w:val="0"/>
          <w:sz w:val="16"/>
          <w:szCs w:val="21"/>
        </w:rPr>
        <w:t>php.exe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"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}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A6ACCD"/>
          <w:kern w:val="0"/>
          <w:sz w:val="16"/>
          <w:szCs w:val="21"/>
        </w:rPr>
        <w:t>   </w:t>
      </w: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]</w:t>
      </w:r>
    </w:p>
    <w:p w:rsidR="003745BB" w:rsidRPr="003745BB" w:rsidRDefault="003745BB" w:rsidP="003745BB">
      <w:pPr>
        <w:pStyle w:val="a3"/>
        <w:widowControl/>
        <w:numPr>
          <w:ilvl w:val="0"/>
          <w:numId w:val="1"/>
        </w:numPr>
        <w:shd w:val="clear" w:color="auto" w:fill="292D3E"/>
        <w:wordWrap/>
        <w:autoSpaceDE/>
        <w:autoSpaceDN/>
        <w:spacing w:after="0" w:line="285" w:lineRule="atLeast"/>
        <w:ind w:leftChars="0" w:left="1560"/>
        <w:jc w:val="left"/>
        <w:rPr>
          <w:rFonts w:ascii="Consolas" w:eastAsia="굴림" w:hAnsi="Consolas" w:cs="굴림"/>
          <w:color w:val="A6ACCD"/>
          <w:kern w:val="0"/>
          <w:sz w:val="16"/>
          <w:szCs w:val="21"/>
        </w:rPr>
      </w:pPr>
      <w:r w:rsidRPr="003745BB">
        <w:rPr>
          <w:rFonts w:ascii="Consolas" w:eastAsia="굴림" w:hAnsi="Consolas" w:cs="굴림"/>
          <w:color w:val="89DDFF"/>
          <w:kern w:val="0"/>
          <w:sz w:val="16"/>
          <w:szCs w:val="21"/>
        </w:rPr>
        <w:t>}</w:t>
      </w:r>
    </w:p>
    <w:p w:rsidR="003745BB" w:rsidRDefault="003745BB" w:rsidP="003745BB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aunch.</w:t>
      </w:r>
      <w:r>
        <w:t xml:space="preserve">json </w:t>
      </w:r>
      <w:r>
        <w:rPr>
          <w:rFonts w:hint="eastAsia"/>
        </w:rPr>
        <w:t>설정</w:t>
      </w:r>
    </w:p>
    <w:p w:rsidR="003745BB" w:rsidRDefault="003745BB" w:rsidP="003745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php.ini 설정</w:t>
      </w:r>
    </w:p>
    <w:p w:rsidR="003745BB" w:rsidRDefault="003745BB" w:rsidP="003745BB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3425F8FF" wp14:editId="2AE29ACC">
            <wp:extent cx="4645152" cy="860685"/>
            <wp:effectExtent l="19050" t="19050" r="22225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644" cy="903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5BB" w:rsidRDefault="003745BB" w:rsidP="003745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Xdebug Extension</w:t>
      </w:r>
      <w:r>
        <w:t xml:space="preserve"> </w:t>
      </w:r>
      <w:r>
        <w:rPr>
          <w:rFonts w:hint="eastAsia"/>
        </w:rPr>
        <w:t>다운로드</w:t>
      </w:r>
    </w:p>
    <w:p w:rsidR="003745BB" w:rsidRDefault="003745BB" w:rsidP="003745BB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hp.</w:t>
      </w:r>
      <w:r>
        <w:t xml:space="preserve">ini </w:t>
      </w:r>
      <w:r>
        <w:rPr>
          <w:rFonts w:hint="eastAsia"/>
        </w:rPr>
        <w:t xml:space="preserve">안에 </w:t>
      </w:r>
      <w:r>
        <w:t xml:space="preserve">zend_extension </w:t>
      </w:r>
      <w:r>
        <w:rPr>
          <w:rFonts w:hint="eastAsia"/>
        </w:rPr>
        <w:t>과 같</w:t>
      </w:r>
      <w:r w:rsidR="005844C6">
        <w:rPr>
          <w:rFonts w:hint="eastAsia"/>
        </w:rPr>
        <w:t>은 폴더에 저장.</w:t>
      </w:r>
      <w:bookmarkStart w:id="0" w:name="_GoBack"/>
      <w:bookmarkEnd w:id="0"/>
    </w:p>
    <w:sectPr w:rsidR="0037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A09"/>
    <w:multiLevelType w:val="hybridMultilevel"/>
    <w:tmpl w:val="F45E8234"/>
    <w:lvl w:ilvl="0" w:tplc="069E4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AE"/>
    <w:rsid w:val="003745BB"/>
    <w:rsid w:val="003B4E7A"/>
    <w:rsid w:val="005844C6"/>
    <w:rsid w:val="008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7642"/>
  <w15:chartTrackingRefBased/>
  <w15:docId w15:val="{D6007524-3510-45F9-BC7A-516EC3B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lee junho</cp:lastModifiedBy>
  <cp:revision>3</cp:revision>
  <dcterms:created xsi:type="dcterms:W3CDTF">2020-01-08T02:58:00Z</dcterms:created>
  <dcterms:modified xsi:type="dcterms:W3CDTF">2021-01-25T07:06:00Z</dcterms:modified>
</cp:coreProperties>
</file>