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0-PRC-2003 — Project Execution Plan</w:t>
      </w:r>
    </w:p>
    <w:p>
      <w:pPr>
        <w:pStyle w:val="Heading2"/>
      </w:pPr>
      <w:r>
        <w:t>1. Introduction</w:t>
      </w:r>
    </w:p>
    <w:p>
      <w:pPr>
        <w:pStyle w:val="Heading3"/>
      </w:pPr>
      <w:r>
        <w:t>1.1 Document Identification</w:t>
      </w:r>
    </w:p>
    <w:p>
      <w:pPr>
        <w:pStyle w:val="ListBullet"/>
      </w:pPr>
      <w:r>
        <w:t xml:space="preserve">  Document ID: 0-PRC-2003</w:t>
      </w:r>
    </w:p>
    <w:p>
      <w:pPr>
        <w:pStyle w:val="ListBullet"/>
      </w:pPr>
      <w:r>
        <w:t xml:space="preserve">  Title: Project Execution Plan</w:t>
      </w:r>
    </w:p>
    <w:p>
      <w:pPr>
        <w:pStyle w:val="ListBullet"/>
      </w:pPr>
      <w:r>
        <w:t xml:space="preserve">  Type: PRC (Project Administration)</w:t>
      </w:r>
    </w:p>
    <w:p>
      <w:pPr>
        <w:pStyle w:val="ListBullet"/>
      </w:pPr>
      <w:r>
        <w:t xml:space="preserve">  Due Date: 2026-03-28</w:t>
      </w:r>
    </w:p>
    <w:p>
      <w:pPr>
        <w:pStyle w:val="ListBullet"/>
      </w:pPr>
      <w:r>
        <w:t xml:space="preserve">  Revision: 00 (Initial Issue)</w:t>
      </w:r>
    </w:p>
    <w:p>
      <w:pPr>
        <w:pStyle w:val="Heading3"/>
      </w:pPr>
      <w:r>
        <w:t>1.2 Project Identification</w:t>
      </w:r>
    </w:p>
    <w:p>
      <w:pPr>
        <w:pStyle w:val="ListBullet"/>
      </w:pPr>
      <w:r>
        <w:t xml:space="preserve">  Project Name: Y-Office Tower</w:t>
      </w:r>
    </w:p>
    <w:p>
      <w:pPr>
        <w:pStyle w:val="ListBullet"/>
      </w:pPr>
      <w:r>
        <w:t xml:space="preserve">  Client: AE Prime</w:t>
      </w:r>
    </w:p>
    <w:p>
      <w:pPr>
        <w:pStyle w:val="ListBullet"/>
      </w:pPr>
      <w:r>
        <w:t xml:space="preserve">  Location: New Cairo, Egypt</w:t>
      </w:r>
    </w:p>
    <w:p>
      <w:pPr>
        <w:pStyle w:val="ListBullet"/>
      </w:pPr>
      <w:r>
        <w:t xml:space="preserve">  Project End Date: 2026-08-01</w:t>
      </w:r>
    </w:p>
    <w:p>
      <w:pPr>
        <w:pStyle w:val="Heading3"/>
      </w:pPr>
      <w:r>
        <w:t>1.3 Purpose of this Plan</w:t>
      </w:r>
    </w:p>
    <w:p>
      <w:r>
        <w:t>The Project Execution Plan (PEP) outlines the comprehensive strategy and methodology for managing, executing, and controlling the Y-Office Tower project. This document specifically details the plan for executing the project phases corresponding to Work Breakdown Structure (WBS) levels 0 through 2, encompassing overall project management, conceptual design, and schematic design stages. It serves as a foundational reference for all project participants, ensuring alignment with project objectives, client requirements, and established engineering standards.</w:t>
      </w:r>
    </w:p>
    <w:p>
      <w:pPr>
        <w:pStyle w:val="Heading2"/>
      </w:pPr>
      <w:r>
        <w:t>2. Project Overview</w:t>
      </w:r>
    </w:p>
    <w:p>
      <w:pPr>
        <w:pStyle w:val="Heading3"/>
      </w:pPr>
      <w:r>
        <w:t>2.1 Project Description</w:t>
      </w:r>
    </w:p>
    <w:p>
      <w:r>
        <w:t>The Y-Office Tower project involves the design and engineering of a modern office tower located in New Cairo, Egypt. The project encompasses architectural, structural, and comprehensive Mechanical, Electrical, and Plumbing (MEP) design, including HVAC, Plumbing, Fire Fighting, Low Current, and Electrical systems.</w:t>
      </w:r>
    </w:p>
    <w:p>
      <w:pPr>
        <w:pStyle w:val="Heading3"/>
      </w:pPr>
      <w:r>
        <w:t>2.2 Key Project Characteristics</w:t>
      </w:r>
    </w:p>
    <w:p>
      <w:pPr>
        <w:pStyle w:val="ListBullet"/>
      </w:pPr>
      <w:r>
        <w:t xml:space="preserve">  Building Type: High-rise Office Tower</w:t>
      </w:r>
    </w:p>
    <w:p>
      <w:pPr>
        <w:pStyle w:val="ListBullet"/>
      </w:pPr>
      <w:r>
        <w:t xml:space="preserve">  Basement: Deep Basement</w:t>
      </w:r>
    </w:p>
    <w:p>
      <w:pPr>
        <w:pStyle w:val="ListBullet"/>
      </w:pPr>
      <w:r>
        <w:t xml:space="preserve">  Power Supply: Medium Voltage Intake, Standby Power Required</w:t>
      </w:r>
    </w:p>
    <w:p>
      <w:pPr>
        <w:pStyle w:val="ListBullet"/>
      </w:pPr>
      <w:r>
        <w:t xml:space="preserve">  Process Data: Not applicable (building project, no specific process equipment/fluids)</w:t>
      </w:r>
    </w:p>
    <w:p>
      <w:pPr>
        <w:pStyle w:val="Heading3"/>
      </w:pPr>
      <w:r>
        <w:t>2.3 Project Objectives</w:t>
      </w:r>
    </w:p>
    <w:p>
      <w:r>
        <w:t>The primary objectives of the Y-Office Tower project are to:</w:t>
      </w:r>
    </w:p>
    <w:p>
      <w:pPr>
        <w:pStyle w:val="ListBullet"/>
      </w:pPr>
      <w:r>
        <w:t xml:space="preserve">  Deliver a complete and high-quality engineering design package for the Y-Office Tower within the agreed schedule and budget.</w:t>
      </w:r>
    </w:p>
    <w:p>
      <w:pPr>
        <w:pStyle w:val="ListBullet"/>
      </w:pPr>
      <w:r>
        <w:t xml:space="preserve">  Ensure all designs comply with local regulations, international standards, and client specifications.</w:t>
      </w:r>
    </w:p>
    <w:p>
      <w:pPr>
        <w:pStyle w:val="ListBullet"/>
      </w:pPr>
      <w:r>
        <w:t xml:space="preserve">  Effectively manage project risks, particularly those associated with high-rise construction, deep basements, and complex power systems.</w:t>
      </w:r>
    </w:p>
    <w:p>
      <w:pPr>
        <w:pStyle w:val="ListBullet"/>
      </w:pPr>
      <w:r>
        <w:t xml:space="preserve">  Foster clear communication and collaboration among all project stakeholders.</w:t>
      </w:r>
    </w:p>
    <w:p>
      <w:pPr>
        <w:pStyle w:val="Heading2"/>
      </w:pPr>
      <w:r>
        <w:t>3. Project Scope (WBS 0-2)</w:t>
      </w:r>
    </w:p>
    <w:p>
      <w:r>
        <w:t>This Project Execution Plan focuses on the initial and foundational phases of the project, as defined by WBS 0, 1, and 2.</w:t>
      </w:r>
    </w:p>
    <w:p>
      <w:pPr>
        <w:pStyle w:val="Heading3"/>
      </w:pPr>
      <w:r>
        <w:t>3.1 Overall Project Management (WBS 0)</w:t>
      </w:r>
    </w:p>
    <w:p>
      <w:r>
        <w:t>WBS 0 covers the overarching project management and administrative activities necessary to ensure the successful execution of the project. This includes:</w:t>
      </w:r>
    </w:p>
    <w:p>
      <w:pPr>
        <w:pStyle w:val="ListBullet"/>
      </w:pPr>
      <w:r>
        <w:t xml:space="preserve">  Project Planning: Development and maintenance of project plans, including this PEP, the Project Schedule, and other subsidiary management plans.</w:t>
      </w:r>
    </w:p>
    <w:p>
      <w:pPr>
        <w:pStyle w:val="ListBullet"/>
      </w:pPr>
      <w:r>
        <w:t xml:space="preserve">  Project Integration: Coordinating all project elements and ensuring seamless integration across disciplines.</w:t>
      </w:r>
    </w:p>
    <w:p>
      <w:pPr>
        <w:pStyle w:val="ListBullet"/>
      </w:pPr>
      <w:r>
        <w:t xml:space="preserve">  Stakeholder Management: Identifying, analyzing, and engaging with all project stakeholders.</w:t>
      </w:r>
    </w:p>
    <w:p>
      <w:pPr>
        <w:pStyle w:val="ListBullet"/>
      </w:pPr>
      <w:r>
        <w:t xml:space="preserve">  Communication Management: Establishing clear communication channels and protocols.</w:t>
      </w:r>
    </w:p>
    <w:p>
      <w:pPr>
        <w:pStyle w:val="ListBullet"/>
      </w:pPr>
      <w:r>
        <w:t xml:space="preserve">  Risk Management: Proactive identification, assessment, and mitigation of project risks.</w:t>
      </w:r>
    </w:p>
    <w:p>
      <w:pPr>
        <w:pStyle w:val="ListBullet"/>
      </w:pPr>
      <w:r>
        <w:t xml:space="preserve">  Quality Management: Defining and implementing quality assurance and control processes.</w:t>
      </w:r>
    </w:p>
    <w:p>
      <w:pPr>
        <w:pStyle w:val="ListBullet"/>
      </w:pPr>
      <w:r>
        <w:t xml:space="preserve">  Document Control: Managing all project documentation, including the Document Register.</w:t>
      </w:r>
    </w:p>
    <w:p>
      <w:pPr>
        <w:pStyle w:val="Heading3"/>
      </w:pPr>
      <w:r>
        <w:t>3.2 Engineering Design &amp; Deliverables (WBS 1 &amp; 2)</w:t>
      </w:r>
    </w:p>
    <w:p>
      <w:r>
        <w:t>WBS 1 encompasses the overall engineering design phase, while WBS 2 breaks down the design into specific disciplines and their initial deliverables. This project is heavily focused on the design phase, covering:</w:t>
      </w:r>
    </w:p>
    <w:p>
      <w:pPr>
        <w:pStyle w:val="ListBullet"/>
      </w:pPr>
      <w:r>
        <w:t xml:space="preserve">  Architectural Design: Conceptual and schematic architectural layouts, elevations, sections, and 3D visualizations.</w:t>
      </w:r>
    </w:p>
    <w:p>
      <w:pPr>
        <w:pStyle w:val="ListBullet"/>
      </w:pPr>
      <w:r>
        <w:t xml:space="preserve">  Structural Design: Conceptual and schematic structural layouts, including preliminary analysis and design considerations for the high-rise and deep basement.</w:t>
      </w:r>
    </w:p>
    <w:p>
      <w:pPr>
        <w:pStyle w:val="ListBullet"/>
      </w:pPr>
      <w:r>
        <w:t xml:space="preserve">  MEP Design (General): Conceptual and schematic design for all Mechanical, Electrical, and Plumbing systems.</w:t>
      </w:r>
    </w:p>
    <w:p>
      <w:pPr>
        <w:pStyle w:val="ListBullet"/>
      </w:pPr>
      <w:r>
        <w:t xml:space="preserve">  HVAC Design: Schematic HVAC system layouts, preliminary heat load calculations.</w:t>
      </w:r>
    </w:p>
    <w:p>
      <w:pPr>
        <w:pStyle w:val="ListBullet"/>
      </w:pPr>
      <w:r>
        <w:t xml:space="preserve">  Plumbing Design: Schematic plumbing system layouts, preliminary calculations.</w:t>
      </w:r>
    </w:p>
    <w:p>
      <w:pPr>
        <w:pStyle w:val="ListBullet"/>
      </w:pPr>
      <w:r>
        <w:t xml:space="preserve">  Fire Fighting Design: Schematic fire fighting system layouts, preliminary reports.</w:t>
      </w:r>
    </w:p>
    <w:p>
      <w:pPr>
        <w:pStyle w:val="ListBullet"/>
      </w:pPr>
      <w:r>
        <w:t xml:space="preserve">  Low Current Design: Schematic low current system layouts (Fire Alarm, CCTV, Access Control, Public Address, Structured Cabling).</w:t>
      </w:r>
    </w:p>
    <w:p>
      <w:pPr>
        <w:pStyle w:val="ListBullet"/>
      </w:pPr>
      <w:r>
        <w:t xml:space="preserve">  Electrical Design: Schematic electrical layouts, preliminary load calculations, single line diagrams.</w:t>
      </w:r>
    </w:p>
    <w:p>
      <w:r>
        <w:t>A detailed list of key deliverables for these WBS levels is provided in Appendix A.</w:t>
      </w:r>
    </w:p>
    <w:p>
      <w:pPr>
        <w:pStyle w:val="Heading2"/>
      </w:pPr>
      <w:r>
        <w:t>4. Project Organization and Responsibilities</w:t>
      </w:r>
    </w:p>
    <w:p>
      <w:r>
        <w:t>The project organization is structured to ensure clear lines of authority, effective communication, and efficient execution.</w:t>
      </w:r>
    </w:p>
    <w:p>
      <w:pPr>
        <w:pStyle w:val="Heading3"/>
      </w:pPr>
      <w:r>
        <w:t>4.1 Project Management Team</w:t>
      </w:r>
    </w:p>
    <w:p>
      <w:r>
        <w:t>The Project Management (PM) team is responsible for the overall planning, execution, monitoring, control, and closeout of the project.</w:t>
      </w:r>
    </w:p>
    <w:p>
      <w:pPr>
        <w:pStyle w:val="ListBullet"/>
      </w:pPr>
      <w:r>
        <w:t xml:space="preserve">  Project Manager (PM): Overall responsibility for project success, client liaison, budget, schedule, risk, and quality.</w:t>
      </w:r>
    </w:p>
    <w:p>
      <w:pPr>
        <w:pStyle w:val="Heading3"/>
      </w:pPr>
      <w:r>
        <w:t>4.2 Engineering Discipline Leads</w:t>
      </w:r>
    </w:p>
    <w:p>
      <w:r>
        <w:t>Each engineering discipline is led by a dedicated engineer responsible for their respective scope of work, technical quality, and timely delivery of documentation.</w:t>
      </w:r>
    </w:p>
    <w:p>
      <w:pPr>
        <w:pStyle w:val="ListBullet"/>
      </w:pPr>
      <w:r>
        <w:t xml:space="preserve">  Architect: Responsible for architectural design, aesthetics, space planning, and compliance with building codes.</w:t>
      </w:r>
    </w:p>
    <w:p>
      <w:pPr>
        <w:pStyle w:val="ListBullet"/>
      </w:pPr>
      <w:r>
        <w:t xml:space="preserve">  Structural Engineer: Responsible for the structural integrity, stability, and safety of the building, including foundation and superstructure design.</w:t>
      </w:r>
    </w:p>
    <w:p>
      <w:pPr>
        <w:pStyle w:val="ListBullet"/>
      </w:pPr>
      <w:r>
        <w:t xml:space="preserve">  HVAC Engineer: Responsible for heating, ventilation, and air conditioning system design.</w:t>
      </w:r>
    </w:p>
    <w:p>
      <w:pPr>
        <w:pStyle w:val="ListBullet"/>
      </w:pPr>
      <w:r>
        <w:t xml:space="preserve">  Plumbing Engineer: Responsible for water supply, drainage, and sanitary system design.</w:t>
      </w:r>
    </w:p>
    <w:p>
      <w:pPr>
        <w:pStyle w:val="ListBullet"/>
      </w:pPr>
      <w:r>
        <w:t xml:space="preserve">  Fire Fighting Engineer: Responsible for fire detection, suppression, and life safety system design.</w:t>
      </w:r>
    </w:p>
    <w:p>
      <w:pPr>
        <w:pStyle w:val="ListBullet"/>
      </w:pPr>
      <w:r>
        <w:t xml:space="preserve">  Low Current Engineer: Responsible for telecommunications, security, and other low voltage systems.</w:t>
      </w:r>
    </w:p>
    <w:p>
      <w:pPr>
        <w:pStyle w:val="ListBullet"/>
      </w:pPr>
      <w:r>
        <w:t xml:space="preserve">  Electrical Engineer: Responsible for power distribution, lighting, and earthing system design.</w:t>
      </w:r>
    </w:p>
    <w:p>
      <w:pPr>
        <w:pStyle w:val="Heading2"/>
      </w:pPr>
      <w:r>
        <w:t>5. Project Schedule Summary</w:t>
      </w:r>
    </w:p>
    <w:p>
      <w:pPr>
        <w:pStyle w:val="Heading3"/>
      </w:pPr>
      <w:r>
        <w:t>5.1 Key Milestones</w:t>
      </w:r>
    </w:p>
    <w:p>
      <w:pPr>
        <w:pStyle w:val="ListBullet"/>
      </w:pPr>
      <w:r>
        <w:t xml:space="preserve">  Concept Design Reports (Architectural, Structural, MEP): 2026-02-28 (Completed/Underway)</w:t>
      </w:r>
    </w:p>
    <w:p>
      <w:pPr>
        <w:pStyle w:val="ListBullet"/>
      </w:pPr>
      <w:r>
        <w:t xml:space="preserve">  Schematic Drawings (All Disciplines): 2026-03-14</w:t>
      </w:r>
    </w:p>
    <w:p>
      <w:pPr>
        <w:pStyle w:val="ListBullet"/>
      </w:pPr>
      <w:r>
        <w:t xml:space="preserve">  Project Execution Plan (This Document): 2026-03-28</w:t>
      </w:r>
    </w:p>
    <w:p>
      <w:pPr>
        <w:pStyle w:val="ListBullet"/>
      </w:pPr>
      <w:r>
        <w:t xml:space="preserve">  3D Visualizations &amp; Presentations: 2026-03-28</w:t>
      </w:r>
    </w:p>
    <w:p>
      <w:pPr>
        <w:pStyle w:val="ListBullet"/>
      </w:pPr>
      <w:r>
        <w:t xml:space="preserve">  Project Schedule (Detailed): 2026-04-04</w:t>
      </w:r>
    </w:p>
    <w:p>
      <w:pPr>
        <w:pStyle w:val="ListBullet"/>
      </w:pPr>
      <w:r>
        <w:t xml:space="preserve">  ETABS/SAFE Models (Structural): 2026-04-25</w:t>
      </w:r>
    </w:p>
    <w:p>
      <w:pPr>
        <w:pStyle w:val="ListBullet"/>
      </w:pPr>
      <w:r>
        <w:t xml:space="preserve">  Revit Models (Architectural, Structural): 2026-05-09</w:t>
      </w:r>
    </w:p>
    <w:p>
      <w:pPr>
        <w:pStyle w:val="ListBullet"/>
      </w:pPr>
      <w:r>
        <w:t xml:space="preserve">  Revit Models (MEP Disciplines): 2026-05-23</w:t>
      </w:r>
    </w:p>
    <w:p>
      <w:pPr>
        <w:pStyle w:val="ListBullet"/>
      </w:pPr>
      <w:r>
        <w:t xml:space="preserve">  Project End Date: 2026-08-01</w:t>
      </w:r>
    </w:p>
    <w:p>
      <w:pPr>
        <w:pStyle w:val="Heading3"/>
      </w:pPr>
      <w:r>
        <w:t>5.2 Overall Project Timeline</w:t>
      </w:r>
    </w:p>
    <w:p>
      <w:r>
        <w:t>The project will proceed through conceptual design, schematic design, detailed design, and final documentation phases, culminating in the project end date of 2026-08-01. The Project Schedule (0-DAT-3001.0) will provide a detailed breakdown of all activities and their interdependencies.</w:t>
      </w:r>
    </w:p>
    <w:p>
      <w:pPr>
        <w:pStyle w:val="Heading2"/>
      </w:pPr>
      <w:r>
        <w:t>6. Project Controls</w:t>
      </w:r>
    </w:p>
    <w:p>
      <w:pPr>
        <w:pStyle w:val="Heading3"/>
      </w:pPr>
      <w:r>
        <w:t>6.1 Document Control</w:t>
      </w:r>
    </w:p>
    <w:p>
      <w:r>
        <w:t>All project documents will be managed through a robust document control system. The Document Register (0-LST-0001) serves as the master list of all project deliverables, their responsible parties, and due dates. All documents will follow a standardized numbering and revision control system.</w:t>
      </w:r>
    </w:p>
    <w:p>
      <w:pPr>
        <w:pStyle w:val="Heading3"/>
      </w:pPr>
      <w:r>
        <w:t>6.2 Schedule Control</w:t>
      </w:r>
    </w:p>
    <w:p>
      <w:r>
        <w:t>The Project Schedule (0-DAT-3001.0) will be regularly monitored and updated to track progress against baselines. Any deviations will be identified, and corrective actions will be implemented to maintain the project timeline. Expediting activities, as outlined in relevant project procedures (e.g., referencing principles from 0-LST-4008 for expediting headers), will be applied to critical path items.</w:t>
      </w:r>
    </w:p>
    <w:p>
      <w:pPr>
        <w:pStyle w:val="Heading3"/>
      </w:pPr>
      <w:r>
        <w:t>6.3 Cost Control</w:t>
      </w:r>
    </w:p>
    <w:p>
      <w:r>
        <w:t>While detailed cost data is not part of this plan, the project budget will be managed through regular tracking of expenditures and forecasting. Any potential cost overruns will be identified early, and mitigation strategies will be developed.</w:t>
      </w:r>
    </w:p>
    <w:p>
      <w:pPr>
        <w:pStyle w:val="Heading3"/>
      </w:pPr>
      <w:r>
        <w:t>6.4 Quality Management</w:t>
      </w:r>
    </w:p>
    <w:p>
      <w:r>
        <w:t>A Project Quality Plan will be developed to ensure all deliverables meet the required quality standards and client specifications. This includes design reviews, inter-discipline coordination checks, and adherence to relevant codes and standards.</w:t>
      </w:r>
    </w:p>
    <w:p>
      <w:pPr>
        <w:pStyle w:val="Heading3"/>
      </w:pPr>
      <w:r>
        <w:t>6.5 Risk Management</w:t>
      </w:r>
    </w:p>
    <w:p>
      <w:r>
        <w:t>A comprehensive Risk Management Plan will be implemented to address identified project risks.</w:t>
      </w:r>
    </w:p>
    <w:p>
      <w:pPr>
        <w:pStyle w:val="ListBullet"/>
      </w:pPr>
      <w:r>
        <w:t xml:space="preserve">  High-Rise Construction: Specific design considerations for wind loads, seismic activity, vertical transportation, and fire safety will be integrated.</w:t>
      </w:r>
    </w:p>
    <w:p>
      <w:pPr>
        <w:pStyle w:val="ListBullet"/>
      </w:pPr>
      <w:r>
        <w:t xml:space="preserve">  Deep Basement: Geotechnical investigations, dewatering strategies, and structural design for retaining walls will be critical.</w:t>
      </w:r>
    </w:p>
    <w:p>
      <w:pPr>
        <w:pStyle w:val="ListBullet"/>
      </w:pPr>
      <w:r>
        <w:t xml:space="preserve">  Medium Voltage Intake &amp; Standby Power: Detailed electrical design will address power supply reliability, redundancy, and safety requirements.</w:t>
      </w:r>
    </w:p>
    <w:p>
      <w:pPr>
        <w:pStyle w:val="ListBullet"/>
      </w:pPr>
      <w:r>
        <w:t xml:space="preserve">  Regular risk reviews will be conducted to monitor existing risks and identify new ones.</w:t>
      </w:r>
    </w:p>
    <w:p>
      <w:pPr>
        <w:pStyle w:val="Heading3"/>
      </w:pPr>
      <w:r>
        <w:t>6.6 Change Management</w:t>
      </w:r>
    </w:p>
    <w:p>
      <w:r>
        <w:t>A formal Change Management Procedure will be established to control all changes to the project scope, schedule, or budget. All changes will be documented, assessed for impact, and approved by relevant stakeholders before implementation.</w:t>
      </w:r>
    </w:p>
    <w:p>
      <w:pPr>
        <w:pStyle w:val="Heading3"/>
      </w:pPr>
      <w:r>
        <w:t>6.7 Communication Management</w:t>
      </w:r>
    </w:p>
    <w:p>
      <w:r>
        <w:t>A Communication Plan will define the communication matrix, meeting schedules, reporting requirements, and information flow between the project team, client, and other stakeholders.</w:t>
      </w:r>
    </w:p>
    <w:p>
      <w:pPr>
        <w:pStyle w:val="Heading2"/>
      </w:pPr>
      <w:r>
        <w:t>7. Procurement and Subcontracting Strategy</w:t>
      </w:r>
    </w:p>
    <w:p>
      <w:r>
        <w:t>While the primary focus of WBS 0-2 is design, the project execution plan acknowledges the future need for procurement and subcontracting activities. A detailed Procurement and Subcontracting Plan will be developed in later stages, outlining strategies for vendor selection, contract management, and expediting. This will align with the principles for Procurement &amp; Subcontract Activities and Subcontracts as indicated in project standards (e.g., 0-LST-4008 headers).</w:t>
      </w:r>
    </w:p>
    <w:p>
      <w:pPr>
        <w:pStyle w:val="Heading2"/>
      </w:pPr>
      <w:r>
        <w:t>8. Health, Safety, and Environment (HSE)</w:t>
      </w:r>
    </w:p>
    <w:p>
      <w:r>
        <w:t>All project activities will be conducted in strict adherence to applicable health, safety, and environmental regulations and best practices. A Project HSE Plan will be developed to ensure a safe working environment for all personnel and to minimize environmental impact.</w:t>
      </w:r>
    </w:p>
    <w:p>
      <w:pPr>
        <w:pStyle w:val="Heading2"/>
      </w:pPr>
      <w:r>
        <w:t>9. Closeout</w:t>
      </w:r>
    </w:p>
    <w:p>
      <w:r>
        <w:t>Upon completion of the design phase, a formal project closeout process will be initiated, including final documentation, archiving, and lessons learned sessions.</w:t>
      </w:r>
    </w:p>
    <w:p>
      <w:pPr>
        <w:pStyle w:val="Heading2"/>
      </w:pPr>
      <w:r>
        <w:t>Appendix A: Key Deliverables (WBS 0-2)</w:t>
      </w:r>
    </w:p>
    <w:p>
      <w:r>
        <w:t>The following is a selection of key deliverables relevant to WBS 0, 1, and 2, extracted from the full document register: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Document ID</w:t>
            </w:r>
          </w:p>
        </w:tc>
        <w:tc>
          <w:tcPr>
            <w:tcW w:type="dxa" w:w="2160"/>
          </w:tcPr>
          <w:p>
            <w:r>
              <w:rPr>
                <w:b/>
              </w:rPr>
              <w:t>Discipline</w:t>
            </w:r>
          </w:p>
        </w:tc>
        <w:tc>
          <w:tcPr>
            <w:tcW w:type="dxa" w:w="2160"/>
          </w:tcPr>
          <w:p>
            <w:r>
              <w:rPr>
                <w:b/>
              </w:rPr>
              <w:t>Due Date</w:t>
            </w:r>
          </w:p>
        </w:tc>
        <w:tc>
          <w:tcPr>
            <w:tcW w:type="dxa" w:w="2160"/>
          </w:tcPr>
          <w:p>
            <w:r>
              <w:rPr>
                <w:b/>
              </w:rPr>
              <w:t>Title</w:t>
            </w:r>
          </w:p>
        </w:tc>
      </w:tr>
      <w:tr>
        <w:tc>
          <w:tcPr>
            <w:tcW w:type="dxa" w:w="2160"/>
          </w:tcPr>
          <w:p>
            <w:r>
              <w:t>0-LST-0001</w:t>
            </w:r>
          </w:p>
        </w:tc>
        <w:tc>
          <w:tcPr>
            <w:tcW w:type="dxa" w:w="2160"/>
          </w:tcPr>
          <w:p>
            <w:r>
              <w:t>PM</w:t>
            </w:r>
          </w:p>
        </w:tc>
        <w:tc>
          <w:tcPr>
            <w:tcW w:type="dxa" w:w="2160"/>
          </w:tcPr>
          <w:p>
            <w:r>
              <w:t>2026-03-14</w:t>
            </w:r>
          </w:p>
        </w:tc>
        <w:tc>
          <w:tcPr>
            <w:tcW w:type="dxa" w:w="2160"/>
          </w:tcPr>
          <w:p>
            <w:r>
              <w:t>Document Register</w:t>
            </w:r>
          </w:p>
        </w:tc>
      </w:tr>
      <w:tr>
        <w:tc>
          <w:tcPr>
            <w:tcW w:type="dxa" w:w="2160"/>
          </w:tcPr>
          <w:p>
            <w:r>
              <w:t>0-PRC-2003</w:t>
            </w:r>
          </w:p>
        </w:tc>
        <w:tc>
          <w:tcPr>
            <w:tcW w:type="dxa" w:w="2160"/>
          </w:tcPr>
          <w:p>
            <w:r>
              <w:t>PM</w:t>
            </w:r>
          </w:p>
        </w:tc>
        <w:tc>
          <w:tcPr>
            <w:tcW w:type="dxa" w:w="2160"/>
          </w:tcPr>
          <w:p>
            <w:r>
              <w:t>2026-03-28</w:t>
            </w:r>
          </w:p>
        </w:tc>
        <w:tc>
          <w:tcPr>
            <w:tcW w:type="dxa" w:w="2160"/>
          </w:tcPr>
          <w:p>
            <w:r>
              <w:t>Project Execution Plan</w:t>
            </w:r>
          </w:p>
        </w:tc>
      </w:tr>
      <w:tr>
        <w:tc>
          <w:tcPr>
            <w:tcW w:type="dxa" w:w="2160"/>
          </w:tcPr>
          <w:p>
            <w:r>
              <w:t>0-DAT-3001.0</w:t>
            </w:r>
          </w:p>
        </w:tc>
        <w:tc>
          <w:tcPr>
            <w:tcW w:type="dxa" w:w="2160"/>
          </w:tcPr>
          <w:p>
            <w:r>
              <w:t>PM</w:t>
            </w:r>
          </w:p>
        </w:tc>
        <w:tc>
          <w:tcPr>
            <w:tcW w:type="dxa" w:w="2160"/>
          </w:tcPr>
          <w:p>
            <w:r>
              <w:t>2026-04-04</w:t>
            </w:r>
          </w:p>
        </w:tc>
        <w:tc>
          <w:tcPr>
            <w:tcW w:type="dxa" w:w="2160"/>
          </w:tcPr>
          <w:p>
            <w:r>
              <w:t>Project Schedule</w:t>
            </w:r>
          </w:p>
        </w:tc>
      </w:tr>
      <w:tr>
        <w:tc>
          <w:tcPr>
            <w:tcW w:type="dxa" w:w="2160"/>
          </w:tcPr>
          <w:p>
            <w:r>
              <w:t>PRJ.23026-GE-REP-0001</w:t>
            </w:r>
          </w:p>
        </w:tc>
        <w:tc>
          <w:tcPr>
            <w:tcW w:type="dxa" w:w="2160"/>
          </w:tcPr>
          <w:p>
            <w:r>
              <w:t>PM</w:t>
            </w:r>
          </w:p>
        </w:tc>
        <w:tc>
          <w:tcPr>
            <w:tcW w:type="dxa" w:w="2160"/>
          </w:tcPr>
          <w:p>
            <w:r>
              <w:t>2026-02-28</w:t>
            </w:r>
          </w:p>
        </w:tc>
        <w:tc>
          <w:tcPr>
            <w:tcW w:type="dxa" w:w="2160"/>
          </w:tcPr>
          <w:p>
            <w:r>
              <w:t>Architectural and Structural Concept Design Report</w:t>
            </w:r>
          </w:p>
        </w:tc>
      </w:tr>
      <w:tr>
        <w:tc>
          <w:tcPr>
            <w:tcW w:type="dxa" w:w="2160"/>
          </w:tcPr>
          <w:p>
            <w:r>
              <w:t>PRJ.23026-GE-REP-0002</w:t>
            </w:r>
          </w:p>
        </w:tc>
        <w:tc>
          <w:tcPr>
            <w:tcW w:type="dxa" w:w="2160"/>
          </w:tcPr>
          <w:p>
            <w:r>
              <w:t>PM</w:t>
            </w:r>
          </w:p>
        </w:tc>
        <w:tc>
          <w:tcPr>
            <w:tcW w:type="dxa" w:w="2160"/>
          </w:tcPr>
          <w:p>
            <w:r>
              <w:t>2026-02-28</w:t>
            </w:r>
          </w:p>
        </w:tc>
        <w:tc>
          <w:tcPr>
            <w:tcW w:type="dxa" w:w="2160"/>
          </w:tcPr>
          <w:p>
            <w:r>
              <w:t>MEP Concept Design Report</w:t>
            </w:r>
          </w:p>
        </w:tc>
      </w:tr>
      <w:tr>
        <w:tc>
          <w:tcPr>
            <w:tcW w:type="dxa" w:w="2160"/>
          </w:tcPr>
          <w:p>
            <w:r>
              <w:t>PRJ.23026-AR-DWP-1001</w:t>
            </w:r>
          </w:p>
        </w:tc>
        <w:tc>
          <w:tcPr>
            <w:tcW w:type="dxa" w:w="2160"/>
          </w:tcPr>
          <w:p>
            <w:r>
              <w:t>Architect</w:t>
            </w:r>
          </w:p>
        </w:tc>
        <w:tc>
          <w:tcPr>
            <w:tcW w:type="dxa" w:w="2160"/>
          </w:tcPr>
          <w:p>
            <w:r>
              <w:t>2026-03-14</w:t>
            </w:r>
          </w:p>
        </w:tc>
        <w:tc>
          <w:tcPr>
            <w:tcW w:type="dxa" w:w="2160"/>
          </w:tcPr>
          <w:p>
            <w:r>
              <w:t>Schematic Architecture Drawings</w:t>
            </w:r>
          </w:p>
        </w:tc>
      </w:tr>
      <w:tr>
        <w:tc>
          <w:tcPr>
            <w:tcW w:type="dxa" w:w="2160"/>
          </w:tcPr>
          <w:p>
            <w:r>
              <w:t>PRJ.23026-AR-3DS-1001</w:t>
            </w:r>
          </w:p>
        </w:tc>
        <w:tc>
          <w:tcPr>
            <w:tcW w:type="dxa" w:w="2160"/>
          </w:tcPr>
          <w:p>
            <w:r>
              <w:t>Architect</w:t>
            </w:r>
          </w:p>
        </w:tc>
        <w:tc>
          <w:tcPr>
            <w:tcW w:type="dxa" w:w="2160"/>
          </w:tcPr>
          <w:p>
            <w:r>
              <w:t>2026-03-28</w:t>
            </w:r>
          </w:p>
        </w:tc>
        <w:tc>
          <w:tcPr>
            <w:tcW w:type="dxa" w:w="2160"/>
          </w:tcPr>
          <w:p>
            <w:r>
              <w:t>3D Shots</w:t>
            </w:r>
          </w:p>
        </w:tc>
      </w:tr>
      <w:tr>
        <w:tc>
          <w:tcPr>
            <w:tcW w:type="dxa" w:w="2160"/>
          </w:tcPr>
          <w:p>
            <w:r>
              <w:t>PRJ.23026-AR-3DV-1001</w:t>
            </w:r>
          </w:p>
        </w:tc>
        <w:tc>
          <w:tcPr>
            <w:tcW w:type="dxa" w:w="2160"/>
          </w:tcPr>
          <w:p>
            <w:r>
              <w:t>Architect</w:t>
            </w:r>
          </w:p>
        </w:tc>
        <w:tc>
          <w:tcPr>
            <w:tcW w:type="dxa" w:w="2160"/>
          </w:tcPr>
          <w:p>
            <w:r>
              <w:t>2026-03-28</w:t>
            </w:r>
          </w:p>
        </w:tc>
        <w:tc>
          <w:tcPr>
            <w:tcW w:type="dxa" w:w="2160"/>
          </w:tcPr>
          <w:p>
            <w:r>
              <w:t>3D Views</w:t>
            </w:r>
          </w:p>
        </w:tc>
      </w:tr>
      <w:tr>
        <w:tc>
          <w:tcPr>
            <w:tcW w:type="dxa" w:w="2160"/>
          </w:tcPr>
          <w:p>
            <w:r>
              <w:t>PRJ.23026-AR-PSP-1001</w:t>
            </w:r>
          </w:p>
        </w:tc>
        <w:tc>
          <w:tcPr>
            <w:tcW w:type="dxa" w:w="2160"/>
          </w:tcPr>
          <w:p>
            <w:r>
              <w:t>Architect</w:t>
            </w:r>
          </w:p>
        </w:tc>
        <w:tc>
          <w:tcPr>
            <w:tcW w:type="dxa" w:w="2160"/>
          </w:tcPr>
          <w:p>
            <w:r>
              <w:t>2026-03-28</w:t>
            </w:r>
          </w:p>
        </w:tc>
        <w:tc>
          <w:tcPr>
            <w:tcW w:type="dxa" w:w="2160"/>
          </w:tcPr>
          <w:p>
            <w:r>
              <w:t>Perspectives</w:t>
            </w:r>
          </w:p>
        </w:tc>
      </w:tr>
      <w:tr>
        <w:tc>
          <w:tcPr>
            <w:tcW w:type="dxa" w:w="2160"/>
          </w:tcPr>
          <w:p>
            <w:r>
              <w:t>PRJ.23026-AR-PRS-1001</w:t>
            </w:r>
          </w:p>
        </w:tc>
        <w:tc>
          <w:tcPr>
            <w:tcW w:type="dxa" w:w="2160"/>
          </w:tcPr>
          <w:p>
            <w:r>
              <w:t>Architect</w:t>
            </w:r>
          </w:p>
        </w:tc>
        <w:tc>
          <w:tcPr>
            <w:tcW w:type="dxa" w:w="2160"/>
          </w:tcPr>
          <w:p>
            <w:r>
              <w:t>2026-03-28</w:t>
            </w:r>
          </w:p>
        </w:tc>
        <w:tc>
          <w:tcPr>
            <w:tcW w:type="dxa" w:w="2160"/>
          </w:tcPr>
          <w:p>
            <w:r>
              <w:t>Architectural Presentation</w:t>
            </w:r>
          </w:p>
        </w:tc>
      </w:tr>
      <w:tr>
        <w:tc>
          <w:tcPr>
            <w:tcW w:type="dxa" w:w="2160"/>
          </w:tcPr>
          <w:p>
            <w:r>
              <w:t>PRJ.23026-ST-DWP-9001</w:t>
            </w:r>
          </w:p>
        </w:tc>
        <w:tc>
          <w:tcPr>
            <w:tcW w:type="dxa" w:w="2160"/>
          </w:tcPr>
          <w:p>
            <w:r>
              <w:t>Structural Engineer</w:t>
            </w:r>
          </w:p>
        </w:tc>
        <w:tc>
          <w:tcPr>
            <w:tcW w:type="dxa" w:w="2160"/>
          </w:tcPr>
          <w:p>
            <w:r>
              <w:t>2026-03-14</w:t>
            </w:r>
          </w:p>
        </w:tc>
        <w:tc>
          <w:tcPr>
            <w:tcW w:type="dxa" w:w="2160"/>
          </w:tcPr>
          <w:p>
            <w:r>
              <w:t>Schematic Structural Drawings</w:t>
            </w:r>
          </w:p>
        </w:tc>
      </w:tr>
      <w:tr>
        <w:tc>
          <w:tcPr>
            <w:tcW w:type="dxa" w:w="2160"/>
          </w:tcPr>
          <w:p>
            <w:r>
              <w:t>PRJ.23026-ST-SOB-9001</w:t>
            </w:r>
          </w:p>
        </w:tc>
        <w:tc>
          <w:tcPr>
            <w:tcW w:type="dxa" w:w="2160"/>
          </w:tcPr>
          <w:p>
            <w:r>
              <w:t>Structural Engineer</w:t>
            </w:r>
          </w:p>
        </w:tc>
        <w:tc>
          <w:tcPr>
            <w:tcW w:type="dxa" w:w="2160"/>
          </w:tcPr>
          <w:p>
            <w:r>
              <w:t>2026-03-28</w:t>
            </w:r>
          </w:p>
        </w:tc>
        <w:tc>
          <w:tcPr>
            <w:tcW w:type="dxa" w:w="2160"/>
          </w:tcPr>
          <w:p>
            <w:r>
              <w:t>Soil Borings Drawings</w:t>
            </w:r>
          </w:p>
        </w:tc>
      </w:tr>
      <w:tr>
        <w:tc>
          <w:tcPr>
            <w:tcW w:type="dxa" w:w="2160"/>
          </w:tcPr>
          <w:p>
            <w:r>
              <w:t>PRJ.23026-HV-DWP-3001</w:t>
            </w:r>
          </w:p>
        </w:tc>
        <w:tc>
          <w:tcPr>
            <w:tcW w:type="dxa" w:w="2160"/>
          </w:tcPr>
          <w:p>
            <w:r>
              <w:t>HVAC Engineer</w:t>
            </w:r>
          </w:p>
        </w:tc>
        <w:tc>
          <w:tcPr>
            <w:tcW w:type="dxa" w:w="2160"/>
          </w:tcPr>
          <w:p>
            <w:r>
              <w:t>2026-03-14</w:t>
            </w:r>
          </w:p>
        </w:tc>
        <w:tc>
          <w:tcPr>
            <w:tcW w:type="dxa" w:w="2160"/>
          </w:tcPr>
          <w:p>
            <w:r>
              <w:t>Schematic HVAC Drawings</w:t>
            </w:r>
          </w:p>
        </w:tc>
      </w:tr>
      <w:tr>
        <w:tc>
          <w:tcPr>
            <w:tcW w:type="dxa" w:w="2160"/>
          </w:tcPr>
          <w:p>
            <w:r>
              <w:t>PRJ.23026-PL-DWP-7001</w:t>
            </w:r>
          </w:p>
        </w:tc>
        <w:tc>
          <w:tcPr>
            <w:tcW w:type="dxa" w:w="2160"/>
          </w:tcPr>
          <w:p>
            <w:r>
              <w:t>Plumbing Engineer</w:t>
            </w:r>
          </w:p>
        </w:tc>
        <w:tc>
          <w:tcPr>
            <w:tcW w:type="dxa" w:w="2160"/>
          </w:tcPr>
          <w:p>
            <w:r>
              <w:t>2026-03-14</w:t>
            </w:r>
          </w:p>
        </w:tc>
        <w:tc>
          <w:tcPr>
            <w:tcW w:type="dxa" w:w="2160"/>
          </w:tcPr>
          <w:p>
            <w:r>
              <w:t>Schematic Plumbing Drawings</w:t>
            </w:r>
          </w:p>
        </w:tc>
      </w:tr>
      <w:tr>
        <w:tc>
          <w:tcPr>
            <w:tcW w:type="dxa" w:w="2160"/>
          </w:tcPr>
          <w:p>
            <w:r>
              <w:t>PRJ.23026-FF-DWP-4001</w:t>
            </w:r>
          </w:p>
        </w:tc>
        <w:tc>
          <w:tcPr>
            <w:tcW w:type="dxa" w:w="2160"/>
          </w:tcPr>
          <w:p>
            <w:r>
              <w:t>Fire Fighting Engineer</w:t>
            </w:r>
          </w:p>
        </w:tc>
        <w:tc>
          <w:tcPr>
            <w:tcW w:type="dxa" w:w="2160"/>
          </w:tcPr>
          <w:p>
            <w:r>
              <w:t>2026-03-14</w:t>
            </w:r>
          </w:p>
        </w:tc>
        <w:tc>
          <w:tcPr>
            <w:tcW w:type="dxa" w:w="2160"/>
          </w:tcPr>
          <w:p>
            <w:r>
              <w:t>Schematic Fire Fighting Drawings</w:t>
            </w:r>
          </w:p>
        </w:tc>
      </w:tr>
      <w:tr>
        <w:tc>
          <w:tcPr>
            <w:tcW w:type="dxa" w:w="2160"/>
          </w:tcPr>
          <w:p>
            <w:r>
              <w:t>PRJ.23026-LC-DWP-6001</w:t>
            </w:r>
          </w:p>
        </w:tc>
        <w:tc>
          <w:tcPr>
            <w:tcW w:type="dxa" w:w="2160"/>
          </w:tcPr>
          <w:p>
            <w:r>
              <w:t>Low Current Engineer</w:t>
            </w:r>
          </w:p>
        </w:tc>
        <w:tc>
          <w:tcPr>
            <w:tcW w:type="dxa" w:w="2160"/>
          </w:tcPr>
          <w:p>
            <w:r>
              <w:t>2026-03-14</w:t>
            </w:r>
          </w:p>
        </w:tc>
        <w:tc>
          <w:tcPr>
            <w:tcW w:type="dxa" w:w="2160"/>
          </w:tcPr>
          <w:p>
            <w:r>
              <w:t>Schematic Low Current Drawings</w:t>
            </w:r>
          </w:p>
        </w:tc>
      </w:tr>
      <w:tr>
        <w:tc>
          <w:tcPr>
            <w:tcW w:type="dxa" w:w="2160"/>
          </w:tcPr>
          <w:p>
            <w:r>
              <w:t>PRJ.23026-EL-DWP-5001</w:t>
            </w:r>
          </w:p>
        </w:tc>
        <w:tc>
          <w:tcPr>
            <w:tcW w:type="dxa" w:w="2160"/>
          </w:tcPr>
          <w:p>
            <w:r>
              <w:t>Electrical Engineer</w:t>
            </w:r>
          </w:p>
        </w:tc>
        <w:tc>
          <w:tcPr>
            <w:tcW w:type="dxa" w:w="2160"/>
          </w:tcPr>
          <w:p>
            <w:r>
              <w:t>2026-03-14</w:t>
            </w:r>
          </w:p>
        </w:tc>
        <w:tc>
          <w:tcPr>
            <w:tcW w:type="dxa" w:w="2160"/>
          </w:tcPr>
          <w:p>
            <w:r>
              <w:t>Schematic Electrical Drawings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