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AAF2" w14:textId="77777777" w:rsidR="00DD3331" w:rsidRDefault="00000000">
      <w:pPr>
        <w:tabs>
          <w:tab w:val="left" w:pos="8021"/>
        </w:tabs>
        <w:spacing w:before="81"/>
        <w:ind w:left="160"/>
        <w:rPr>
          <w:b/>
          <w:sz w:val="20"/>
          <w:szCs w:val="20"/>
        </w:rPr>
      </w:pPr>
      <w:r>
        <w:rPr>
          <w:b/>
          <w:sz w:val="20"/>
          <w:szCs w:val="20"/>
        </w:rPr>
        <w:t>MET CS 664-A1</w:t>
      </w:r>
      <w:r>
        <w:rPr>
          <w:b/>
          <w:sz w:val="20"/>
          <w:szCs w:val="20"/>
        </w:rPr>
        <w:tab/>
        <w:t>Fall 2023</w:t>
      </w:r>
    </w:p>
    <w:p w14:paraId="1059F4D0" w14:textId="77777777" w:rsidR="00DD3331" w:rsidRDefault="00000000">
      <w:pPr>
        <w:tabs>
          <w:tab w:val="left" w:pos="7435"/>
        </w:tabs>
        <w:ind w:left="160"/>
        <w:rPr>
          <w:b/>
          <w:sz w:val="20"/>
          <w:szCs w:val="20"/>
        </w:rPr>
      </w:pPr>
      <w:r>
        <w:rPr>
          <w:b/>
          <w:sz w:val="20"/>
          <w:szCs w:val="20"/>
        </w:rPr>
        <w:t>Artificial Intelligence</w:t>
      </w:r>
      <w:r>
        <w:rPr>
          <w:b/>
          <w:sz w:val="20"/>
          <w:szCs w:val="20"/>
        </w:rPr>
        <w:tab/>
        <w:t>Due: 13 Oct 2023</w:t>
      </w:r>
    </w:p>
    <w:p w14:paraId="66117C71" w14:textId="77777777" w:rsidR="00DD3331" w:rsidRDefault="00000000">
      <w:pPr>
        <w:pBdr>
          <w:top w:val="nil"/>
          <w:left w:val="nil"/>
          <w:bottom w:val="nil"/>
          <w:right w:val="nil"/>
          <w:between w:val="nil"/>
        </w:pBdr>
        <w:spacing w:before="7"/>
        <w:rPr>
          <w:b/>
          <w:color w:val="000000"/>
          <w:sz w:val="19"/>
          <w:szCs w:val="19"/>
        </w:rPr>
      </w:pPr>
      <w:r>
        <w:rPr>
          <w:noProof/>
        </w:rPr>
        <mc:AlternateContent>
          <mc:Choice Requires="wpg">
            <w:drawing>
              <wp:anchor distT="0" distB="0" distL="0" distR="0" simplePos="0" relativeHeight="251658240" behindDoc="0" locked="0" layoutInCell="1" hidden="0" allowOverlap="1" wp14:anchorId="155382C6" wp14:editId="3FCCA16C">
                <wp:simplePos x="0" y="0"/>
                <wp:positionH relativeFrom="column">
                  <wp:posOffset>63500</wp:posOffset>
                </wp:positionH>
                <wp:positionV relativeFrom="paragraph">
                  <wp:posOffset>139700</wp:posOffset>
                </wp:positionV>
                <wp:extent cx="5544185" cy="74294"/>
                <wp:effectExtent l="0" t="0" r="0" b="0"/>
                <wp:wrapTopAndBottom distT="0" distB="0"/>
                <wp:docPr id="1" name="Freeform 1"/>
                <wp:cNvGraphicFramePr/>
                <a:graphic xmlns:a="http://schemas.openxmlformats.org/drawingml/2006/main">
                  <a:graphicData uri="http://schemas.microsoft.com/office/word/2010/wordprocessingShape">
                    <wps:wsp>
                      <wps:cNvSpPr/>
                      <wps:spPr>
                        <a:xfrm>
                          <a:off x="2583433" y="3752378"/>
                          <a:ext cx="5525135" cy="55244"/>
                        </a:xfrm>
                        <a:custGeom>
                          <a:avLst/>
                          <a:gdLst/>
                          <a:ahLst/>
                          <a:cxnLst/>
                          <a:rect l="l" t="t" r="r" b="b"/>
                          <a:pathLst>
                            <a:path w="5525135" h="55244" extrusionOk="0">
                              <a:moveTo>
                                <a:pt x="5525135" y="36576"/>
                              </a:moveTo>
                              <a:lnTo>
                                <a:pt x="0" y="36576"/>
                              </a:lnTo>
                              <a:lnTo>
                                <a:pt x="0" y="54864"/>
                              </a:lnTo>
                              <a:lnTo>
                                <a:pt x="5525135" y="54864"/>
                              </a:lnTo>
                              <a:lnTo>
                                <a:pt x="5525135" y="36576"/>
                              </a:lnTo>
                              <a:close/>
                            </a:path>
                            <a:path w="5525135" h="55244" extrusionOk="0">
                              <a:moveTo>
                                <a:pt x="5525135" y="0"/>
                              </a:moveTo>
                              <a:lnTo>
                                <a:pt x="0" y="0"/>
                              </a:lnTo>
                              <a:lnTo>
                                <a:pt x="0" y="18288"/>
                              </a:lnTo>
                              <a:lnTo>
                                <a:pt x="5525135" y="18288"/>
                              </a:lnTo>
                              <a:lnTo>
                                <a:pt x="552513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5544185" cy="74294"/>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44185" cy="74294"/>
                        </a:xfrm>
                        <a:prstGeom prst="rect"/>
                        <a:ln/>
                      </pic:spPr>
                    </pic:pic>
                  </a:graphicData>
                </a:graphic>
              </wp:anchor>
            </w:drawing>
          </mc:Fallback>
        </mc:AlternateContent>
      </w:r>
    </w:p>
    <w:p w14:paraId="47DFF3AF" w14:textId="77777777" w:rsidR="00DD3331" w:rsidRDefault="00000000">
      <w:pPr>
        <w:pStyle w:val="Title"/>
        <w:ind w:firstLine="19"/>
        <w:rPr>
          <w:sz w:val="28"/>
          <w:szCs w:val="28"/>
        </w:rPr>
      </w:pPr>
      <w:bookmarkStart w:id="0" w:name="_heading=h.8v7a1b1ufdss" w:colFirst="0" w:colLast="0"/>
      <w:bookmarkEnd w:id="0"/>
      <w:r>
        <w:rPr>
          <w:sz w:val="28"/>
          <w:szCs w:val="28"/>
        </w:rPr>
        <w:t>Project Design Documentation</w:t>
      </w:r>
    </w:p>
    <w:p w14:paraId="75946B58" w14:textId="77777777" w:rsidR="00DD3331" w:rsidRDefault="00DD3331"/>
    <w:p w14:paraId="59E708F3" w14:textId="77777777" w:rsidR="00DD3331" w:rsidRDefault="00DD3331"/>
    <w:p w14:paraId="0F4F4765" w14:textId="77777777" w:rsidR="00DD3331" w:rsidRDefault="00000000">
      <w:pPr>
        <w:jc w:val="both"/>
        <w:rPr>
          <w:b/>
          <w:sz w:val="26"/>
          <w:szCs w:val="26"/>
        </w:rPr>
      </w:pPr>
      <w:r>
        <w:rPr>
          <w:b/>
          <w:sz w:val="26"/>
          <w:szCs w:val="26"/>
        </w:rPr>
        <w:t>Introduction</w:t>
      </w:r>
    </w:p>
    <w:p w14:paraId="6F729D7E" w14:textId="77777777" w:rsidR="00DD3331" w:rsidRDefault="00000000">
      <w:pPr>
        <w:spacing w:before="300" w:after="300"/>
        <w:jc w:val="both"/>
        <w:rPr>
          <w:sz w:val="24"/>
          <w:szCs w:val="24"/>
        </w:rPr>
      </w:pPr>
      <w:r>
        <w:rPr>
          <w:sz w:val="24"/>
          <w:szCs w:val="24"/>
        </w:rPr>
        <w:t>The project "Music Generation with Deep Learning" embarked on a mission to harness the power of artificial intelligence, specifically Generative Adversarial Networks (GANs), for the innovative creation of music. Led by the MSSP Team - Tao Guo, Jiaqi Sun, Jing Wu, Hao He, and Xu Luo - the project aimed to explore the intersection of AI and music composition, pushing the boundaries of what's possible in automated music generation. Drawing inspiration from a diverse range of musical styles, the team sought to create a system capable of producing multi-track music pieces that were not only technically sound but also creatively inspiring.</w:t>
      </w:r>
    </w:p>
    <w:p w14:paraId="1B10E6A2" w14:textId="77777777" w:rsidR="00DD3331" w:rsidRDefault="00DD3331">
      <w:pPr>
        <w:spacing w:before="300" w:after="300"/>
        <w:jc w:val="both"/>
        <w:rPr>
          <w:sz w:val="24"/>
          <w:szCs w:val="24"/>
        </w:rPr>
      </w:pPr>
    </w:p>
    <w:p w14:paraId="726C9211" w14:textId="77777777" w:rsidR="00DD3331" w:rsidRDefault="00000000">
      <w:pPr>
        <w:spacing w:before="300" w:after="300"/>
        <w:jc w:val="both"/>
        <w:rPr>
          <w:b/>
          <w:sz w:val="26"/>
          <w:szCs w:val="26"/>
        </w:rPr>
      </w:pPr>
      <w:r>
        <w:rPr>
          <w:b/>
          <w:sz w:val="26"/>
          <w:szCs w:val="26"/>
        </w:rPr>
        <w:t>Vision of the Project</w:t>
      </w:r>
    </w:p>
    <w:p w14:paraId="4A2C7F60" w14:textId="77777777" w:rsidR="00DD3331" w:rsidRDefault="00000000">
      <w:pPr>
        <w:spacing w:before="300" w:after="300"/>
        <w:jc w:val="both"/>
        <w:rPr>
          <w:sz w:val="24"/>
          <w:szCs w:val="24"/>
        </w:rPr>
      </w:pPr>
      <w:r>
        <w:rPr>
          <w:sz w:val="24"/>
          <w:szCs w:val="24"/>
        </w:rPr>
        <w:t xml:space="preserve">This project was envisioned as a pioneering venture into the realm of AI-driven creativity. The overarching goal was to establish AI as a collaborative force in the creative process, capable of generating complex and aesthetically pleasing music compositions. The vision extended beyond the technical achievement of creating an AI model; it was about redefining the creative process in music production, showcasing AI’s potential to act as a creative partner. The project was designed to be a </w:t>
      </w:r>
      <w:proofErr w:type="gramStart"/>
      <w:r>
        <w:rPr>
          <w:sz w:val="24"/>
          <w:szCs w:val="24"/>
        </w:rPr>
        <w:t>stepping stone</w:t>
      </w:r>
      <w:proofErr w:type="gramEnd"/>
      <w:r>
        <w:rPr>
          <w:sz w:val="24"/>
          <w:szCs w:val="24"/>
        </w:rPr>
        <w:t xml:space="preserve"> towards a new era where AI and human creativity collaborate, leading to innovations previously unimagined in the music industry.</w:t>
      </w:r>
    </w:p>
    <w:p w14:paraId="281F609D" w14:textId="77777777" w:rsidR="00DD3331" w:rsidRDefault="00DD3331">
      <w:pPr>
        <w:spacing w:before="300" w:after="300"/>
        <w:jc w:val="both"/>
        <w:rPr>
          <w:sz w:val="24"/>
          <w:szCs w:val="24"/>
        </w:rPr>
      </w:pPr>
    </w:p>
    <w:p w14:paraId="56CA3F99" w14:textId="77777777" w:rsidR="00DD3331" w:rsidRDefault="00000000">
      <w:pPr>
        <w:spacing w:before="300" w:after="300"/>
        <w:jc w:val="both"/>
        <w:rPr>
          <w:b/>
          <w:sz w:val="26"/>
          <w:szCs w:val="26"/>
        </w:rPr>
      </w:pPr>
      <w:r>
        <w:rPr>
          <w:b/>
          <w:sz w:val="26"/>
          <w:szCs w:val="26"/>
        </w:rPr>
        <w:t>Technical Overview and Data</w:t>
      </w:r>
    </w:p>
    <w:p w14:paraId="27F6C53F" w14:textId="77777777" w:rsidR="00DD3331" w:rsidRDefault="00000000">
      <w:pPr>
        <w:spacing w:before="300" w:after="300"/>
        <w:jc w:val="both"/>
        <w:rPr>
          <w:sz w:val="24"/>
          <w:szCs w:val="24"/>
        </w:rPr>
      </w:pPr>
      <w:r>
        <w:rPr>
          <w:sz w:val="24"/>
          <w:szCs w:val="24"/>
        </w:rPr>
        <w:t xml:space="preserve">The project’s backbone was the Lakh </w:t>
      </w:r>
      <w:proofErr w:type="spellStart"/>
      <w:r>
        <w:rPr>
          <w:sz w:val="24"/>
          <w:szCs w:val="24"/>
        </w:rPr>
        <w:t>Pianoroll</w:t>
      </w:r>
      <w:proofErr w:type="spellEnd"/>
      <w:r>
        <w:rPr>
          <w:sz w:val="24"/>
          <w:szCs w:val="24"/>
        </w:rPr>
        <w:t xml:space="preserve"> Dataset (LPD-5-cleansed), a comprehensive collection of multi-instrumental MIDI files, ideal for training a deep learning model in music generation. Python, known for its robust libraries and community support, was the primary programming language, while </w:t>
      </w:r>
      <w:proofErr w:type="spellStart"/>
      <w:r>
        <w:rPr>
          <w:sz w:val="24"/>
          <w:szCs w:val="24"/>
        </w:rPr>
        <w:t>PyTorch</w:t>
      </w:r>
      <w:proofErr w:type="spellEnd"/>
      <w:r>
        <w:rPr>
          <w:sz w:val="24"/>
          <w:szCs w:val="24"/>
        </w:rPr>
        <w:t xml:space="preserve"> was selected for its dynamic nature and efficiency in building deep learning models. GANs were chosen for their ability to learn and generate new content, making them perfectly suited for the task of music generation. The choice of these technologies and datasets was pivotal, laying the foundation for a project that was as technically sound as it was creatively ambitious.</w:t>
      </w:r>
    </w:p>
    <w:p w14:paraId="40F9D49C" w14:textId="77777777" w:rsidR="00DD3331" w:rsidRDefault="00DD3331">
      <w:pPr>
        <w:spacing w:before="300" w:after="300"/>
        <w:jc w:val="both"/>
        <w:rPr>
          <w:sz w:val="24"/>
          <w:szCs w:val="24"/>
        </w:rPr>
      </w:pPr>
    </w:p>
    <w:p w14:paraId="4B5E2C87" w14:textId="77777777" w:rsidR="00DD3331" w:rsidRDefault="00DD3331">
      <w:pPr>
        <w:spacing w:before="300" w:after="300"/>
        <w:jc w:val="both"/>
        <w:rPr>
          <w:rFonts w:ascii="Arial" w:eastAsia="Arial" w:hAnsi="Arial" w:cs="Arial"/>
          <w:color w:val="374151"/>
          <w:sz w:val="24"/>
          <w:szCs w:val="24"/>
        </w:rPr>
      </w:pPr>
    </w:p>
    <w:p w14:paraId="3DEA12D1" w14:textId="77777777" w:rsidR="00466109" w:rsidRDefault="00466109">
      <w:pPr>
        <w:spacing w:before="300" w:after="300"/>
        <w:jc w:val="both"/>
        <w:rPr>
          <w:rFonts w:ascii="Arial" w:eastAsia="Arial" w:hAnsi="Arial" w:cs="Arial"/>
          <w:color w:val="374151"/>
          <w:sz w:val="24"/>
          <w:szCs w:val="24"/>
        </w:rPr>
      </w:pPr>
    </w:p>
    <w:p w14:paraId="76DF184C" w14:textId="77777777" w:rsidR="00DD3331" w:rsidRDefault="00DD3331">
      <w:pPr>
        <w:spacing w:before="300" w:after="300"/>
        <w:jc w:val="both"/>
        <w:rPr>
          <w:sz w:val="24"/>
          <w:szCs w:val="24"/>
        </w:rPr>
      </w:pPr>
    </w:p>
    <w:p w14:paraId="67B412F8" w14:textId="77777777" w:rsidR="00DD3331" w:rsidRDefault="00000000">
      <w:pPr>
        <w:spacing w:after="300"/>
        <w:jc w:val="both"/>
        <w:rPr>
          <w:b/>
          <w:sz w:val="26"/>
          <w:szCs w:val="26"/>
        </w:rPr>
      </w:pPr>
      <w:r>
        <w:rPr>
          <w:b/>
          <w:sz w:val="26"/>
          <w:szCs w:val="26"/>
        </w:rPr>
        <w:lastRenderedPageBreak/>
        <w:t>Model Development and Training</w:t>
      </w:r>
    </w:p>
    <w:p w14:paraId="02489B93" w14:textId="77777777" w:rsidR="00DD3331" w:rsidRDefault="00000000">
      <w:pPr>
        <w:spacing w:before="300" w:after="300"/>
        <w:jc w:val="both"/>
        <w:rPr>
          <w:sz w:val="24"/>
          <w:szCs w:val="24"/>
        </w:rPr>
      </w:pPr>
      <w:r>
        <w:rPr>
          <w:sz w:val="24"/>
          <w:szCs w:val="24"/>
        </w:rPr>
        <w:t>The development of the GAN model, constituting a generator and discriminator, was a cornerstone of the project. The generator was tasked with producing new music samples, while the discriminator's role was to evaluate their authenticity. The training process was intricate, requiring meticulous tuning of parameters such as batch size, latent dimensions, and training steps. This phase was marked by challenges such as prolonged training times and synchronization of multiple tracks. The team employed innovative approaches and iterative refinements to address these challenges, resulting in a model capable of generating musically coherent compositions.</w:t>
      </w:r>
    </w:p>
    <w:p w14:paraId="368503F6" w14:textId="77777777" w:rsidR="00DD3331" w:rsidRDefault="00000000">
      <w:pPr>
        <w:spacing w:before="300" w:after="300"/>
        <w:jc w:val="both"/>
        <w:rPr>
          <w:sz w:val="24"/>
          <w:szCs w:val="24"/>
        </w:rPr>
      </w:pPr>
      <w:r>
        <w:rPr>
          <w:sz w:val="24"/>
          <w:szCs w:val="24"/>
        </w:rPr>
        <w:t xml:space="preserve"> </w:t>
      </w:r>
    </w:p>
    <w:p w14:paraId="27F5B8A2" w14:textId="77777777" w:rsidR="00DD3331" w:rsidRDefault="00000000">
      <w:pPr>
        <w:spacing w:after="300"/>
        <w:jc w:val="both"/>
        <w:rPr>
          <w:b/>
          <w:sz w:val="26"/>
          <w:szCs w:val="26"/>
        </w:rPr>
      </w:pPr>
      <w:r>
        <w:rPr>
          <w:b/>
          <w:sz w:val="26"/>
          <w:szCs w:val="26"/>
        </w:rPr>
        <w:t xml:space="preserve">Detailed Model Architecture </w:t>
      </w:r>
    </w:p>
    <w:p w14:paraId="18B8D52D" w14:textId="77777777" w:rsidR="00DD3331" w:rsidRDefault="00000000">
      <w:pPr>
        <w:spacing w:before="300" w:after="300"/>
        <w:jc w:val="both"/>
        <w:rPr>
          <w:sz w:val="24"/>
          <w:szCs w:val="24"/>
        </w:rPr>
      </w:pPr>
      <w:r>
        <w:rPr>
          <w:sz w:val="24"/>
          <w:szCs w:val="24"/>
        </w:rPr>
        <w:t xml:space="preserve">The architecture of the Generative Adversarial Network (GAN) in our project is a testament to the intricate blend of creativity and technical proficiency. The Generator and Discriminator, both crucial to the GAN framework, were meticulously designed using </w:t>
      </w:r>
      <w:proofErr w:type="spellStart"/>
      <w:r>
        <w:rPr>
          <w:sz w:val="24"/>
          <w:szCs w:val="24"/>
        </w:rPr>
        <w:t>PyTorch</w:t>
      </w:r>
      <w:proofErr w:type="spellEnd"/>
      <w:r>
        <w:rPr>
          <w:sz w:val="24"/>
          <w:szCs w:val="24"/>
        </w:rPr>
        <w:t>, a leading deep learning library.</w:t>
      </w:r>
    </w:p>
    <w:p w14:paraId="05D6ED47" w14:textId="77777777" w:rsidR="00DD3331" w:rsidRDefault="00000000">
      <w:pPr>
        <w:spacing w:before="300" w:after="300"/>
        <w:jc w:val="both"/>
        <w:rPr>
          <w:sz w:val="24"/>
          <w:szCs w:val="24"/>
        </w:rPr>
      </w:pPr>
      <w:r>
        <w:rPr>
          <w:sz w:val="24"/>
          <w:szCs w:val="24"/>
        </w:rPr>
        <w:t xml:space="preserve">The Generator, a convolutional neural network (CNN), is responsible for creating new, synthetic music samples. Its architecture includes several transposed convolutional layers, each defined by the </w:t>
      </w:r>
      <w:proofErr w:type="spellStart"/>
      <w:r>
        <w:rPr>
          <w:b/>
          <w:sz w:val="21"/>
          <w:szCs w:val="21"/>
        </w:rPr>
        <w:t>GeneratorBlock</w:t>
      </w:r>
      <w:proofErr w:type="spellEnd"/>
      <w:r>
        <w:rPr>
          <w:sz w:val="24"/>
          <w:szCs w:val="24"/>
        </w:rPr>
        <w:t xml:space="preserve"> class. These layers progressively transform the input latent vector into a higher-dimensional space, eventually outputting a multi-track music sample. The layers are carefully designed with specific kernel sizes and strides to capture the nuances of music generation.</w:t>
      </w:r>
    </w:p>
    <w:p w14:paraId="21596CAD" w14:textId="77777777" w:rsidR="00DD3331" w:rsidRDefault="00000000">
      <w:pPr>
        <w:spacing w:before="300" w:after="300"/>
        <w:jc w:val="both"/>
        <w:rPr>
          <w:sz w:val="24"/>
          <w:szCs w:val="24"/>
        </w:rPr>
      </w:pPr>
      <w:r>
        <w:rPr>
          <w:sz w:val="24"/>
          <w:szCs w:val="24"/>
        </w:rPr>
        <w:t xml:space="preserve">The Discriminator, on the other hand, evaluates the authenticity of the generated music. It employs convolutional layers, each defined by the </w:t>
      </w:r>
      <w:proofErr w:type="spellStart"/>
      <w:r>
        <w:rPr>
          <w:b/>
          <w:sz w:val="21"/>
          <w:szCs w:val="21"/>
        </w:rPr>
        <w:t>DiscriminatorBlock</w:t>
      </w:r>
      <w:proofErr w:type="spellEnd"/>
      <w:r>
        <w:rPr>
          <w:sz w:val="24"/>
          <w:szCs w:val="24"/>
        </w:rPr>
        <w:t xml:space="preserve"> class, to process the input music samples. Its goal is to distinguish between real music samples from the dataset and fake samples generated by the Generator. The architecture uses layer normalization, implemented in the </w:t>
      </w:r>
      <w:proofErr w:type="spellStart"/>
      <w:r>
        <w:rPr>
          <w:b/>
          <w:sz w:val="21"/>
          <w:szCs w:val="21"/>
        </w:rPr>
        <w:t>LayerNorm</w:t>
      </w:r>
      <w:proofErr w:type="spellEnd"/>
      <w:r>
        <w:rPr>
          <w:sz w:val="24"/>
          <w:szCs w:val="24"/>
        </w:rPr>
        <w:t xml:space="preserve"> class, to stabilize the training process and improve the model's performance.</w:t>
      </w:r>
    </w:p>
    <w:p w14:paraId="7EAADEF1" w14:textId="77777777" w:rsidR="00DD3331" w:rsidRDefault="00000000">
      <w:pPr>
        <w:spacing w:before="300" w:after="300"/>
        <w:jc w:val="both"/>
        <w:rPr>
          <w:sz w:val="24"/>
          <w:szCs w:val="24"/>
        </w:rPr>
      </w:pPr>
      <w:r>
        <w:rPr>
          <w:sz w:val="24"/>
          <w:szCs w:val="24"/>
        </w:rPr>
        <w:t>Training the GAN involved a sophisticated process where both the Generator and Discriminator were trained simultaneously but with different objectives. The training utilized techniques like gradient penalty, a method to stabilize the training of GANs, ensuring the gradients provided by the Discriminator to the Generator do not escalate uncontrollably.</w:t>
      </w:r>
    </w:p>
    <w:p w14:paraId="7C37C94B" w14:textId="77777777" w:rsidR="00DD3331" w:rsidRDefault="00000000">
      <w:pPr>
        <w:spacing w:before="300" w:after="300"/>
        <w:jc w:val="both"/>
        <w:rPr>
          <w:sz w:val="24"/>
          <w:szCs w:val="24"/>
        </w:rPr>
      </w:pPr>
      <w:r>
        <w:rPr>
          <w:sz w:val="24"/>
          <w:szCs w:val="24"/>
        </w:rPr>
        <w:t>The training code demonstrates an intricate dance between the Generator and Discriminator, with each component being optimized to perform its role effectively. This balance is crucial for the successful generation of realistic and diverse music tracks.</w:t>
      </w:r>
    </w:p>
    <w:p w14:paraId="03324B4B" w14:textId="77777777" w:rsidR="00DD3331" w:rsidRDefault="00000000">
      <w:pPr>
        <w:spacing w:before="300" w:after="300"/>
        <w:jc w:val="both"/>
        <w:rPr>
          <w:sz w:val="24"/>
          <w:szCs w:val="24"/>
        </w:rPr>
      </w:pPr>
      <w:r>
        <w:rPr>
          <w:sz w:val="24"/>
          <w:szCs w:val="24"/>
        </w:rPr>
        <w:t xml:space="preserve"> </w:t>
      </w:r>
    </w:p>
    <w:p w14:paraId="3B7F3844" w14:textId="77777777" w:rsidR="00DD3331" w:rsidRDefault="00DD3331">
      <w:pPr>
        <w:spacing w:before="300" w:after="300"/>
        <w:jc w:val="both"/>
        <w:rPr>
          <w:sz w:val="24"/>
          <w:szCs w:val="24"/>
        </w:rPr>
      </w:pPr>
    </w:p>
    <w:p w14:paraId="30F0066F" w14:textId="77777777" w:rsidR="00466109" w:rsidRDefault="00466109">
      <w:pPr>
        <w:spacing w:before="300" w:after="300"/>
        <w:jc w:val="both"/>
        <w:rPr>
          <w:sz w:val="24"/>
          <w:szCs w:val="24"/>
        </w:rPr>
      </w:pPr>
    </w:p>
    <w:p w14:paraId="1A9E4F24" w14:textId="77777777" w:rsidR="00DD3331" w:rsidRDefault="00DD3331">
      <w:pPr>
        <w:spacing w:before="300" w:after="300"/>
        <w:jc w:val="both"/>
        <w:rPr>
          <w:sz w:val="24"/>
          <w:szCs w:val="24"/>
        </w:rPr>
      </w:pPr>
    </w:p>
    <w:p w14:paraId="464ED8AB" w14:textId="77777777" w:rsidR="00DD3331" w:rsidRDefault="00000000">
      <w:pPr>
        <w:spacing w:before="300" w:after="300"/>
        <w:jc w:val="both"/>
        <w:rPr>
          <w:b/>
          <w:sz w:val="26"/>
          <w:szCs w:val="26"/>
        </w:rPr>
      </w:pPr>
      <w:r>
        <w:rPr>
          <w:b/>
          <w:sz w:val="26"/>
          <w:szCs w:val="26"/>
        </w:rPr>
        <w:lastRenderedPageBreak/>
        <w:t>User Interface Design</w:t>
      </w:r>
    </w:p>
    <w:p w14:paraId="59DAE1A0" w14:textId="77777777" w:rsidR="00DD3331" w:rsidRDefault="00000000">
      <w:pPr>
        <w:spacing w:before="300" w:after="300"/>
        <w:jc w:val="both"/>
        <w:rPr>
          <w:sz w:val="24"/>
          <w:szCs w:val="24"/>
        </w:rPr>
      </w:pPr>
      <w:r>
        <w:rPr>
          <w:sz w:val="24"/>
          <w:szCs w:val="24"/>
        </w:rPr>
        <w:t xml:space="preserve">The user interface, created with </w:t>
      </w:r>
      <w:proofErr w:type="spellStart"/>
      <w:r>
        <w:rPr>
          <w:sz w:val="24"/>
          <w:szCs w:val="24"/>
        </w:rPr>
        <w:t>Streamlit</w:t>
      </w:r>
      <w:proofErr w:type="spellEnd"/>
      <w:r>
        <w:rPr>
          <w:sz w:val="24"/>
          <w:szCs w:val="24"/>
        </w:rPr>
        <w:t>, was a critical bridge between the advanced AI model and the end user. Designed for ease of use and efficiency, it allowed users to interact with the system in a straightforward manner. Users could select different music genres and initiate the music generation process, making the technology accessible to a wide range of audiences. This user-friendly interface played a crucial role in demystifying AI and making it more approachable for creative applications.</w:t>
      </w:r>
    </w:p>
    <w:p w14:paraId="3D0E983C" w14:textId="77777777" w:rsidR="00DD3331" w:rsidRDefault="00DD3331">
      <w:pPr>
        <w:spacing w:before="300" w:after="300"/>
        <w:jc w:val="both"/>
        <w:rPr>
          <w:b/>
          <w:sz w:val="26"/>
          <w:szCs w:val="26"/>
        </w:rPr>
      </w:pPr>
    </w:p>
    <w:p w14:paraId="73F2F8DB" w14:textId="77777777" w:rsidR="00DD3331" w:rsidRDefault="00000000">
      <w:pPr>
        <w:spacing w:before="300" w:after="300"/>
        <w:jc w:val="both"/>
        <w:rPr>
          <w:b/>
          <w:sz w:val="26"/>
          <w:szCs w:val="26"/>
        </w:rPr>
      </w:pPr>
      <w:r>
        <w:rPr>
          <w:b/>
          <w:sz w:val="26"/>
          <w:szCs w:val="26"/>
        </w:rPr>
        <w:t>Outcomes and Findings</w:t>
      </w:r>
    </w:p>
    <w:p w14:paraId="57CD7498" w14:textId="7FFECCEC" w:rsidR="00466109" w:rsidRDefault="00000000">
      <w:pPr>
        <w:spacing w:before="300" w:after="300"/>
        <w:jc w:val="both"/>
        <w:rPr>
          <w:sz w:val="24"/>
          <w:szCs w:val="24"/>
        </w:rPr>
      </w:pPr>
      <w:r>
        <w:rPr>
          <w:sz w:val="24"/>
          <w:szCs w:val="24"/>
        </w:rPr>
        <w:t>The outcomes of the project were significant. The AI model successfully generated a variety of music tracks, encompassing different genres, and demonstrating the model's versatility. The generated music was evaluated based on technical and creative criteria, with user feedback playing a crucial role in assessing the model's effectiveness. The findings indicated that the model was not only technically proficient but also creative in its compositions, marking a success in the project's primary objectives.</w:t>
      </w:r>
    </w:p>
    <w:p w14:paraId="786BC73E" w14:textId="77777777" w:rsidR="00466109" w:rsidRDefault="00466109">
      <w:pPr>
        <w:spacing w:before="300" w:after="300"/>
        <w:jc w:val="both"/>
        <w:rPr>
          <w:sz w:val="24"/>
          <w:szCs w:val="24"/>
        </w:rPr>
      </w:pPr>
    </w:p>
    <w:p w14:paraId="38366C3E" w14:textId="77777777" w:rsidR="00DD3331" w:rsidRDefault="00000000">
      <w:pPr>
        <w:jc w:val="both"/>
        <w:rPr>
          <w:sz w:val="24"/>
          <w:szCs w:val="24"/>
        </w:rPr>
      </w:pPr>
      <w:r>
        <w:rPr>
          <w:sz w:val="24"/>
          <w:szCs w:val="24"/>
        </w:rPr>
        <w:t xml:space="preserve"> </w:t>
      </w:r>
    </w:p>
    <w:p w14:paraId="1AE363E3" w14:textId="77777777" w:rsidR="00DD3331"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b/>
          <w:sz w:val="26"/>
          <w:szCs w:val="26"/>
        </w:rPr>
      </w:pPr>
      <w:r>
        <w:rPr>
          <w:b/>
          <w:sz w:val="26"/>
          <w:szCs w:val="26"/>
        </w:rPr>
        <w:t>Issues and Challenges</w:t>
      </w:r>
    </w:p>
    <w:p w14:paraId="207BBB62" w14:textId="77777777" w:rsidR="00DD33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r>
        <w:rPr>
          <w:sz w:val="24"/>
          <w:szCs w:val="24"/>
        </w:rPr>
        <w:t>Despite the project's success, several challenges and limitations were encountered:</w:t>
      </w:r>
    </w:p>
    <w:p w14:paraId="45D04FC1" w14:textId="77777777" w:rsidR="00DD3331"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jc w:val="both"/>
      </w:pPr>
      <w:r>
        <w:rPr>
          <w:sz w:val="24"/>
          <w:szCs w:val="24"/>
        </w:rPr>
        <w:t>Training Time: One of the primary challenges was the lengthy training times for the GAN model, necessitating significant computational resources and patience.</w:t>
      </w:r>
    </w:p>
    <w:p w14:paraId="63907EF2" w14:textId="77777777" w:rsidR="00DD3331" w:rsidRDefault="00DD3331">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p>
    <w:p w14:paraId="3962EFF8" w14:textId="77777777" w:rsidR="00DD3331"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Track Synchronization: Ensuring harmony and synchronization between different tracks in generated music was a complex task, requiring careful tuning and adjustments.</w:t>
      </w:r>
    </w:p>
    <w:p w14:paraId="239CBFB5" w14:textId="77777777" w:rsidR="00DD3331" w:rsidRDefault="00DD3331">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p>
    <w:p w14:paraId="4F734896" w14:textId="77777777" w:rsidR="00DD3331"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Model Complexity: The complexity of the model, while beneficial for generating diverse music, also posed challenges in terms of optimization and efficiency.</w:t>
      </w:r>
    </w:p>
    <w:p w14:paraId="14B4876C" w14:textId="77777777" w:rsidR="00DD3331" w:rsidRDefault="00DD3331">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p>
    <w:p w14:paraId="6CBC0768" w14:textId="77777777" w:rsidR="00DD3331"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 xml:space="preserve">Data Limitations: The Lakh </w:t>
      </w:r>
      <w:proofErr w:type="spellStart"/>
      <w:r>
        <w:rPr>
          <w:sz w:val="24"/>
          <w:szCs w:val="24"/>
        </w:rPr>
        <w:t>Pianoroll</w:t>
      </w:r>
      <w:proofErr w:type="spellEnd"/>
      <w:r>
        <w:rPr>
          <w:sz w:val="24"/>
          <w:szCs w:val="24"/>
        </w:rPr>
        <w:t xml:space="preserve"> Dataset, while extensive, had its limitations in terms of variety and depth in certain musical genres, which could impact the diversity of generated music.</w:t>
      </w:r>
    </w:p>
    <w:p w14:paraId="0475246F" w14:textId="77777777" w:rsidR="00DD3331" w:rsidRDefault="00DD3331">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p>
    <w:p w14:paraId="1D036F59" w14:textId="77777777" w:rsidR="00DD3331"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 xml:space="preserve">User Interface Improvements: While the </w:t>
      </w:r>
      <w:proofErr w:type="spellStart"/>
      <w:r>
        <w:rPr>
          <w:sz w:val="24"/>
          <w:szCs w:val="24"/>
        </w:rPr>
        <w:t>Streamlit</w:t>
      </w:r>
      <w:proofErr w:type="spellEnd"/>
      <w:r>
        <w:rPr>
          <w:sz w:val="24"/>
          <w:szCs w:val="24"/>
        </w:rPr>
        <w:t>-based interface was user-friendly, there was still room for improvement in terms of features and interactivity to enhance user experience.</w:t>
      </w:r>
    </w:p>
    <w:p w14:paraId="27D36594" w14:textId="77777777" w:rsidR="00DD3331" w:rsidRDefault="00DD3331">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p>
    <w:p w14:paraId="73EC93BD" w14:textId="77777777" w:rsidR="00DD3331"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sz w:val="24"/>
          <w:szCs w:val="24"/>
        </w:rPr>
        <w:t>Generalization of Model: The model's ability to generalize across various styles of music, while impressive, still required further refinement to achieve a broader range of musical creativity.</w:t>
      </w:r>
    </w:p>
    <w:p w14:paraId="55ECA39C" w14:textId="77777777" w:rsidR="00DD3331"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sz w:val="24"/>
          <w:szCs w:val="24"/>
        </w:rPr>
      </w:pPr>
      <w:r>
        <w:rPr>
          <w:sz w:val="24"/>
          <w:szCs w:val="24"/>
        </w:rPr>
        <w:t xml:space="preserve">These challenges, while significant, provided valuable learning experiences and opportunities </w:t>
      </w:r>
      <w:r>
        <w:rPr>
          <w:sz w:val="24"/>
          <w:szCs w:val="24"/>
        </w:rPr>
        <w:lastRenderedPageBreak/>
        <w:t>for future improvements and advancements in the project.</w:t>
      </w:r>
    </w:p>
    <w:p w14:paraId="02E7500B" w14:textId="77777777" w:rsidR="00466109" w:rsidRDefault="00466109">
      <w:pPr>
        <w:pBdr>
          <w:top w:val="none" w:sz="0" w:space="0" w:color="D9D9E3"/>
          <w:left w:val="none" w:sz="0" w:space="0" w:color="D9D9E3"/>
          <w:bottom w:val="none" w:sz="0" w:space="0" w:color="D9D9E3"/>
          <w:right w:val="none" w:sz="0" w:space="0" w:color="D9D9E3"/>
          <w:between w:val="none" w:sz="0" w:space="0" w:color="D9D9E3"/>
        </w:pBdr>
        <w:spacing w:before="300"/>
        <w:jc w:val="both"/>
        <w:rPr>
          <w:sz w:val="24"/>
          <w:szCs w:val="24"/>
        </w:rPr>
      </w:pPr>
    </w:p>
    <w:p w14:paraId="583DD886" w14:textId="57A87308" w:rsidR="00466109"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b/>
          <w:sz w:val="26"/>
          <w:szCs w:val="26"/>
        </w:rPr>
      </w:pPr>
      <w:r>
        <w:rPr>
          <w:b/>
          <w:sz w:val="26"/>
          <w:szCs w:val="26"/>
        </w:rPr>
        <w:t>Future Work and Improvements</w:t>
      </w:r>
    </w:p>
    <w:p w14:paraId="1F228A9C" w14:textId="77777777" w:rsidR="00DD33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roofErr w:type="gramStart"/>
      <w:r>
        <w:rPr>
          <w:sz w:val="24"/>
          <w:szCs w:val="24"/>
        </w:rPr>
        <w:t>Looking ahead, the project</w:t>
      </w:r>
      <w:proofErr w:type="gramEnd"/>
      <w:r>
        <w:rPr>
          <w:sz w:val="24"/>
          <w:szCs w:val="24"/>
        </w:rPr>
        <w:t xml:space="preserve"> has numerous avenues for enhancement and exploration:</w:t>
      </w:r>
    </w:p>
    <w:p w14:paraId="0B2C4CA1" w14:textId="77777777" w:rsidR="00DD33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color w:val="000000"/>
        </w:rPr>
      </w:pPr>
      <w:r>
        <w:rPr>
          <w:sz w:val="24"/>
          <w:szCs w:val="24"/>
        </w:rPr>
        <w:t>Model Optimization: Further refining the GAN model to reduce training times and increase efficiency.</w:t>
      </w:r>
    </w:p>
    <w:p w14:paraId="3D847AAE" w14:textId="77777777" w:rsidR="00DD3331" w:rsidRDefault="00DD3331">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p>
    <w:p w14:paraId="1E6335E9" w14:textId="77777777" w:rsidR="00DD33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Dataset Expansion: Incorporating a more diverse range of musical genres and styles to enrich the model's learning and output diversity.</w:t>
      </w:r>
    </w:p>
    <w:p w14:paraId="5F17F72C" w14:textId="77777777" w:rsidR="00DD3331" w:rsidRDefault="00DD3331">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p>
    <w:p w14:paraId="3572306C" w14:textId="77777777" w:rsidR="00DD33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Enhanced Track Synchronization: Developing more advanced algorithms for improved harmony and synchronization between multiple tracks.</w:t>
      </w:r>
    </w:p>
    <w:p w14:paraId="78B8661D" w14:textId="77777777" w:rsidR="00DD3331" w:rsidRDefault="00DD3331">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p>
    <w:p w14:paraId="5532604B" w14:textId="77777777" w:rsidR="00DD33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 xml:space="preserve">User Interface Development: Adding more interactive elements and features to the </w:t>
      </w:r>
      <w:proofErr w:type="spellStart"/>
      <w:r>
        <w:rPr>
          <w:sz w:val="24"/>
          <w:szCs w:val="24"/>
        </w:rPr>
        <w:t>Streamlit</w:t>
      </w:r>
      <w:proofErr w:type="spellEnd"/>
      <w:r>
        <w:rPr>
          <w:sz w:val="24"/>
          <w:szCs w:val="24"/>
        </w:rPr>
        <w:t xml:space="preserve"> interface for a more engaging user experience.</w:t>
      </w:r>
    </w:p>
    <w:p w14:paraId="08A4FD88" w14:textId="77777777" w:rsidR="00DD3331" w:rsidRDefault="00DD3331">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p>
    <w:p w14:paraId="3C9F0D8B" w14:textId="77777777" w:rsidR="00DD33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Real-time Music Generation: Exploring the potential for real-time music generation and live interactions.</w:t>
      </w:r>
    </w:p>
    <w:p w14:paraId="3CD75DBF" w14:textId="77777777" w:rsidR="00DD3331" w:rsidRDefault="00DD3331">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p>
    <w:p w14:paraId="2D343078" w14:textId="77777777" w:rsidR="00DD33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sz w:val="24"/>
          <w:szCs w:val="24"/>
        </w:rPr>
        <w:t>Collaboration with Artists: Partnering with musicians and artists to explore creative applications and gain practical insights.</w:t>
      </w:r>
    </w:p>
    <w:p w14:paraId="46343B64" w14:textId="77777777" w:rsidR="00DD33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r>
        <w:rPr>
          <w:sz w:val="24"/>
          <w:szCs w:val="24"/>
        </w:rPr>
        <w:t xml:space="preserve">These future directions not only aim to address the current limitations but also </w:t>
      </w:r>
      <w:proofErr w:type="gramStart"/>
      <w:r>
        <w:rPr>
          <w:sz w:val="24"/>
          <w:szCs w:val="24"/>
        </w:rPr>
        <w:t>open up</w:t>
      </w:r>
      <w:proofErr w:type="gramEnd"/>
      <w:r>
        <w:rPr>
          <w:sz w:val="24"/>
          <w:szCs w:val="24"/>
        </w:rPr>
        <w:t xml:space="preserve"> new possibilities for the application of AI in music and beyond.</w:t>
      </w:r>
    </w:p>
    <w:p w14:paraId="5CD75653" w14:textId="77777777" w:rsidR="00DD3331" w:rsidRDefault="00DD3331">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4C1796AD" w14:textId="77777777" w:rsidR="00DD33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26"/>
          <w:szCs w:val="26"/>
        </w:rPr>
      </w:pPr>
      <w:r>
        <w:rPr>
          <w:b/>
          <w:sz w:val="26"/>
          <w:szCs w:val="26"/>
        </w:rPr>
        <w:t>Conclusion</w:t>
      </w:r>
    </w:p>
    <w:p w14:paraId="3FFC5399" w14:textId="77777777" w:rsidR="00DD3331"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sz w:val="24"/>
          <w:szCs w:val="24"/>
        </w:rPr>
      </w:pPr>
      <w:r>
        <w:rPr>
          <w:sz w:val="24"/>
          <w:szCs w:val="24"/>
        </w:rPr>
        <w:t>"Music Generation with Deep Learning" stands as a testament to the potential of AI in transforming creative processes. It showcases the power of AI to not only automate tasks but also to inspire and innovate. The project's journey from conception to realization highlights the immense possibilities that lie at the intersection of technology and creativity. With continued development and exploration, the project promises to pave the way for new frontiers in AI-driven music generation.</w:t>
      </w:r>
    </w:p>
    <w:p w14:paraId="4E1FEBDF" w14:textId="77777777" w:rsidR="00DD3331" w:rsidRDefault="00DD3331">
      <w:pPr>
        <w:pStyle w:val="Title"/>
        <w:ind w:firstLine="19"/>
      </w:pPr>
    </w:p>
    <w:p w14:paraId="39A8BB4E" w14:textId="77777777" w:rsidR="00DD3331" w:rsidRDefault="00DD3331"/>
    <w:p w14:paraId="19266B64" w14:textId="77777777" w:rsidR="00DD3331" w:rsidRDefault="00DD3331"/>
    <w:p w14:paraId="71F29CD0" w14:textId="77777777" w:rsidR="00DD3331" w:rsidRDefault="00DD3331"/>
    <w:p w14:paraId="0376CE54" w14:textId="77777777" w:rsidR="00DD3331" w:rsidRDefault="00DD3331">
      <w:pPr>
        <w:pBdr>
          <w:top w:val="nil"/>
          <w:left w:val="nil"/>
          <w:bottom w:val="nil"/>
          <w:right w:val="nil"/>
          <w:between w:val="nil"/>
        </w:pBdr>
        <w:tabs>
          <w:tab w:val="left" w:pos="3041"/>
          <w:tab w:val="left" w:pos="6591"/>
        </w:tabs>
        <w:ind w:left="160"/>
        <w:rPr>
          <w:color w:val="000000"/>
          <w:sz w:val="20"/>
          <w:szCs w:val="20"/>
        </w:rPr>
      </w:pPr>
    </w:p>
    <w:p w14:paraId="7FD61C3E" w14:textId="77777777" w:rsidR="00DD3331" w:rsidRDefault="00DD3331">
      <w:pPr>
        <w:pBdr>
          <w:top w:val="nil"/>
          <w:left w:val="nil"/>
          <w:bottom w:val="nil"/>
          <w:right w:val="nil"/>
          <w:between w:val="nil"/>
        </w:pBdr>
        <w:spacing w:before="1"/>
        <w:rPr>
          <w:color w:val="000000"/>
          <w:sz w:val="20"/>
          <w:szCs w:val="20"/>
        </w:rPr>
      </w:pPr>
    </w:p>
    <w:p w14:paraId="54066B69" w14:textId="77777777" w:rsidR="00DD3331" w:rsidRDefault="00DD3331">
      <w:pPr>
        <w:pBdr>
          <w:top w:val="nil"/>
          <w:left w:val="nil"/>
          <w:bottom w:val="nil"/>
          <w:right w:val="nil"/>
          <w:between w:val="nil"/>
        </w:pBdr>
        <w:spacing w:before="202"/>
        <w:rPr>
          <w:sz w:val="20"/>
          <w:szCs w:val="20"/>
        </w:rPr>
      </w:pPr>
    </w:p>
    <w:sectPr w:rsidR="00DD3331">
      <w:pgSz w:w="12240" w:h="15840"/>
      <w:pgMar w:top="1360" w:right="1660" w:bottom="280" w:left="16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B0604020202020204"/>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F82"/>
    <w:multiLevelType w:val="multilevel"/>
    <w:tmpl w:val="F9CCA8D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280852"/>
    <w:multiLevelType w:val="multilevel"/>
    <w:tmpl w:val="E080443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0548930">
    <w:abstractNumId w:val="1"/>
  </w:num>
  <w:num w:numId="2" w16cid:durableId="45174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331"/>
    <w:rsid w:val="00466109"/>
    <w:rsid w:val="00DD33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A30054"/>
  <w15:docId w15:val="{9578EAFF-5C87-FB4F-8139-FD1C1571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9"/>
      <w:jc w:val="center"/>
    </w:pPr>
    <w:rPr>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X5WkcLiQKB6MHxMcz7Vyo39w==">CgMxLjAyDmguOHY3YTFiMXVmZHNzOAByITE1RUoyQXZlYVJxNjBReDd6NWxEZ1ZrUWQ0TEkyZXFUTw==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Jiaqi</cp:lastModifiedBy>
  <cp:revision>2</cp:revision>
  <dcterms:created xsi:type="dcterms:W3CDTF">2023-12-11T20:47:00Z</dcterms:created>
  <dcterms:modified xsi:type="dcterms:W3CDTF">2023-12-11T20:47:00Z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2023-10-02T00:00:00Z</vt:lpwstr>
  </property>
  <property fmtid="{D5CDD505-2E9C-101B-9397-08002B2CF9AE}" pid="3" name="Producer">
    <vt:lpwstr>Microsoft® Word for Microsoft 365</vt:lpwstr>
  </property>
  <property fmtid="{D5CDD505-2E9C-101B-9397-08002B2CF9AE}" pid="4" name="Creator">
    <vt:lpwstr>Microsoft® Word for Microsoft 365</vt:lpwstr>
  </property>
  <property fmtid="{D5CDD505-2E9C-101B-9397-08002B2CF9AE}" pid="5" name="Created">
    <vt:lpwstr>2023-09-27T00:00:00Z</vt:lpwstr>
  </property>
</Properties>
</file>