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D59D" w14:textId="54DA6E07" w:rsidR="004633B8" w:rsidRDefault="002E3521" w:rsidP="00E92EA5">
      <w:pPr>
        <w:spacing w:line="360" w:lineRule="auto"/>
      </w:pPr>
      <w:r>
        <w:t xml:space="preserve">Data </w:t>
      </w:r>
      <w:r w:rsidR="00E92EA5">
        <w:t>Analysis</w:t>
      </w:r>
    </w:p>
    <w:p w14:paraId="5ABBEBAB" w14:textId="77777777" w:rsidR="00E92EA5" w:rsidRDefault="00E92EA5" w:rsidP="00E92EA5">
      <w:pPr>
        <w:spacing w:line="360" w:lineRule="auto"/>
      </w:pPr>
    </w:p>
    <w:p w14:paraId="4259DA5F" w14:textId="66386CFB" w:rsidR="00DD22CE" w:rsidRDefault="002E3521" w:rsidP="00E92EA5">
      <w:pPr>
        <w:spacing w:line="360" w:lineRule="auto"/>
        <w:ind w:firstLine="720"/>
      </w:pPr>
      <w:r>
        <w:t xml:space="preserve">Demand curve </w:t>
      </w:r>
      <w:r w:rsidRPr="00685FBD">
        <w:t xml:space="preserve">under the same experimental </w:t>
      </w:r>
      <w:r w:rsidR="00DB31D1">
        <w:t>sessions</w:t>
      </w:r>
      <w:r>
        <w:t xml:space="preserve"> was </w:t>
      </w:r>
      <w:r w:rsidRPr="00685FBD">
        <w:t>modeled</w:t>
      </w:r>
      <w:r>
        <w:t xml:space="preserve"> using a</w:t>
      </w:r>
      <w:r w:rsidRPr="00685FBD">
        <w:t xml:space="preserve"> </w:t>
      </w:r>
      <w:r>
        <w:t xml:space="preserve">normalized version of the </w:t>
      </w:r>
      <w:r w:rsidRPr="00685FBD">
        <w:t xml:space="preserve">Zero-Bounded </w:t>
      </w:r>
      <w:r>
        <w:t>Exponential (ZBEn) model provided by Gilroy et al. (202</w:t>
      </w:r>
      <w:r w:rsidR="004B3025">
        <w:t>1</w:t>
      </w:r>
      <w:r>
        <w:t xml:space="preserve">), </w:t>
      </w:r>
      <w:r w:rsidRPr="00685FBD">
        <w:t>implemented using the</w:t>
      </w:r>
      <w:r>
        <w:t xml:space="preserve"> GraphPad version 9: </w:t>
      </w:r>
    </w:p>
    <w:p w14:paraId="1017BAD3" w14:textId="77777777" w:rsidR="00DD22CE" w:rsidRDefault="00DD22CE" w:rsidP="00E92EA5">
      <w:pPr>
        <w:spacing w:line="360" w:lineRule="auto"/>
      </w:pPr>
    </w:p>
    <w:p w14:paraId="4F4A4049" w14:textId="28AA945A" w:rsidR="00DD22CE" w:rsidRDefault="002E3521" w:rsidP="00E92EA5">
      <w:pPr>
        <w:spacing w:line="360" w:lineRule="auto"/>
      </w:pPr>
      <m:oMathPara>
        <m:oMath>
          <m:r>
            <w:rPr>
              <w:rFonts w:ascii="Cambria Math" w:hAnsi="Cambria Math"/>
            </w:rPr>
            <m:t>IHS(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))=IHS(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 ×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-α</m:t>
                  </m:r>
                </m:num>
                <m:den>
                  <m:r>
                    <w:rPr>
                      <w:rFonts w:ascii="Cambria Math" w:hAnsi="Cambria Math"/>
                    </w:rPr>
                    <m:t>IHS(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01599CF" w14:textId="77777777" w:rsidR="005D3F98" w:rsidRDefault="005D3F98" w:rsidP="00E92EA5">
      <w:pPr>
        <w:spacing w:line="360" w:lineRule="auto"/>
      </w:pPr>
    </w:p>
    <w:p w14:paraId="6538627C" w14:textId="1E3219D5" w:rsidR="00EF053E" w:rsidRDefault="002E3521" w:rsidP="00E92EA5">
      <w:pPr>
        <w:spacing w:line="360" w:lineRule="auto"/>
      </w:pPr>
      <w:r>
        <w:t>where</w:t>
      </w:r>
      <w:r w:rsidR="00AC1D8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C1D85">
        <w:t xml:space="preserve"> is the consumption of commodity A,</w:t>
      </w:r>
      <w:r>
        <w:t xml:space="preserve"> </w:t>
      </w:r>
      <w:r w:rsidR="00AC1D85">
        <w:t>IHS is a log-like scale (</w:t>
      </w:r>
      <m:oMath>
        <m:r>
          <w:rPr>
            <w:rFonts w:ascii="Cambria Math" w:hAnsi="Cambria Math"/>
          </w:rPr>
          <m:t xml:space="preserve">IHS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0.25×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+ 1</m:t>
            </m:r>
          </m:e>
        </m:rad>
        <m:r>
          <w:rPr>
            <w:rFonts w:ascii="Cambria Math" w:hAnsi="Cambria Math"/>
          </w:rPr>
          <m:t>)</m:t>
        </m:r>
      </m:oMath>
      <w:r w:rsidR="00AC1D8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D22CE">
        <w:t xml:space="preserve"> </w:t>
      </w:r>
      <w:r>
        <w:t>denotes</w:t>
      </w:r>
      <w:r w:rsidRPr="00DD22CE">
        <w:t xml:space="preserve"> the level of demand at zero price</w:t>
      </w:r>
      <w:r>
        <w:t xml:space="preserve">, </w:t>
      </w:r>
      <m:oMath>
        <m:r>
          <w:rPr>
            <w:rFonts w:ascii="Cambria Math" w:hAnsi="Cambria Math"/>
          </w:rPr>
          <m:t>α</m:t>
        </m:r>
      </m:oMath>
      <w:r w:rsidR="00AD2802">
        <w:t xml:space="preserve"> </w:t>
      </w:r>
      <w:r>
        <w:t xml:space="preserve">denotes </w:t>
      </w:r>
      <w:r w:rsidRPr="00DD22CE">
        <w:t xml:space="preserve">the rate of decline in relative consumption with increases in </w:t>
      </w:r>
      <w:r w:rsidR="00EA2927">
        <w:t xml:space="preserve">price (FR),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A2927">
        <w:t xml:space="preserve"> denotes the price (FR) of the commodity</w:t>
      </w:r>
      <w:r w:rsidR="005D3F98">
        <w:t xml:space="preserve"> A</w:t>
      </w:r>
      <w:r w:rsidR="00EA2927">
        <w:t xml:space="preserve">. </w:t>
      </w:r>
      <w:r w:rsidR="00685FBD">
        <w:t xml:space="preserve">The ZBEn model </w:t>
      </w:r>
      <w:r>
        <w:t>provided an estimation of</w:t>
      </w:r>
      <w:r w:rsidRPr="00DD22CE">
        <w:t xml:space="preserve"> relative changes in consumption </w:t>
      </w:r>
      <w:r>
        <w:t>and</w:t>
      </w:r>
      <w:r w:rsidRPr="00DD22CE">
        <w:t xml:space="preserve"> </w:t>
      </w:r>
      <w:r w:rsidR="00685FBD" w:rsidRPr="00685FBD">
        <w:t xml:space="preserve">accommodates </w:t>
      </w:r>
      <w:r w:rsidR="00685FBD">
        <w:t>zero consumption values</w:t>
      </w:r>
      <w:r>
        <w:t>;</w:t>
      </w:r>
      <w:r w:rsidR="00865B65">
        <w:t xml:space="preserve"> </w:t>
      </w:r>
      <w:r>
        <w:t>l</w:t>
      </w:r>
      <w:r w:rsidR="00865B65">
        <w:t>ower bound cannot be at zero in</w:t>
      </w:r>
      <w:r>
        <w:t xml:space="preserve"> the log scale used in</w:t>
      </w:r>
      <w:r w:rsidR="00865B65">
        <w:t xml:space="preserve"> Exponential Model (</w:t>
      </w:r>
      <w:r w:rsidR="00865B65" w:rsidRPr="00865B65">
        <w:t>Hursh and Silberberg</w:t>
      </w:r>
      <w:r w:rsidR="00865B65">
        <w:t xml:space="preserve">, </w:t>
      </w:r>
      <w:r w:rsidR="00865B65" w:rsidRPr="00865B65">
        <w:t>2008</w:t>
      </w:r>
      <w:r w:rsidR="00865B65">
        <w:t>)</w:t>
      </w:r>
      <w:r>
        <w:t xml:space="preserve"> and </w:t>
      </w:r>
      <w:r w:rsidR="00865B65">
        <w:t xml:space="preserve">cannot be </w:t>
      </w:r>
      <w:r w:rsidRPr="00DD22CE">
        <w:t xml:space="preserve">asymptotic at zero </w:t>
      </w:r>
      <w:r>
        <w:t xml:space="preserve">in </w:t>
      </w:r>
      <w:r w:rsidRPr="00DD22CE">
        <w:t>the log-based span</w:t>
      </w:r>
      <w:r>
        <w:t xml:space="preserve"> used in Exponentiated Model (</w:t>
      </w:r>
      <w:r w:rsidRPr="00DD22CE">
        <w:t>Koffarnus et al.</w:t>
      </w:r>
      <w:r>
        <w:t>,</w:t>
      </w:r>
      <w:r w:rsidRPr="00DD22CE">
        <w:t>2015</w:t>
      </w:r>
      <w:r>
        <w:t xml:space="preserve">) </w:t>
      </w:r>
      <w:r w:rsidRPr="00DD22CE">
        <w:t>because zero is undeﬁned on the log scale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</w:t>
      </w:r>
      <w:r w:rsidRPr="002E3521">
        <w:t xml:space="preserve">was deﬁned as the price at which the slope of the demand equaled </w:t>
      </w:r>
      <w:r>
        <w:t xml:space="preserve">-1 and </w:t>
      </w:r>
      <w:r w:rsidRPr="002E3521">
        <w:t>demand becomes elastic</w:t>
      </w:r>
      <w:r>
        <w:t xml:space="preserve"> from inelastic</w:t>
      </w:r>
      <w:r w:rsidRPr="002E3521">
        <w:t>.</w:t>
      </w:r>
      <w:r>
        <w:t xml:space="preserve"> </w:t>
      </w:r>
      <w:r w:rsidRPr="002E3521">
        <w:t xml:space="preserve">α </w:t>
      </w:r>
      <w:r w:rsidR="00895236">
        <w:t>determines</w:t>
      </w:r>
      <w:r w:rsidR="007E716F">
        <w:t xml:space="preserve"> the essential value </w:t>
      </w:r>
      <w:r w:rsidR="007E716F" w:rsidRPr="002E3521">
        <w:t>(EV)</w:t>
      </w:r>
      <w:r w:rsidR="007E716F">
        <w:t xml:space="preserve"> of the commodity (</w:t>
      </w:r>
      <m:oMath>
        <m:r>
          <w:rPr>
            <w:rFonts w:ascii="Cambria Math" w:hAnsi="Cambria Math"/>
          </w:rPr>
          <m:t xml:space="preserve">EV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100×α</m:t>
            </m:r>
          </m:den>
        </m:f>
      </m:oMath>
      <w:r w:rsidR="007E716F">
        <w:t>), or</w:t>
      </w:r>
      <w:r w:rsidR="00895236">
        <w:t xml:space="preserve"> </w:t>
      </w:r>
      <w:r w:rsidR="00895236" w:rsidRPr="00895236">
        <w:t xml:space="preserve">the sensitivity of consumption to changes in </w:t>
      </w:r>
      <w:r w:rsidR="00895236">
        <w:t>price</w:t>
      </w:r>
      <w:r w:rsidR="007E716F">
        <w:t xml:space="preserve">. </w:t>
      </w:r>
      <w:r w:rsidR="00895236">
        <w:t>B</w:t>
      </w:r>
      <w:r w:rsidR="00895236" w:rsidRPr="00895236">
        <w:t xml:space="preserve">reakpoint was deﬁned as the price point at which consumption </w:t>
      </w:r>
      <w:r w:rsidR="00895236">
        <w:t>was</w:t>
      </w:r>
      <w:r w:rsidR="00895236" w:rsidRPr="00895236">
        <w:t xml:space="preserve"> zero.</w:t>
      </w:r>
      <w:r>
        <w:t xml:space="preserve"> </w:t>
      </w:r>
      <w:r w:rsidR="00E92EA5" w:rsidRPr="00E92EA5">
        <w:t xml:space="preserve">Differences in </w:t>
      </w:r>
      <w:r w:rsidR="003D1878" w:rsidRPr="002E3521">
        <w:t>α</w:t>
      </w:r>
      <w:r w:rsidR="003D1878" w:rsidRPr="00E92EA5">
        <w:t xml:space="preserve"> </w:t>
      </w:r>
      <w:r w:rsidR="00E92EA5" w:rsidRPr="00E92EA5">
        <w:t>between conditions were compared using extra sums of squares F-tests with a signiﬁcance level of P &lt; 0.05.</w:t>
      </w:r>
    </w:p>
    <w:p w14:paraId="2A1D3EE0" w14:textId="489288EC" w:rsidR="00685FBD" w:rsidRDefault="00685FBD" w:rsidP="00E92EA5">
      <w:pPr>
        <w:spacing w:line="360" w:lineRule="auto"/>
      </w:pPr>
    </w:p>
    <w:p w14:paraId="557EEA2B" w14:textId="5265E0D3" w:rsidR="005D3F98" w:rsidRDefault="002E3521" w:rsidP="00E92EA5">
      <w:pPr>
        <w:spacing w:line="360" w:lineRule="auto"/>
        <w:ind w:firstLine="720"/>
      </w:pPr>
      <w:r w:rsidRPr="00DB31D1">
        <w:t xml:space="preserve">In order to model </w:t>
      </w:r>
      <w:r>
        <w:t>the demand for substitution</w:t>
      </w:r>
      <w:r w:rsidRPr="00DB31D1">
        <w:t xml:space="preserve">, </w:t>
      </w:r>
      <w:r>
        <w:t xml:space="preserve">a simple linear regression model and an </w:t>
      </w:r>
      <w:r w:rsidRPr="007E5B68">
        <w:t>exponential cross-price elasticity mode</w:t>
      </w:r>
      <w:r>
        <w:t>l provided by Hursh (2014) were performed for each subject in each session</w:t>
      </w:r>
      <w:r w:rsidRPr="00DB31D1">
        <w:t>,</w:t>
      </w:r>
      <w:r>
        <w:t xml:space="preserve"> </w:t>
      </w:r>
      <w:r w:rsidR="007E5B68">
        <w:t xml:space="preserve">implemented using the GraphPad version 9. </w:t>
      </w:r>
      <w:r>
        <w:t xml:space="preserve">The simple linear regression model can be represented by: </w:t>
      </w:r>
    </w:p>
    <w:p w14:paraId="296EEFDF" w14:textId="1FF50319" w:rsidR="005D3F98" w:rsidRDefault="005D3F98" w:rsidP="00E92EA5">
      <w:pPr>
        <w:spacing w:line="360" w:lineRule="auto"/>
      </w:pPr>
    </w:p>
    <w:p w14:paraId="43195E17" w14:textId="0D0427A2" w:rsidR="005D3F98" w:rsidRDefault="00823F6D" w:rsidP="00E92EA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= 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+ μ</m:t>
          </m:r>
        </m:oMath>
      </m:oMathPara>
    </w:p>
    <w:p w14:paraId="1F9F7D33" w14:textId="4492DADA" w:rsidR="005D3F98" w:rsidRDefault="005D3F98" w:rsidP="00E92EA5">
      <w:pPr>
        <w:spacing w:line="360" w:lineRule="auto"/>
      </w:pPr>
    </w:p>
    <w:p w14:paraId="4DDD02F8" w14:textId="5E205ABD" w:rsidR="007E5B68" w:rsidRDefault="002E3521" w:rsidP="00E92EA5">
      <w:pPr>
        <w:spacing w:line="360" w:lineRule="auto"/>
      </w:pPr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C1D85">
        <w:t xml:space="preserve"> denotes the consumption of fixed-price commodity B, </w:t>
      </w:r>
      <m:oMath>
        <m:r>
          <w:rPr>
            <w:rFonts w:ascii="Cambria Math" w:hAnsi="Cambria Math"/>
          </w:rPr>
          <m:t>κ</m:t>
        </m:r>
      </m:oMath>
      <w:r w:rsidR="00AD2802">
        <w:t xml:space="preserve"> </w:t>
      </w:r>
      <w:r w:rsidR="00AC1D85">
        <w:t xml:space="preserve">denotes the slope,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C1D85">
        <w:t xml:space="preserve"> denotes the price (FR) of the commodity A, and </w:t>
      </w:r>
      <m:oMath>
        <m:r>
          <w:rPr>
            <w:rFonts w:ascii="Cambria Math" w:hAnsi="Cambria Math"/>
          </w:rPr>
          <m:t>μ</m:t>
        </m:r>
      </m:oMath>
      <w:r w:rsidR="00AD2802">
        <w:t xml:space="preserve"> </w:t>
      </w:r>
      <w:r w:rsidR="00AC1D85">
        <w:t xml:space="preserve">is the quantity demanded for the constant-price commodity B at the infinite price for commodity A </w:t>
      </w:r>
      <w:r w:rsidR="00AC1D85" w:rsidRPr="00F260CE">
        <w:t>(zero consumption of commodity A)</w:t>
      </w:r>
      <w:r w:rsidR="00AC1D85">
        <w:t xml:space="preserve">. A positive slope, </w:t>
      </w:r>
      <m:oMath>
        <m:r>
          <w:rPr>
            <w:rFonts w:ascii="Cambria Math" w:hAnsi="Cambria Math"/>
          </w:rPr>
          <m:t>κ</m:t>
        </m:r>
      </m:oMath>
      <w:r w:rsidR="00AC1D85">
        <w:t xml:space="preserve">, indicates a </w:t>
      </w:r>
      <w:r w:rsidR="00AC1D85" w:rsidRPr="00F260CE">
        <w:t>substitution relationship between consumptions of the two commodities</w:t>
      </w:r>
      <w:r w:rsidR="00AC1D85">
        <w:t>, and</w:t>
      </w:r>
      <w:r w:rsidR="00AC1D85" w:rsidRPr="00F260CE">
        <w:t xml:space="preserve"> </w:t>
      </w:r>
      <w:r w:rsidR="00AC1D85">
        <w:t>a negative</w:t>
      </w:r>
      <w:r w:rsidR="00AC1D85" w:rsidRPr="00F260CE">
        <w:t xml:space="preserve"> </w:t>
      </w:r>
      <w:r w:rsidR="00AC1D85">
        <w:t>slope</w:t>
      </w:r>
      <w:r w:rsidR="00AC1D85" w:rsidRPr="00F260CE">
        <w:t xml:space="preserve"> indicat</w:t>
      </w:r>
      <w:r w:rsidR="00AC1D85">
        <w:t xml:space="preserve">es a </w:t>
      </w:r>
      <w:r w:rsidR="00AC1D85" w:rsidRPr="00F260CE">
        <w:t>complementary relationship between consumptions of the two commodities</w:t>
      </w:r>
      <w:r w:rsidR="00AC1D85">
        <w:t xml:space="preserve">. </w:t>
      </w:r>
      <w:r>
        <w:t xml:space="preserve">The exponential cross-price elasticity model can be represented by: </w:t>
      </w:r>
    </w:p>
    <w:p w14:paraId="1A45E70B" w14:textId="77777777" w:rsidR="00E92EA5" w:rsidRDefault="00E92EA5" w:rsidP="00E92EA5">
      <w:pPr>
        <w:spacing w:line="360" w:lineRule="auto"/>
      </w:pPr>
    </w:p>
    <w:p w14:paraId="51E08D38" w14:textId="06BD576F" w:rsidR="007E5B68" w:rsidRPr="00E92EA5" w:rsidRDefault="00823F6D" w:rsidP="00E92EA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alone</m:t>
              </m:r>
            </m:sub>
          </m:sSub>
          <m:r>
            <w:rPr>
              <w:rFonts w:ascii="Cambria Math" w:hAnsi="Cambria Math"/>
            </w:rPr>
            <m:t>) + I×exp(-β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CFE6E9" w14:textId="77777777" w:rsidR="00E92EA5" w:rsidRDefault="00E92EA5" w:rsidP="00E92EA5">
      <w:pPr>
        <w:spacing w:line="360" w:lineRule="auto"/>
      </w:pPr>
    </w:p>
    <w:p w14:paraId="485D17C2" w14:textId="341B7411" w:rsidR="007E5B68" w:rsidRDefault="002E3521" w:rsidP="00E92EA5">
      <w:pPr>
        <w:spacing w:line="36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D3F98">
        <w:t xml:space="preserve"> </w:t>
      </w:r>
      <w:r w:rsidR="00AD2802">
        <w:t>denotes the consumption of fixed-price commodity B,</w:t>
      </w:r>
      <w:r w:rsidR="005D3F98">
        <w:t xml:space="preserve"> the </w:t>
      </w:r>
      <w:r>
        <w:t xml:space="preserve">Qalone </w:t>
      </w:r>
      <w:r w:rsidR="003925E1">
        <w:t xml:space="preserve">denotes </w:t>
      </w:r>
      <w:r>
        <w:t>the quantity demanded for the constant-price commodity</w:t>
      </w:r>
      <w:r w:rsidR="00AC1D85">
        <w:t xml:space="preserve"> B</w:t>
      </w:r>
      <w:r>
        <w:t xml:space="preserve"> at the infinite price </w:t>
      </w:r>
      <w:r w:rsidR="00F260CE" w:rsidRPr="00F260CE">
        <w:t xml:space="preserve">for commodity A, I </w:t>
      </w:r>
      <w:r w:rsidR="003925E1">
        <w:t xml:space="preserve">denotes </w:t>
      </w:r>
      <w:r w:rsidR="00F260CE" w:rsidRPr="00F260CE">
        <w:t xml:space="preserve">the interaction constant, </w:t>
      </w:r>
      <m:oMath>
        <m:r>
          <w:rPr>
            <w:rFonts w:ascii="Cambria Math" w:hAnsi="Cambria Math"/>
          </w:rPr>
          <m:t>β</m:t>
        </m:r>
      </m:oMath>
      <w:r w:rsidR="00AD2802">
        <w:t xml:space="preserve"> </w:t>
      </w:r>
      <w:r w:rsidR="003925E1">
        <w:t xml:space="preserve">denotes </w:t>
      </w:r>
      <w:r w:rsidR="00F260CE" w:rsidRPr="00F260CE">
        <w:t xml:space="preserve">the sensitivity of commodity B consumption to the price of commodity A,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D2802">
        <w:t xml:space="preserve"> </w:t>
      </w:r>
      <w:r w:rsidR="003925E1">
        <w:t xml:space="preserve">denotes </w:t>
      </w:r>
      <w:r w:rsidR="00F260CE" w:rsidRPr="00F260CE">
        <w:t xml:space="preserve">the </w:t>
      </w:r>
      <w:r w:rsidR="00F260CE">
        <w:t>price</w:t>
      </w:r>
      <w:r w:rsidR="00F260CE" w:rsidRPr="00F260CE">
        <w:t xml:space="preserve"> of commodity A</w:t>
      </w:r>
      <w:r w:rsidR="00F260CE">
        <w:t>. A negative</w:t>
      </w:r>
      <w:r w:rsidR="00F260CE" w:rsidRPr="00F260CE">
        <w:t xml:space="preserve"> interaction term</w:t>
      </w:r>
      <w:r w:rsidR="00F260CE">
        <w:t>, I,</w:t>
      </w:r>
      <w:r w:rsidR="00F260CE" w:rsidRPr="00F260CE">
        <w:t xml:space="preserve"> </w:t>
      </w:r>
      <w:r w:rsidR="00F260CE">
        <w:t>indicates</w:t>
      </w:r>
      <w:r w:rsidR="00F260CE" w:rsidRPr="00F260CE">
        <w:t xml:space="preserve"> </w:t>
      </w:r>
      <w:r w:rsidR="00AC1D85">
        <w:t xml:space="preserve">a </w:t>
      </w:r>
      <w:bookmarkStart w:id="0" w:name="OLE_LINK1"/>
      <w:bookmarkStart w:id="1" w:name="OLE_LINK2"/>
      <w:r w:rsidR="00F260CE" w:rsidRPr="00F260CE">
        <w:t>substitution relationship between consumptions of the two commodities</w:t>
      </w:r>
      <w:r w:rsidR="00F260CE">
        <w:t>, and</w:t>
      </w:r>
      <w:r w:rsidR="00F260CE" w:rsidRPr="00F260CE">
        <w:t xml:space="preserve"> </w:t>
      </w:r>
      <w:r w:rsidR="00F260CE">
        <w:t>a positive</w:t>
      </w:r>
      <w:r w:rsidR="00F260CE" w:rsidRPr="00F260CE">
        <w:t xml:space="preserve"> interaction term indicat</w:t>
      </w:r>
      <w:r w:rsidR="00F260CE">
        <w:t xml:space="preserve">es </w:t>
      </w:r>
      <w:r w:rsidR="00AC1D85">
        <w:t xml:space="preserve">a </w:t>
      </w:r>
      <w:r w:rsidR="00F260CE" w:rsidRPr="00F260CE">
        <w:t>complementary relationship between consumptions of the two commodities</w:t>
      </w:r>
      <w:r w:rsidR="00F260CE">
        <w:t xml:space="preserve">. </w:t>
      </w:r>
    </w:p>
    <w:p w14:paraId="240F687B" w14:textId="77777777" w:rsidR="00E92EA5" w:rsidRDefault="00E92EA5" w:rsidP="00E92EA5">
      <w:pPr>
        <w:spacing w:line="360" w:lineRule="auto"/>
        <w:ind w:firstLine="720"/>
      </w:pPr>
    </w:p>
    <w:p w14:paraId="0F5036BC" w14:textId="69658274" w:rsidR="003925E1" w:rsidRDefault="002E3521" w:rsidP="00E92EA5">
      <w:pPr>
        <w:spacing w:line="360" w:lineRule="auto"/>
        <w:ind w:firstLine="720"/>
      </w:pPr>
      <w:r w:rsidRPr="003925E1">
        <w:t xml:space="preserve">The estimated number of </w:t>
      </w:r>
      <w:r w:rsidR="00817952">
        <w:t xml:space="preserve">effective </w:t>
      </w:r>
      <w:r>
        <w:t xml:space="preserve">total responses </w:t>
      </w:r>
      <w:r w:rsidR="00817952">
        <w:t xml:space="preserve">(responses that led to reinforcements) </w:t>
      </w:r>
      <w:r>
        <w:t xml:space="preserve">to produced commodity 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,</w:t>
      </w:r>
      <w:r w:rsidRPr="003925E1">
        <w:t xml:space="preserve"> was obtained by multiplying</w:t>
      </w:r>
      <w:r>
        <w:t xml:space="preserve"> the estimated consumption of commodity A</w:t>
      </w:r>
      <w:r w:rsidR="00804025">
        <w:t>,</w:t>
      </w:r>
      <w:r w:rsidR="00E92EA5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 w:rsidR="00E92EA5">
        <w:t>,</w:t>
      </w:r>
      <w:r>
        <w:t xml:space="preserve"> by the price (FR) of commodity 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17952">
        <w:t xml:space="preserve">: </w:t>
      </w:r>
    </w:p>
    <w:p w14:paraId="3293AE7C" w14:textId="51F5BA3A" w:rsidR="003925E1" w:rsidRDefault="003925E1" w:rsidP="00E92EA5">
      <w:pPr>
        <w:spacing w:line="360" w:lineRule="auto"/>
      </w:pPr>
    </w:p>
    <w:p w14:paraId="5AF62500" w14:textId="22F0F6BC" w:rsidR="003925E1" w:rsidRPr="00E92EA5" w:rsidRDefault="00823F6D" w:rsidP="00E92EA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3845D44" w14:textId="77777777" w:rsidR="00E92EA5" w:rsidRDefault="00E92EA5" w:rsidP="00E92EA5">
      <w:pPr>
        <w:spacing w:line="360" w:lineRule="auto"/>
      </w:pPr>
    </w:p>
    <w:p w14:paraId="54A8AEB5" w14:textId="60B51EC8" w:rsidR="00F86B23" w:rsidRDefault="002E3521" w:rsidP="00E92EA5">
      <w:pPr>
        <w:spacing w:line="360" w:lineRule="auto"/>
      </w:pPr>
      <w:r>
        <w:t xml:space="preserve">where </w:t>
      </w:r>
      <w:r w:rsidR="00804025">
        <w:t xml:space="preserve">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 w:rsidR="00804025">
        <w:t xml:space="preserve"> was obtained from the antilog of IHS(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04025">
        <w:t>)</w:t>
      </w:r>
      <w:r w:rsidR="001573B1">
        <w:t xml:space="preserve"> based on equation 1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HIS(QA)</m:t>
            </m:r>
          </m:sup>
        </m:sSup>
        <m:r>
          <w:rPr>
            <w:rFonts w:ascii="Cambria Math" w:hAnsi="Cambria Math"/>
          </w:rPr>
          <m:t>-1</m:t>
        </m:r>
      </m:oMath>
      <w:r w:rsidR="001573B1">
        <w:t xml:space="preserve">, where -1 is to permit the estimated consumption to be zero). </w:t>
      </w:r>
      <w:bookmarkEnd w:id="0"/>
      <w:bookmarkEnd w:id="1"/>
    </w:p>
    <w:sectPr w:rsidR="00F86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0874F" w14:textId="77777777" w:rsidR="00823F6D" w:rsidRDefault="00823F6D" w:rsidP="004B3025">
      <w:r>
        <w:separator/>
      </w:r>
    </w:p>
  </w:endnote>
  <w:endnote w:type="continuationSeparator" w:id="0">
    <w:p w14:paraId="593D4022" w14:textId="77777777" w:rsidR="00823F6D" w:rsidRDefault="00823F6D" w:rsidP="004B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C26E8" w14:textId="77777777" w:rsidR="004B3025" w:rsidRDefault="004B3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19419" w14:textId="77777777" w:rsidR="004B3025" w:rsidRDefault="004B30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99BA9" w14:textId="77777777" w:rsidR="004B3025" w:rsidRDefault="004B3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9A2EB" w14:textId="77777777" w:rsidR="00823F6D" w:rsidRDefault="00823F6D" w:rsidP="004B3025">
      <w:r>
        <w:separator/>
      </w:r>
    </w:p>
  </w:footnote>
  <w:footnote w:type="continuationSeparator" w:id="0">
    <w:p w14:paraId="3F24BFB4" w14:textId="77777777" w:rsidR="00823F6D" w:rsidRDefault="00823F6D" w:rsidP="004B3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290C5" w14:textId="77777777" w:rsidR="004B3025" w:rsidRDefault="004B3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FF04B" w14:textId="77777777" w:rsidR="004B3025" w:rsidRDefault="004B30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EF6E3" w14:textId="77777777" w:rsidR="004B3025" w:rsidRDefault="004B30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BD"/>
    <w:rsid w:val="000320B0"/>
    <w:rsid w:val="000A65F1"/>
    <w:rsid w:val="001573B1"/>
    <w:rsid w:val="001F356D"/>
    <w:rsid w:val="002E3521"/>
    <w:rsid w:val="003338B5"/>
    <w:rsid w:val="003925E1"/>
    <w:rsid w:val="003D1878"/>
    <w:rsid w:val="004633B8"/>
    <w:rsid w:val="004B3025"/>
    <w:rsid w:val="005D3F98"/>
    <w:rsid w:val="00685FBD"/>
    <w:rsid w:val="007E5B68"/>
    <w:rsid w:val="007E716F"/>
    <w:rsid w:val="007F6D87"/>
    <w:rsid w:val="00804025"/>
    <w:rsid w:val="00817952"/>
    <w:rsid w:val="00823F6D"/>
    <w:rsid w:val="00865B65"/>
    <w:rsid w:val="00895236"/>
    <w:rsid w:val="00A76B1E"/>
    <w:rsid w:val="00A82FF3"/>
    <w:rsid w:val="00AC1D85"/>
    <w:rsid w:val="00AD2802"/>
    <w:rsid w:val="00DB31D1"/>
    <w:rsid w:val="00DD22CE"/>
    <w:rsid w:val="00E92EA5"/>
    <w:rsid w:val="00EA2927"/>
    <w:rsid w:val="00EF053E"/>
    <w:rsid w:val="00F260CE"/>
    <w:rsid w:val="00F8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0F10"/>
  <w15:chartTrackingRefBased/>
  <w15:docId w15:val="{D6D8A0A4-44A6-DC4F-988A-D7BB3072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0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025"/>
  </w:style>
  <w:style w:type="paragraph" w:styleId="Footer">
    <w:name w:val="footer"/>
    <w:basedOn w:val="Normal"/>
    <w:link w:val="FooterChar"/>
    <w:uiPriority w:val="99"/>
    <w:unhideWhenUsed/>
    <w:rsid w:val="004B30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Wan, Matt</dc:creator>
  <cp:lastModifiedBy>Wan, Matt</cp:lastModifiedBy>
  <cp:revision>8</cp:revision>
  <dcterms:created xsi:type="dcterms:W3CDTF">2021-05-26T04:25:00Z</dcterms:created>
  <dcterms:modified xsi:type="dcterms:W3CDTF">2021-05-27T16:41:00Z</dcterms:modified>
</cp:coreProperties>
</file>