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46FB" w14:textId="77777777" w:rsidR="00155327" w:rsidRPr="00155327" w:rsidRDefault="00155327" w:rsidP="00155327">
      <w:pPr>
        <w:pStyle w:val="1"/>
      </w:pPr>
      <w:r w:rsidRPr="00155327">
        <w:rPr>
          <w:rFonts w:hint="eastAsia"/>
        </w:rPr>
        <w:t>概要设计说明书</w:t>
      </w:r>
      <w:r w:rsidRPr="00155327">
        <w:t>-银行中间业务管理系统（BIBMS）</w:t>
      </w:r>
    </w:p>
    <w:p w14:paraId="5BEBDC7B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02763799" w14:textId="3D44417C" w:rsidR="00155327" w:rsidRPr="00155327" w:rsidRDefault="00155327" w:rsidP="00155327">
      <w:pPr>
        <w:pStyle w:val="2"/>
      </w:pPr>
      <w:r w:rsidRPr="00155327">
        <w:rPr>
          <w:rFonts w:hint="eastAsia"/>
        </w:rPr>
        <w:t>一、引言</w:t>
      </w:r>
      <w:r w:rsidR="007E388B">
        <w:rPr>
          <w:rFonts w:hint="eastAsia"/>
        </w:rPr>
        <w:t>（Introduce）</w:t>
      </w:r>
    </w:p>
    <w:p w14:paraId="0C3FA50D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00ABAD9C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本文将从技术实现的角度出发，对银行中间业务管理系统（</w:t>
      </w:r>
      <w:r w:rsidRPr="00155327">
        <w:rPr>
          <w:rFonts w:ascii="HarmonyOS Sans SC" w:eastAsia="HarmonyOS Sans SC" w:hAnsi="HarmonyOS Sans SC"/>
        </w:rPr>
        <w:t>BIBMS）的功能进行概要设计，采用Java语言和MySQL数据库，以满足银行内部各部门的信息共享和业务协同。</w:t>
      </w:r>
    </w:p>
    <w:p w14:paraId="552FE186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28EBB48B" w14:textId="77777777" w:rsidR="00155327" w:rsidRPr="00155327" w:rsidRDefault="00155327" w:rsidP="00155327">
      <w:pPr>
        <w:pStyle w:val="2"/>
      </w:pPr>
      <w:r w:rsidRPr="00155327">
        <w:rPr>
          <w:rFonts w:hint="eastAsia"/>
        </w:rPr>
        <w:t>二、系统架构设计</w:t>
      </w:r>
    </w:p>
    <w:p w14:paraId="7579EEE4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61CE9C15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BIBMS采用MVC设计模式，具有模型层、视图层和控制层三个模块，其中：</w:t>
      </w:r>
    </w:p>
    <w:p w14:paraId="4E46CA30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0CC7773F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1. 模型层</w:t>
      </w:r>
    </w:p>
    <w:p w14:paraId="5B365D43" w14:textId="2990010B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模型层主要负责与数据库的交互，包括建立数据库连接、执行</w:t>
      </w:r>
      <w:r w:rsidRPr="00155327">
        <w:rPr>
          <w:rFonts w:ascii="HarmonyOS Sans SC" w:eastAsia="HarmonyOS Sans SC" w:hAnsi="HarmonyOS Sans SC"/>
        </w:rPr>
        <w:t>SQL语句等，实现数据的增删改查等操作。表现层主要是用户界面的设计，包括注册界面、登录界面、角色信息界面、客户资料界面等，通过交互式界面与用户进行数据交互。</w:t>
      </w:r>
    </w:p>
    <w:p w14:paraId="4FA4C814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7F9C80F4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2. 视图层</w:t>
      </w:r>
    </w:p>
    <w:p w14:paraId="320BFABE" w14:textId="76C2EC7A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视图层主要是用户界面的设计，包括注册界面、登录界面、角色信息界面、客户资料界面等，</w:t>
      </w:r>
      <w:r w:rsidRPr="00155327">
        <w:rPr>
          <w:rFonts w:ascii="HarmonyOS Sans SC" w:eastAsia="HarmonyOS Sans SC" w:hAnsi="HarmonyOS Sans SC" w:hint="eastAsia"/>
        </w:rPr>
        <w:lastRenderedPageBreak/>
        <w:t>通过交互式界面与用户进行数据交互。</w:t>
      </w:r>
      <w:r w:rsidRPr="00155327">
        <w:rPr>
          <w:rFonts w:ascii="HarmonyOS Sans SC" w:eastAsia="HarmonyOS Sans SC" w:hAnsi="HarmonyOS Sans SC"/>
        </w:rPr>
        <w:t>业务逻辑层主要负责处理用户请求和响应，实现业务逻辑的处理。针对每项功能，建立对应的服务类，处理相应的请求，调用数据访问层进行数据操作，返回相关的响应结果</w:t>
      </w:r>
    </w:p>
    <w:p w14:paraId="109F064C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3FC138B9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3. 控制层</w:t>
      </w:r>
    </w:p>
    <w:p w14:paraId="72A9E400" w14:textId="1834F774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控制层主要负责处理用户请求和响应，实现业务逻辑的处理。针对每项功能，建立对应的控制器类，处理相应的请求，调用模型层进行数据操作，返回相关的响应结果。</w:t>
      </w:r>
      <w:r w:rsidRPr="00155327">
        <w:rPr>
          <w:rFonts w:ascii="HarmonyOS Sans SC" w:eastAsia="HarmonyOS Sans SC" w:hAnsi="HarmonyOS Sans SC"/>
        </w:rPr>
        <w:t>数据访问层主要负责与数据库的交互，包括建立数据库连接、执行SQL语句等，实现数据的增删改查等操作。</w:t>
      </w:r>
    </w:p>
    <w:p w14:paraId="7A9CC92F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6BDF1392" w14:textId="77777777" w:rsidR="00155327" w:rsidRPr="00155327" w:rsidRDefault="00155327" w:rsidP="00155327">
      <w:pPr>
        <w:pStyle w:val="2"/>
      </w:pPr>
      <w:r w:rsidRPr="00155327">
        <w:rPr>
          <w:rFonts w:hint="eastAsia"/>
        </w:rPr>
        <w:t>三、功能模块设计</w:t>
      </w:r>
    </w:p>
    <w:p w14:paraId="67FEBFD9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3312D2C1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1. 用户注册</w:t>
      </w:r>
    </w:p>
    <w:p w14:paraId="742C17AB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用户注册模块需要建立用户表，记录用户信息，包括用户名、密码、真实姓名、联系方式等。在注册时需要进行用户名唯一性验证，以保证用户的账户信息安全。</w:t>
      </w:r>
    </w:p>
    <w:p w14:paraId="5A94E7FE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1D94D245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2. 用户登录</w:t>
      </w:r>
    </w:p>
    <w:p w14:paraId="7153501E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用户登录模块需要进行用户身份验证，判断用户输入的用户名和密码是否正确。登录成功后，系统将会记录用户的登录状态，并跳转到相应的主页面，实现对应的功能操作。</w:t>
      </w:r>
    </w:p>
    <w:p w14:paraId="243591CD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3627258A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3. 新增角色</w:t>
      </w:r>
    </w:p>
    <w:p w14:paraId="16D7DE3A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lastRenderedPageBreak/>
        <w:t>新增角色模块需要建立角色表，记录角色信息，包括角色名称、所属部门和对应的权限等。系统管理员可以通过该功能进行新增，并对角色的权限进行分配。</w:t>
      </w:r>
    </w:p>
    <w:p w14:paraId="7275084C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0ECC326A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4. 查询角色信息</w:t>
      </w:r>
    </w:p>
    <w:p w14:paraId="4AB6C813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查询角色信息模块需要提供角色信息表格，列出已有角色的所有信息，包括角色名称、所属部门和对应的权限等。系统管理员可以通过该功能查询已有的角色信息。</w:t>
      </w:r>
    </w:p>
    <w:p w14:paraId="61266A40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19C701ED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5. 修改角色信息</w:t>
      </w:r>
    </w:p>
    <w:p w14:paraId="02A1B16D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修改角色信息模块需要提供角色信息编辑界面，允许系统管理员对已有的角色信息进行修改，包括角色名称、所属部门和对应的权限等。</w:t>
      </w:r>
    </w:p>
    <w:p w14:paraId="10204B49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41F4FB33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6. 开户</w:t>
      </w:r>
    </w:p>
    <w:p w14:paraId="6E55AF89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开户模块需要建立客户信息表，记录客户信息，包括客户编号、姓名、性别、联系方式等。银行营业部员工可以通过该功能为客户开设各种银行账户，包括储蓄账户、信用卡账户等。</w:t>
      </w:r>
    </w:p>
    <w:p w14:paraId="683C1D11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65341095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7. 查询客户资料</w:t>
      </w:r>
    </w:p>
    <w:p w14:paraId="196D0431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查询客户资料模块需要提供客户信息表格，列出已有客户的所有信息，包括基本信息、账户信息、交易记录等。银行营业部员工可以通过该功能查询已有的客户信息。</w:t>
      </w:r>
    </w:p>
    <w:p w14:paraId="06467A09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58C46184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8. 修改客户资料</w:t>
      </w:r>
    </w:p>
    <w:p w14:paraId="00DDF247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修改客户资料模块需要提供客户信息编辑界面，允许银行营业部员工对已有客户的信息进行修改，包括基本信息、账户信息等。</w:t>
      </w:r>
    </w:p>
    <w:p w14:paraId="5DA441CB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017CE4D7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9. 转账</w:t>
      </w:r>
    </w:p>
    <w:p w14:paraId="2F63ADC0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转账模块需要建立银行账户表，记录各种类型的银行账户信息，包括账户编号、账户类型、余额等。客户可以通过该功能进行账户之间的转账操作，支持跨行和同行转账等多种方式。</w:t>
      </w:r>
    </w:p>
    <w:p w14:paraId="1E0D6795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034B9364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10. 代发工资录入</w:t>
      </w:r>
    </w:p>
    <w:p w14:paraId="05620D67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代发工资录入模块需要建立工资信息表，记录客户的工资信息，包括薪酬金额、发放时间等。银行营业部员工可以通过该功能录入客户的工资信息。</w:t>
      </w:r>
    </w:p>
    <w:p w14:paraId="1DA8EEBE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74DBB854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11. 代发工资审核</w:t>
      </w:r>
    </w:p>
    <w:p w14:paraId="2C3B6880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代发工资审核模块需要提供工资信息审核表格，列出待审核的工资信息，包括客户姓名、薪酬金额、发放时间等。银行营业部经理可以通过该功能审核客户的工资信息，确认无误后批准发放。</w:t>
      </w:r>
    </w:p>
    <w:p w14:paraId="7E24C53F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63AFFE6A" w14:textId="77777777" w:rsidR="00155327" w:rsidRPr="00155327" w:rsidRDefault="00155327" w:rsidP="00155327">
      <w:pPr>
        <w:pStyle w:val="2"/>
      </w:pPr>
      <w:r w:rsidRPr="00155327">
        <w:rPr>
          <w:rFonts w:hint="eastAsia"/>
        </w:rPr>
        <w:t>四、总结</w:t>
      </w:r>
    </w:p>
    <w:p w14:paraId="71C02483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</w:p>
    <w:p w14:paraId="1BAE4D3B" w14:textId="77777777" w:rsidR="00155327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 w:hint="eastAsia"/>
        </w:rPr>
        <w:t>中间业务管理系统（</w:t>
      </w:r>
      <w:r w:rsidRPr="00155327">
        <w:rPr>
          <w:rFonts w:ascii="HarmonyOS Sans SC" w:eastAsia="HarmonyOS Sans SC" w:hAnsi="HarmonyOS Sans SC"/>
        </w:rPr>
        <w:t>BIBMS）是一个综合性的银行业务管理系统，其功能模块多样，需要针对不同的需求进行相应的技术实现。本文所述的设计方案基于Java语言和MySQL数据库，具有良好的可扩展性和稳定性。该方案可根据具体情况进行适当的调整和完善。</w:t>
      </w:r>
    </w:p>
    <w:p w14:paraId="7210214D" w14:textId="29B4E47D" w:rsidR="006170F8" w:rsidRPr="00155327" w:rsidRDefault="00155327" w:rsidP="00155327">
      <w:pPr>
        <w:rPr>
          <w:rFonts w:ascii="HarmonyOS Sans SC" w:eastAsia="HarmonyOS Sans SC" w:hAnsi="HarmonyOS Sans SC"/>
        </w:rPr>
      </w:pPr>
      <w:r w:rsidRPr="00155327">
        <w:rPr>
          <w:rFonts w:ascii="HarmonyOS Sans SC" w:eastAsia="HarmonyOS Sans SC" w:hAnsi="HarmonyOS Sans SC"/>
        </w:rPr>
        <w:t>BIBMS是一款基于Java和MySQL的综合性银行业务管理系统，具有良好的可扩展性、稳定性和安全性。系统采用了三层架构，分别是表现层、业务逻辑层和数据访问层，实现了功</w:t>
      </w:r>
      <w:r w:rsidRPr="00155327">
        <w:rPr>
          <w:rFonts w:ascii="HarmonyOS Sans SC" w:eastAsia="HarmonyOS Sans SC" w:hAnsi="HarmonyOS Sans SC"/>
        </w:rPr>
        <w:lastRenderedPageBreak/>
        <w:t>能与实现的分离。针对各功能模块，均进行了完善的设计和实现，确保系统的高效运行和数据安全。</w:t>
      </w:r>
    </w:p>
    <w:sectPr w:rsidR="006170F8" w:rsidRPr="0015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BC"/>
    <w:rsid w:val="00155327"/>
    <w:rsid w:val="006170F8"/>
    <w:rsid w:val="007E388B"/>
    <w:rsid w:val="00D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177C"/>
  <w15:chartTrackingRefBased/>
  <w15:docId w15:val="{9893BFA2-D8AE-4FFF-860F-9E870A14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53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53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韦</dc:creator>
  <cp:keywords/>
  <dc:description/>
  <cp:lastModifiedBy>韦 浩然</cp:lastModifiedBy>
  <cp:revision>4</cp:revision>
  <dcterms:created xsi:type="dcterms:W3CDTF">2023-06-04T10:24:00Z</dcterms:created>
  <dcterms:modified xsi:type="dcterms:W3CDTF">2023-06-20T10:27:00Z</dcterms:modified>
</cp:coreProperties>
</file>