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6C699" w14:textId="3887C3E2" w:rsidR="00F316DD" w:rsidRDefault="002F2534">
      <w:r>
        <w:t>Haorui Zhang</w:t>
      </w:r>
    </w:p>
    <w:p w14:paraId="4B728BA5" w14:textId="3034BD91" w:rsidR="002F2534" w:rsidRDefault="002F2534">
      <w:r>
        <w:t>10/30/2021</w:t>
      </w:r>
    </w:p>
    <w:p w14:paraId="72592995" w14:textId="2CF447B1" w:rsidR="002F2534" w:rsidRDefault="002F2534">
      <w:r>
        <w:t>CS 455</w:t>
      </w:r>
    </w:p>
    <w:p w14:paraId="326F0E38" w14:textId="19B027B2" w:rsidR="002F2534" w:rsidRDefault="00E2748F" w:rsidP="002F2534">
      <w:pPr>
        <w:pStyle w:val="ListParagraph"/>
        <w:numPr>
          <w:ilvl w:val="0"/>
          <w:numId w:val="1"/>
        </w:numPr>
      </w:pPr>
      <w:r>
        <w:rPr>
          <w:noProof/>
        </w:rPr>
        <w:drawing>
          <wp:inline distT="0" distB="0" distL="0" distR="0" wp14:anchorId="52753271" wp14:editId="6872DDB4">
            <wp:extent cx="5943600" cy="4570095"/>
            <wp:effectExtent l="0" t="0" r="0" b="1905"/>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5"/>
                    <a:stretch>
                      <a:fillRect/>
                    </a:stretch>
                  </pic:blipFill>
                  <pic:spPr>
                    <a:xfrm>
                      <a:off x="0" y="0"/>
                      <a:ext cx="5943600" cy="4570095"/>
                    </a:xfrm>
                    <a:prstGeom prst="rect">
                      <a:avLst/>
                    </a:prstGeom>
                  </pic:spPr>
                </pic:pic>
              </a:graphicData>
            </a:graphic>
          </wp:inline>
        </w:drawing>
      </w:r>
    </w:p>
    <w:p w14:paraId="15EFA152" w14:textId="0C5322BE" w:rsidR="00E2748F" w:rsidRDefault="00E2748F" w:rsidP="002F2534">
      <w:pPr>
        <w:pStyle w:val="ListParagraph"/>
        <w:numPr>
          <w:ilvl w:val="0"/>
          <w:numId w:val="1"/>
        </w:numPr>
      </w:pPr>
    </w:p>
    <w:p w14:paraId="3AF70C7B" w14:textId="01F8BF0B" w:rsidR="00E2748F" w:rsidRDefault="00806E20" w:rsidP="00E2748F">
      <w:pPr>
        <w:pStyle w:val="ListParagraph"/>
        <w:numPr>
          <w:ilvl w:val="1"/>
          <w:numId w:val="1"/>
        </w:numPr>
      </w:pPr>
      <w:r>
        <w:t>IP address: Source address: 192.169.1.102 Port Number: 1161 Destination Port number: 80</w:t>
      </w:r>
      <w:r>
        <w:rPr>
          <w:noProof/>
        </w:rPr>
        <w:drawing>
          <wp:inline distT="0" distB="0" distL="0" distR="0" wp14:anchorId="3EC5A971" wp14:editId="3D132931">
            <wp:extent cx="5943600" cy="346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6710"/>
                    </a:xfrm>
                    <a:prstGeom prst="rect">
                      <a:avLst/>
                    </a:prstGeom>
                  </pic:spPr>
                </pic:pic>
              </a:graphicData>
            </a:graphic>
          </wp:inline>
        </w:drawing>
      </w:r>
    </w:p>
    <w:p w14:paraId="04E37835" w14:textId="2CC4FD98" w:rsidR="00806E20" w:rsidRDefault="00806E20" w:rsidP="00E2748F">
      <w:pPr>
        <w:pStyle w:val="ListParagraph"/>
        <w:numPr>
          <w:ilvl w:val="1"/>
          <w:numId w:val="1"/>
        </w:numPr>
      </w:pPr>
      <w:r>
        <w:t xml:space="preserve">IP of gaia.cs.umass.edu: 128.119.245.12 </w:t>
      </w:r>
      <w:r>
        <w:rPr>
          <w:noProof/>
        </w:rPr>
        <w:drawing>
          <wp:inline distT="0" distB="0" distL="0" distR="0" wp14:anchorId="02FE23C2" wp14:editId="6AAE8B7C">
            <wp:extent cx="1133333" cy="3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33333" cy="352381"/>
                    </a:xfrm>
                    <a:prstGeom prst="rect">
                      <a:avLst/>
                    </a:prstGeom>
                  </pic:spPr>
                </pic:pic>
              </a:graphicData>
            </a:graphic>
          </wp:inline>
        </w:drawing>
      </w:r>
    </w:p>
    <w:p w14:paraId="1C4174A1" w14:textId="27F2AFD5" w:rsidR="00806E20" w:rsidRDefault="00806E20" w:rsidP="00806E20">
      <w:pPr>
        <w:pStyle w:val="ListParagraph"/>
        <w:ind w:left="1440"/>
      </w:pPr>
      <w:r>
        <w:t>Receiving port: 80</w:t>
      </w:r>
    </w:p>
    <w:p w14:paraId="24504783" w14:textId="279946F3" w:rsidR="00806E20" w:rsidRDefault="00806E20" w:rsidP="00806E20">
      <w:pPr>
        <w:pStyle w:val="ListParagraph"/>
        <w:ind w:left="1440"/>
      </w:pPr>
      <w:r>
        <w:t>Sending port: 1161</w:t>
      </w:r>
    </w:p>
    <w:p w14:paraId="3E43ACB9" w14:textId="09B192A9" w:rsidR="00806E20" w:rsidRDefault="00806E20" w:rsidP="00806E20">
      <w:pPr>
        <w:pStyle w:val="ListParagraph"/>
        <w:ind w:left="1440"/>
      </w:pPr>
      <w:r>
        <w:rPr>
          <w:noProof/>
        </w:rPr>
        <w:drawing>
          <wp:inline distT="0" distB="0" distL="0" distR="0" wp14:anchorId="237F3B81" wp14:editId="631A796F">
            <wp:extent cx="723810" cy="190476"/>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3810" cy="190476"/>
                    </a:xfrm>
                    <a:prstGeom prst="rect">
                      <a:avLst/>
                    </a:prstGeom>
                  </pic:spPr>
                </pic:pic>
              </a:graphicData>
            </a:graphic>
          </wp:inline>
        </w:drawing>
      </w:r>
    </w:p>
    <w:p w14:paraId="7C54101E" w14:textId="246777F2" w:rsidR="00806E20" w:rsidRDefault="00763210" w:rsidP="00806E20">
      <w:pPr>
        <w:pStyle w:val="ListParagraph"/>
        <w:numPr>
          <w:ilvl w:val="1"/>
          <w:numId w:val="1"/>
        </w:numPr>
      </w:pPr>
      <w:r>
        <w:rPr>
          <w:rFonts w:hint="eastAsia"/>
        </w:rPr>
        <w:t>My</w:t>
      </w:r>
      <w:r>
        <w:t xml:space="preserve"> client IP: 192.168.1.135</w:t>
      </w:r>
    </w:p>
    <w:p w14:paraId="30714B6B" w14:textId="39249C67" w:rsidR="00763210" w:rsidRDefault="00763210" w:rsidP="00763210">
      <w:pPr>
        <w:pStyle w:val="ListParagraph"/>
        <w:ind w:left="1440"/>
      </w:pPr>
      <w:r>
        <w:t>TCP port: 62689</w:t>
      </w:r>
    </w:p>
    <w:p w14:paraId="4C90FED9" w14:textId="5F611652" w:rsidR="00763210" w:rsidRDefault="00763210" w:rsidP="00763210">
      <w:pPr>
        <w:pStyle w:val="ListParagraph"/>
        <w:numPr>
          <w:ilvl w:val="0"/>
          <w:numId w:val="1"/>
        </w:numPr>
      </w:pPr>
    </w:p>
    <w:p w14:paraId="6A5DF41F" w14:textId="4976AECD" w:rsidR="00FA1CEF" w:rsidRDefault="008D3AEB" w:rsidP="00FA1CEF">
      <w:pPr>
        <w:pStyle w:val="ListParagraph"/>
        <w:numPr>
          <w:ilvl w:val="1"/>
          <w:numId w:val="1"/>
        </w:numPr>
      </w:pPr>
      <w:r>
        <w:lastRenderedPageBreak/>
        <w:t xml:space="preserve">The sequence number counts the bytes of data into byte stream. It’s 0 in this case. </w:t>
      </w:r>
      <w:r w:rsidR="004F6AA7">
        <w:rPr>
          <w:rFonts w:hint="eastAsia"/>
        </w:rPr>
        <w:t>T</w:t>
      </w:r>
      <w:r w:rsidR="004F6AA7">
        <w:t>he SYN flag is set to 1</w:t>
      </w:r>
      <w:r w:rsidR="004F6AA7">
        <w:rPr>
          <w:noProof/>
        </w:rPr>
        <w:lastRenderedPageBreak/>
        <w:drawing>
          <wp:inline distT="0" distB="0" distL="0" distR="0" wp14:anchorId="49BA72AC" wp14:editId="6AFE7565">
            <wp:extent cx="5943600" cy="489585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9"/>
                    <a:stretch>
                      <a:fillRect/>
                    </a:stretch>
                  </pic:blipFill>
                  <pic:spPr>
                    <a:xfrm>
                      <a:off x="0" y="0"/>
                      <a:ext cx="5943600" cy="4895850"/>
                    </a:xfrm>
                    <a:prstGeom prst="rect">
                      <a:avLst/>
                    </a:prstGeom>
                  </pic:spPr>
                </pic:pic>
              </a:graphicData>
            </a:graphic>
          </wp:inline>
        </w:drawing>
      </w:r>
      <w:r w:rsidR="004F6AA7">
        <w:rPr>
          <w:noProof/>
        </w:rPr>
        <w:lastRenderedPageBreak/>
        <w:drawing>
          <wp:inline distT="0" distB="0" distL="0" distR="0" wp14:anchorId="691CC35D" wp14:editId="01F481A9">
            <wp:extent cx="5943600" cy="489585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a:stretch>
                      <a:fillRect/>
                    </a:stretch>
                  </pic:blipFill>
                  <pic:spPr>
                    <a:xfrm>
                      <a:off x="0" y="0"/>
                      <a:ext cx="5943600" cy="4895850"/>
                    </a:xfrm>
                    <a:prstGeom prst="rect">
                      <a:avLst/>
                    </a:prstGeom>
                  </pic:spPr>
                </pic:pic>
              </a:graphicData>
            </a:graphic>
          </wp:inline>
        </w:drawing>
      </w:r>
    </w:p>
    <w:p w14:paraId="694BC1A9" w14:textId="77777777" w:rsidR="00462085" w:rsidRDefault="004F6AA7" w:rsidP="00FA1CEF">
      <w:pPr>
        <w:pStyle w:val="ListParagraph"/>
        <w:numPr>
          <w:ilvl w:val="1"/>
          <w:numId w:val="1"/>
        </w:numPr>
      </w:pPr>
      <w:r>
        <w:t>The sequence number is 0.</w:t>
      </w:r>
      <w:r w:rsidRPr="004F6AA7">
        <w:rPr>
          <w:noProof/>
        </w:rPr>
        <w:t xml:space="preserve"> </w:t>
      </w:r>
    </w:p>
    <w:p w14:paraId="369987B6" w14:textId="129E2214" w:rsidR="004F6AA7" w:rsidRDefault="00462085" w:rsidP="00462085">
      <w:pPr>
        <w:pStyle w:val="ListParagraph"/>
        <w:ind w:left="1440"/>
      </w:pPr>
      <w:r>
        <w:rPr>
          <w:noProof/>
        </w:rPr>
        <w:t xml:space="preserve">The value of the ACK in the SYNACK segment is 1. Gaia server determines this value by adding 1 to the SYN segment’s sequence number, which is 0. </w:t>
      </w:r>
      <w:r>
        <w:rPr>
          <w:rFonts w:hint="eastAsia"/>
          <w:noProof/>
        </w:rPr>
        <w:t>SYN</w:t>
      </w:r>
      <w:r>
        <w:rPr>
          <w:noProof/>
        </w:rPr>
        <w:t>ACK is determined by ACK and SYN flags.</w:t>
      </w:r>
      <w:r w:rsidRPr="00462085">
        <w:rPr>
          <w:noProof/>
        </w:rPr>
        <w:t xml:space="preserve"> </w:t>
      </w:r>
      <w:r w:rsidR="00B77DF7">
        <w:rPr>
          <w:noProof/>
        </w:rPr>
        <w:t>Both are set to 1.</w:t>
      </w:r>
      <w:r>
        <w:rPr>
          <w:noProof/>
        </w:rPr>
        <w:lastRenderedPageBreak/>
        <w:drawing>
          <wp:inline distT="0" distB="0" distL="0" distR="0" wp14:anchorId="30A02FDE" wp14:editId="137859BF">
            <wp:extent cx="5943600" cy="489585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1"/>
                    <a:stretch>
                      <a:fillRect/>
                    </a:stretch>
                  </pic:blipFill>
                  <pic:spPr>
                    <a:xfrm>
                      <a:off x="0" y="0"/>
                      <a:ext cx="5943600" cy="4895850"/>
                    </a:xfrm>
                    <a:prstGeom prst="rect">
                      <a:avLst/>
                    </a:prstGeom>
                  </pic:spPr>
                </pic:pic>
              </a:graphicData>
            </a:graphic>
          </wp:inline>
        </w:drawing>
      </w:r>
      <w:r w:rsidR="004F6AA7">
        <w:rPr>
          <w:noProof/>
        </w:rPr>
        <w:lastRenderedPageBreak/>
        <w:drawing>
          <wp:inline distT="0" distB="0" distL="0" distR="0" wp14:anchorId="54CB41AF" wp14:editId="3A6B106B">
            <wp:extent cx="5943600" cy="489585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2"/>
                    <a:stretch>
                      <a:fillRect/>
                    </a:stretch>
                  </pic:blipFill>
                  <pic:spPr>
                    <a:xfrm>
                      <a:off x="0" y="0"/>
                      <a:ext cx="5943600" cy="4895850"/>
                    </a:xfrm>
                    <a:prstGeom prst="rect">
                      <a:avLst/>
                    </a:prstGeom>
                  </pic:spPr>
                </pic:pic>
              </a:graphicData>
            </a:graphic>
          </wp:inline>
        </w:drawing>
      </w:r>
    </w:p>
    <w:p w14:paraId="60F23640" w14:textId="043711F2" w:rsidR="004F6AA7" w:rsidRDefault="00203DA8" w:rsidP="00FA1CEF">
      <w:pPr>
        <w:pStyle w:val="ListParagraph"/>
        <w:numPr>
          <w:ilvl w:val="1"/>
          <w:numId w:val="1"/>
        </w:numPr>
      </w:pPr>
      <w:r>
        <w:lastRenderedPageBreak/>
        <w:t xml:space="preserve">The sequence number is </w:t>
      </w:r>
      <w:r w:rsidR="00B424B8">
        <w:t>1</w:t>
      </w:r>
      <w:r>
        <w:t>.</w:t>
      </w:r>
      <w:r w:rsidR="005F1000" w:rsidRPr="005F1000">
        <w:rPr>
          <w:noProof/>
        </w:rPr>
        <w:t xml:space="preserve"> </w:t>
      </w:r>
      <w:r w:rsidR="00B424B8">
        <w:rPr>
          <w:noProof/>
        </w:rPr>
        <w:drawing>
          <wp:inline distT="0" distB="0" distL="0" distR="0" wp14:anchorId="4FB83626" wp14:editId="0DB5A2CB">
            <wp:extent cx="5943600" cy="4895850"/>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3"/>
                    <a:stretch>
                      <a:fillRect/>
                    </a:stretch>
                  </pic:blipFill>
                  <pic:spPr>
                    <a:xfrm>
                      <a:off x="0" y="0"/>
                      <a:ext cx="5943600" cy="4895850"/>
                    </a:xfrm>
                    <a:prstGeom prst="rect">
                      <a:avLst/>
                    </a:prstGeom>
                  </pic:spPr>
                </pic:pic>
              </a:graphicData>
            </a:graphic>
          </wp:inline>
        </w:drawing>
      </w:r>
      <w:r w:rsidRPr="00203DA8">
        <w:rPr>
          <w:noProof/>
        </w:rPr>
        <w:t xml:space="preserve"> </w:t>
      </w:r>
    </w:p>
    <w:p w14:paraId="5D2A787D" w14:textId="147EAA21" w:rsidR="005F1000" w:rsidRDefault="00B424B8" w:rsidP="00FA1CEF">
      <w:pPr>
        <w:pStyle w:val="ListParagraph"/>
        <w:numPr>
          <w:ilvl w:val="1"/>
          <w:numId w:val="1"/>
        </w:numPr>
      </w:pPr>
      <w:r>
        <w:t>From the first to the sixth segment, the sequence numbers are: 1</w:t>
      </w:r>
      <w:r>
        <w:rPr>
          <w:rFonts w:hint="eastAsia"/>
        </w:rPr>
        <w:t>→</w:t>
      </w:r>
      <w:r>
        <w:rPr>
          <w:rFonts w:hint="eastAsia"/>
        </w:rPr>
        <w:t>5</w:t>
      </w:r>
      <w:r>
        <w:t>66</w:t>
      </w:r>
      <w:r>
        <w:rPr>
          <w:rFonts w:hint="eastAsia"/>
        </w:rPr>
        <w:t>→</w:t>
      </w:r>
      <w:r>
        <w:rPr>
          <w:rFonts w:hint="eastAsia"/>
        </w:rPr>
        <w:t>2</w:t>
      </w:r>
      <w:r>
        <w:t>026</w:t>
      </w:r>
      <w:r>
        <w:rPr>
          <w:rFonts w:hint="eastAsia"/>
        </w:rPr>
        <w:t>→</w:t>
      </w:r>
      <w:r>
        <w:rPr>
          <w:rFonts w:hint="eastAsia"/>
        </w:rPr>
        <w:t>3</w:t>
      </w:r>
      <w:r>
        <w:t>486</w:t>
      </w:r>
      <w:r>
        <w:rPr>
          <w:rFonts w:hint="eastAsia"/>
        </w:rPr>
        <w:t>→</w:t>
      </w:r>
      <w:r>
        <w:rPr>
          <w:rFonts w:hint="eastAsia"/>
        </w:rPr>
        <w:t>4</w:t>
      </w:r>
      <w:r>
        <w:t>946</w:t>
      </w:r>
      <w:r>
        <w:rPr>
          <w:rFonts w:hint="eastAsia"/>
        </w:rPr>
        <w:t>→</w:t>
      </w:r>
      <w:r>
        <w:rPr>
          <w:rFonts w:hint="eastAsia"/>
        </w:rPr>
        <w:t>6</w:t>
      </w:r>
      <w:r>
        <w:t>406.</w:t>
      </w:r>
    </w:p>
    <w:tbl>
      <w:tblPr>
        <w:tblStyle w:val="TableGrid"/>
        <w:tblW w:w="0" w:type="auto"/>
        <w:tblInd w:w="1345" w:type="dxa"/>
        <w:tblLook w:val="04A0" w:firstRow="1" w:lastRow="0" w:firstColumn="1" w:lastColumn="0" w:noHBand="0" w:noVBand="1"/>
      </w:tblPr>
      <w:tblGrid>
        <w:gridCol w:w="2118"/>
        <w:gridCol w:w="1942"/>
        <w:gridCol w:w="2028"/>
        <w:gridCol w:w="1917"/>
      </w:tblGrid>
      <w:tr w:rsidR="0035370F" w14:paraId="482C35C7" w14:textId="77777777" w:rsidTr="0035370F">
        <w:tc>
          <w:tcPr>
            <w:tcW w:w="2118" w:type="dxa"/>
          </w:tcPr>
          <w:p w14:paraId="1500A227" w14:textId="33EDA67F" w:rsidR="0035370F" w:rsidRDefault="0035370F" w:rsidP="00B424B8">
            <w:pPr>
              <w:pStyle w:val="ListParagraph"/>
              <w:ind w:left="0"/>
            </w:pPr>
            <w:r>
              <w:t># Segment</w:t>
            </w:r>
          </w:p>
        </w:tc>
        <w:tc>
          <w:tcPr>
            <w:tcW w:w="1942" w:type="dxa"/>
          </w:tcPr>
          <w:p w14:paraId="54597F7E" w14:textId="5DFC9396" w:rsidR="0035370F" w:rsidRDefault="0035370F" w:rsidP="00B424B8">
            <w:pPr>
              <w:pStyle w:val="ListParagraph"/>
              <w:ind w:left="0"/>
            </w:pPr>
            <w:r>
              <w:t>Sent Time</w:t>
            </w:r>
          </w:p>
        </w:tc>
        <w:tc>
          <w:tcPr>
            <w:tcW w:w="2028" w:type="dxa"/>
          </w:tcPr>
          <w:p w14:paraId="087CF000" w14:textId="46987348" w:rsidR="0035370F" w:rsidRDefault="0035370F" w:rsidP="00B424B8">
            <w:pPr>
              <w:pStyle w:val="ListParagraph"/>
              <w:ind w:left="0"/>
            </w:pPr>
            <w:r>
              <w:t>Received Time</w:t>
            </w:r>
          </w:p>
        </w:tc>
        <w:tc>
          <w:tcPr>
            <w:tcW w:w="1917" w:type="dxa"/>
          </w:tcPr>
          <w:p w14:paraId="3C0FE0B4" w14:textId="58E3CB1E" w:rsidR="0035370F" w:rsidRDefault="0035370F" w:rsidP="00B424B8">
            <w:pPr>
              <w:pStyle w:val="ListParagraph"/>
              <w:ind w:left="0"/>
            </w:pPr>
            <w:r>
              <w:t>RTT</w:t>
            </w:r>
          </w:p>
        </w:tc>
      </w:tr>
      <w:tr w:rsidR="0035370F" w14:paraId="0E959973" w14:textId="77777777" w:rsidTr="0035370F">
        <w:tc>
          <w:tcPr>
            <w:tcW w:w="2118" w:type="dxa"/>
          </w:tcPr>
          <w:p w14:paraId="6317EBB5" w14:textId="35F42141" w:rsidR="0035370F" w:rsidRDefault="0035370F" w:rsidP="00B424B8">
            <w:pPr>
              <w:pStyle w:val="ListParagraph"/>
              <w:ind w:left="0"/>
            </w:pPr>
            <w:r>
              <w:t>1</w:t>
            </w:r>
          </w:p>
        </w:tc>
        <w:tc>
          <w:tcPr>
            <w:tcW w:w="1942" w:type="dxa"/>
          </w:tcPr>
          <w:p w14:paraId="27BA657B" w14:textId="756D05E2" w:rsidR="0035370F" w:rsidRDefault="0035370F" w:rsidP="00B424B8">
            <w:pPr>
              <w:pStyle w:val="ListParagraph"/>
              <w:ind w:left="0"/>
            </w:pPr>
            <w:r>
              <w:t>0.026477</w:t>
            </w:r>
          </w:p>
        </w:tc>
        <w:tc>
          <w:tcPr>
            <w:tcW w:w="2028" w:type="dxa"/>
          </w:tcPr>
          <w:p w14:paraId="34D3FAA6" w14:textId="29A3CF06" w:rsidR="0035370F" w:rsidRDefault="00986081" w:rsidP="00B424B8">
            <w:pPr>
              <w:pStyle w:val="ListParagraph"/>
              <w:ind w:left="0"/>
            </w:pPr>
            <w:r>
              <w:t>0.053937</w:t>
            </w:r>
          </w:p>
        </w:tc>
        <w:tc>
          <w:tcPr>
            <w:tcW w:w="1917" w:type="dxa"/>
          </w:tcPr>
          <w:p w14:paraId="43437969" w14:textId="018DB4CD" w:rsidR="0035370F" w:rsidRDefault="00986081" w:rsidP="00B424B8">
            <w:pPr>
              <w:pStyle w:val="ListParagraph"/>
              <w:ind w:left="0"/>
            </w:pPr>
            <w:r>
              <w:t>0.02746</w:t>
            </w:r>
          </w:p>
        </w:tc>
      </w:tr>
      <w:tr w:rsidR="0035370F" w14:paraId="3842011E" w14:textId="77777777" w:rsidTr="0035370F">
        <w:tc>
          <w:tcPr>
            <w:tcW w:w="2118" w:type="dxa"/>
          </w:tcPr>
          <w:p w14:paraId="1C2C7E43" w14:textId="71AC8EE8" w:rsidR="0035370F" w:rsidRDefault="0035370F" w:rsidP="00B424B8">
            <w:pPr>
              <w:pStyle w:val="ListParagraph"/>
              <w:ind w:left="0"/>
            </w:pPr>
            <w:r>
              <w:t>2</w:t>
            </w:r>
          </w:p>
        </w:tc>
        <w:tc>
          <w:tcPr>
            <w:tcW w:w="1942" w:type="dxa"/>
          </w:tcPr>
          <w:p w14:paraId="71F48DA1" w14:textId="0070EDC9" w:rsidR="0035370F" w:rsidRDefault="0035370F" w:rsidP="00B424B8">
            <w:pPr>
              <w:pStyle w:val="ListParagraph"/>
              <w:ind w:left="0"/>
            </w:pPr>
            <w:r>
              <w:t>0.041737</w:t>
            </w:r>
          </w:p>
        </w:tc>
        <w:tc>
          <w:tcPr>
            <w:tcW w:w="2028" w:type="dxa"/>
          </w:tcPr>
          <w:p w14:paraId="4DEA49A8" w14:textId="6393EE93" w:rsidR="0035370F" w:rsidRDefault="00986081" w:rsidP="00B424B8">
            <w:pPr>
              <w:pStyle w:val="ListParagraph"/>
              <w:ind w:left="0"/>
            </w:pPr>
            <w:r>
              <w:t>0.077294</w:t>
            </w:r>
          </w:p>
        </w:tc>
        <w:tc>
          <w:tcPr>
            <w:tcW w:w="1917" w:type="dxa"/>
          </w:tcPr>
          <w:p w14:paraId="301888B9" w14:textId="3B401CD2" w:rsidR="0035370F" w:rsidRDefault="00986081" w:rsidP="00B424B8">
            <w:pPr>
              <w:pStyle w:val="ListParagraph"/>
              <w:ind w:left="0"/>
            </w:pPr>
            <w:r>
              <w:t>0.035557</w:t>
            </w:r>
          </w:p>
        </w:tc>
      </w:tr>
      <w:tr w:rsidR="0035370F" w14:paraId="7D515A89" w14:textId="77777777" w:rsidTr="0035370F">
        <w:tc>
          <w:tcPr>
            <w:tcW w:w="2118" w:type="dxa"/>
          </w:tcPr>
          <w:p w14:paraId="5731A28E" w14:textId="03F34163" w:rsidR="0035370F" w:rsidRDefault="0035370F" w:rsidP="00B424B8">
            <w:pPr>
              <w:pStyle w:val="ListParagraph"/>
              <w:ind w:left="0"/>
            </w:pPr>
            <w:r>
              <w:t>3</w:t>
            </w:r>
          </w:p>
        </w:tc>
        <w:tc>
          <w:tcPr>
            <w:tcW w:w="1942" w:type="dxa"/>
          </w:tcPr>
          <w:p w14:paraId="26360671" w14:textId="0BC6BCBD" w:rsidR="0035370F" w:rsidRDefault="0035370F" w:rsidP="00B424B8">
            <w:pPr>
              <w:pStyle w:val="ListParagraph"/>
              <w:ind w:left="0"/>
            </w:pPr>
            <w:r>
              <w:t>0.054026</w:t>
            </w:r>
          </w:p>
        </w:tc>
        <w:tc>
          <w:tcPr>
            <w:tcW w:w="2028" w:type="dxa"/>
          </w:tcPr>
          <w:p w14:paraId="01A1E343" w14:textId="5ADF11F6" w:rsidR="0035370F" w:rsidRDefault="00986081" w:rsidP="00B424B8">
            <w:pPr>
              <w:pStyle w:val="ListParagraph"/>
              <w:ind w:left="0"/>
            </w:pPr>
            <w:r>
              <w:t>0.124085</w:t>
            </w:r>
          </w:p>
        </w:tc>
        <w:tc>
          <w:tcPr>
            <w:tcW w:w="1917" w:type="dxa"/>
          </w:tcPr>
          <w:p w14:paraId="3A983C62" w14:textId="24E2C1C9" w:rsidR="0035370F" w:rsidRDefault="00F30DC1" w:rsidP="00B424B8">
            <w:pPr>
              <w:pStyle w:val="ListParagraph"/>
              <w:ind w:left="0"/>
            </w:pPr>
            <w:r>
              <w:t>0.070059</w:t>
            </w:r>
          </w:p>
        </w:tc>
      </w:tr>
      <w:tr w:rsidR="0035370F" w14:paraId="14CBD7EB" w14:textId="77777777" w:rsidTr="0035370F">
        <w:tc>
          <w:tcPr>
            <w:tcW w:w="2118" w:type="dxa"/>
          </w:tcPr>
          <w:p w14:paraId="350B2465" w14:textId="2620240B" w:rsidR="0035370F" w:rsidRDefault="0035370F" w:rsidP="00B424B8">
            <w:pPr>
              <w:pStyle w:val="ListParagraph"/>
              <w:ind w:left="0"/>
            </w:pPr>
            <w:r>
              <w:t>4</w:t>
            </w:r>
          </w:p>
        </w:tc>
        <w:tc>
          <w:tcPr>
            <w:tcW w:w="1942" w:type="dxa"/>
          </w:tcPr>
          <w:p w14:paraId="077FFC74" w14:textId="0A555DD8" w:rsidR="0035370F" w:rsidRDefault="0035370F" w:rsidP="00B424B8">
            <w:pPr>
              <w:pStyle w:val="ListParagraph"/>
              <w:ind w:left="0"/>
            </w:pPr>
            <w:r>
              <w:t>0.054690</w:t>
            </w:r>
          </w:p>
        </w:tc>
        <w:tc>
          <w:tcPr>
            <w:tcW w:w="2028" w:type="dxa"/>
          </w:tcPr>
          <w:p w14:paraId="5404A5BD" w14:textId="440369FE" w:rsidR="0035370F" w:rsidRDefault="00986081" w:rsidP="00B424B8">
            <w:pPr>
              <w:pStyle w:val="ListParagraph"/>
              <w:ind w:left="0"/>
            </w:pPr>
            <w:r>
              <w:t>0.169118</w:t>
            </w:r>
          </w:p>
        </w:tc>
        <w:tc>
          <w:tcPr>
            <w:tcW w:w="1917" w:type="dxa"/>
          </w:tcPr>
          <w:p w14:paraId="515714F5" w14:textId="559BAB08" w:rsidR="0035370F" w:rsidRDefault="00F30DC1" w:rsidP="00B424B8">
            <w:pPr>
              <w:pStyle w:val="ListParagraph"/>
              <w:ind w:left="0"/>
            </w:pPr>
            <w:r>
              <w:t>0.114428</w:t>
            </w:r>
          </w:p>
        </w:tc>
      </w:tr>
      <w:tr w:rsidR="0035370F" w14:paraId="461C2BEB" w14:textId="77777777" w:rsidTr="0035370F">
        <w:tc>
          <w:tcPr>
            <w:tcW w:w="2118" w:type="dxa"/>
          </w:tcPr>
          <w:p w14:paraId="6B270ED6" w14:textId="3A1392DD" w:rsidR="0035370F" w:rsidRDefault="0035370F" w:rsidP="00B424B8">
            <w:pPr>
              <w:pStyle w:val="ListParagraph"/>
              <w:ind w:left="0"/>
            </w:pPr>
            <w:r>
              <w:t>5</w:t>
            </w:r>
          </w:p>
        </w:tc>
        <w:tc>
          <w:tcPr>
            <w:tcW w:w="1942" w:type="dxa"/>
          </w:tcPr>
          <w:p w14:paraId="547117FC" w14:textId="71C429EB" w:rsidR="0035370F" w:rsidRDefault="0035370F" w:rsidP="00B424B8">
            <w:pPr>
              <w:pStyle w:val="ListParagraph"/>
              <w:ind w:left="0"/>
            </w:pPr>
            <w:r>
              <w:t>0.077405</w:t>
            </w:r>
          </w:p>
        </w:tc>
        <w:tc>
          <w:tcPr>
            <w:tcW w:w="2028" w:type="dxa"/>
          </w:tcPr>
          <w:p w14:paraId="11B1FC49" w14:textId="0EECD67A" w:rsidR="0035370F" w:rsidRDefault="00986081" w:rsidP="00B424B8">
            <w:pPr>
              <w:pStyle w:val="ListParagraph"/>
              <w:ind w:left="0"/>
            </w:pPr>
            <w:r>
              <w:t>0.217299</w:t>
            </w:r>
          </w:p>
        </w:tc>
        <w:tc>
          <w:tcPr>
            <w:tcW w:w="1917" w:type="dxa"/>
          </w:tcPr>
          <w:p w14:paraId="742838E9" w14:textId="19EA7AA6" w:rsidR="0035370F" w:rsidRDefault="00F30DC1" w:rsidP="00B424B8">
            <w:pPr>
              <w:pStyle w:val="ListParagraph"/>
              <w:ind w:left="0"/>
            </w:pPr>
            <w:r>
              <w:t>0.139894</w:t>
            </w:r>
          </w:p>
        </w:tc>
      </w:tr>
      <w:tr w:rsidR="0035370F" w14:paraId="0B8011E7" w14:textId="77777777" w:rsidTr="0035370F">
        <w:tc>
          <w:tcPr>
            <w:tcW w:w="2118" w:type="dxa"/>
          </w:tcPr>
          <w:p w14:paraId="41CDB827" w14:textId="1BF5EC19" w:rsidR="0035370F" w:rsidRDefault="0035370F" w:rsidP="00B424B8">
            <w:pPr>
              <w:pStyle w:val="ListParagraph"/>
              <w:ind w:left="0"/>
            </w:pPr>
            <w:r>
              <w:t>6</w:t>
            </w:r>
          </w:p>
        </w:tc>
        <w:tc>
          <w:tcPr>
            <w:tcW w:w="1942" w:type="dxa"/>
          </w:tcPr>
          <w:p w14:paraId="0C1E8B95" w14:textId="6245447B" w:rsidR="0035370F" w:rsidRDefault="00986081" w:rsidP="00B424B8">
            <w:pPr>
              <w:pStyle w:val="ListParagraph"/>
              <w:ind w:left="0"/>
            </w:pPr>
            <w:r>
              <w:t>0.078157</w:t>
            </w:r>
          </w:p>
        </w:tc>
        <w:tc>
          <w:tcPr>
            <w:tcW w:w="2028" w:type="dxa"/>
          </w:tcPr>
          <w:p w14:paraId="0ADD9DB0" w14:textId="1C1F4C38" w:rsidR="0035370F" w:rsidRDefault="00986081" w:rsidP="00B424B8">
            <w:pPr>
              <w:pStyle w:val="ListParagraph"/>
              <w:ind w:left="0"/>
            </w:pPr>
            <w:r>
              <w:t>0.267802</w:t>
            </w:r>
          </w:p>
        </w:tc>
        <w:tc>
          <w:tcPr>
            <w:tcW w:w="1917" w:type="dxa"/>
          </w:tcPr>
          <w:p w14:paraId="72F71225" w14:textId="6ACD231E" w:rsidR="0035370F" w:rsidRDefault="00F30DC1" w:rsidP="00B424B8">
            <w:pPr>
              <w:pStyle w:val="ListParagraph"/>
              <w:ind w:left="0"/>
            </w:pPr>
            <w:r>
              <w:t>0.189645</w:t>
            </w:r>
          </w:p>
        </w:tc>
      </w:tr>
    </w:tbl>
    <w:p w14:paraId="0F2FC4CF" w14:textId="4F316DBF" w:rsidR="0093283C" w:rsidRDefault="0093283C" w:rsidP="00B424B8">
      <w:pPr>
        <w:pStyle w:val="ListParagraph"/>
        <w:ind w:left="1440"/>
      </w:pPr>
      <w:proofErr w:type="spellStart"/>
      <w:r>
        <w:t>EstimatedRTT</w:t>
      </w:r>
      <w:proofErr w:type="spellEnd"/>
      <w:r>
        <w:t xml:space="preserve"> = 0.875*EstimatedRTT+0.125*</w:t>
      </w:r>
      <w:proofErr w:type="spellStart"/>
      <w:r>
        <w:t>SampleRTT</w:t>
      </w:r>
      <w:proofErr w:type="spellEnd"/>
    </w:p>
    <w:p w14:paraId="5A517CD1" w14:textId="6C3382DA" w:rsidR="00B424B8" w:rsidRDefault="0093283C" w:rsidP="00B424B8">
      <w:pPr>
        <w:pStyle w:val="ListParagraph"/>
        <w:ind w:left="1440"/>
      </w:pPr>
      <w:r>
        <w:t>Estimated RTT for 1</w:t>
      </w:r>
      <w:r w:rsidRPr="0093283C">
        <w:rPr>
          <w:vertAlign w:val="superscript"/>
        </w:rPr>
        <w:t>st</w:t>
      </w:r>
      <w:r>
        <w:t xml:space="preserve"> segment: 0.02746</w:t>
      </w:r>
    </w:p>
    <w:p w14:paraId="1B036482" w14:textId="48C946D7" w:rsidR="0093283C" w:rsidRDefault="00082AD6" w:rsidP="00B424B8">
      <w:pPr>
        <w:pStyle w:val="ListParagraph"/>
        <w:ind w:left="1440"/>
      </w:pPr>
      <w:r>
        <w:t>Estimated RTT for 2</w:t>
      </w:r>
      <w:r w:rsidRPr="00082AD6">
        <w:rPr>
          <w:vertAlign w:val="superscript"/>
        </w:rPr>
        <w:t>nd</w:t>
      </w:r>
      <w:r>
        <w:t xml:space="preserve"> </w:t>
      </w:r>
      <w:r>
        <w:rPr>
          <w:rFonts w:hint="eastAsia"/>
        </w:rPr>
        <w:t>segment</w:t>
      </w:r>
      <w:r>
        <w:t>: 0.875*0.02746+0.125*0.035557 = 0.02847</w:t>
      </w:r>
    </w:p>
    <w:p w14:paraId="6CAF9200" w14:textId="31F837A4" w:rsidR="00082AD6" w:rsidRDefault="00082AD6" w:rsidP="00B424B8">
      <w:pPr>
        <w:pStyle w:val="ListParagraph"/>
        <w:ind w:left="1440"/>
      </w:pPr>
      <w:r>
        <w:t>Estimated RTT for 3</w:t>
      </w:r>
      <w:r w:rsidRPr="00082AD6">
        <w:rPr>
          <w:vertAlign w:val="superscript"/>
        </w:rPr>
        <w:t>rd</w:t>
      </w:r>
      <w:r>
        <w:t xml:space="preserve"> segment: 0.875*0.02847+0.125*0.070059=0.0327775</w:t>
      </w:r>
    </w:p>
    <w:p w14:paraId="0C334921" w14:textId="4ED89D54" w:rsidR="00082AD6" w:rsidRDefault="00082AD6" w:rsidP="00B424B8">
      <w:pPr>
        <w:pStyle w:val="ListParagraph"/>
        <w:ind w:left="1440"/>
      </w:pPr>
      <w:r>
        <w:t>Estimated RTT for 4</w:t>
      </w:r>
      <w:r w:rsidRPr="00082AD6">
        <w:rPr>
          <w:vertAlign w:val="superscript"/>
        </w:rPr>
        <w:t>th</w:t>
      </w:r>
      <w:r>
        <w:t xml:space="preserve"> segment:</w:t>
      </w:r>
      <w:r w:rsidR="001A5A91">
        <w:t xml:space="preserve"> 0.875*0.0327775+0.125*0.114428 = 0.0429838125</w:t>
      </w:r>
    </w:p>
    <w:p w14:paraId="67187F59" w14:textId="73D4BAF4" w:rsidR="001A5A91" w:rsidRDefault="001A5A91" w:rsidP="00B424B8">
      <w:pPr>
        <w:pStyle w:val="ListParagraph"/>
        <w:ind w:left="1440"/>
      </w:pPr>
      <w:r>
        <w:t>Estimated RTT for 5</w:t>
      </w:r>
      <w:r w:rsidRPr="001A5A91">
        <w:rPr>
          <w:vertAlign w:val="superscript"/>
        </w:rPr>
        <w:t>th</w:t>
      </w:r>
      <w:r>
        <w:t xml:space="preserve"> segment: 0.875*0.0429838125+0.125*0.139894 = 0.05509</w:t>
      </w:r>
    </w:p>
    <w:p w14:paraId="43151F9F" w14:textId="6BD9AA65" w:rsidR="001A5A91" w:rsidRDefault="001A5A91" w:rsidP="00B424B8">
      <w:pPr>
        <w:pStyle w:val="ListParagraph"/>
        <w:ind w:left="1440"/>
      </w:pPr>
      <w:r>
        <w:t>Estimated RTT for 6</w:t>
      </w:r>
      <w:r w:rsidRPr="001A5A91">
        <w:rPr>
          <w:vertAlign w:val="superscript"/>
        </w:rPr>
        <w:t>th</w:t>
      </w:r>
      <w:r>
        <w:t xml:space="preserve"> segment: 0.875*0.05509 + 0.125*0.189645 = 0.071916</w:t>
      </w:r>
    </w:p>
    <w:p w14:paraId="14F9F679" w14:textId="00DC6802" w:rsidR="00B424B8" w:rsidRDefault="001A5A91" w:rsidP="00FA1CEF">
      <w:pPr>
        <w:pStyle w:val="ListParagraph"/>
        <w:numPr>
          <w:ilvl w:val="1"/>
          <w:numId w:val="1"/>
        </w:numPr>
      </w:pPr>
      <w:r>
        <w:t xml:space="preserve">  Leng</w:t>
      </w:r>
      <w:r>
        <w:rPr>
          <w:rFonts w:hint="eastAsia"/>
        </w:rPr>
        <w:t>th</w:t>
      </w:r>
      <w:r>
        <w:t>:</w:t>
      </w:r>
    </w:p>
    <w:tbl>
      <w:tblPr>
        <w:tblStyle w:val="TableGrid"/>
        <w:tblW w:w="0" w:type="auto"/>
        <w:tblInd w:w="1440" w:type="dxa"/>
        <w:tblLook w:val="04A0" w:firstRow="1" w:lastRow="0" w:firstColumn="1" w:lastColumn="0" w:noHBand="0" w:noVBand="1"/>
      </w:tblPr>
      <w:tblGrid>
        <w:gridCol w:w="3972"/>
        <w:gridCol w:w="3938"/>
      </w:tblGrid>
      <w:tr w:rsidR="001A5A91" w14:paraId="5AED7710" w14:textId="77777777" w:rsidTr="0041004D">
        <w:tc>
          <w:tcPr>
            <w:tcW w:w="3972" w:type="dxa"/>
          </w:tcPr>
          <w:p w14:paraId="059DCD77" w14:textId="08A9BB39" w:rsidR="001A5A91" w:rsidRDefault="001A5A91" w:rsidP="001A5A91">
            <w:pPr>
              <w:pStyle w:val="ListParagraph"/>
              <w:ind w:left="0"/>
            </w:pPr>
            <w:r>
              <w:lastRenderedPageBreak/>
              <w:t># Segment</w:t>
            </w:r>
          </w:p>
        </w:tc>
        <w:tc>
          <w:tcPr>
            <w:tcW w:w="3938" w:type="dxa"/>
          </w:tcPr>
          <w:p w14:paraId="11E00A07" w14:textId="526F3D15" w:rsidR="001A5A91" w:rsidRDefault="001A5A91" w:rsidP="001A5A91">
            <w:pPr>
              <w:pStyle w:val="ListParagraph"/>
              <w:ind w:left="0"/>
            </w:pPr>
            <w:r>
              <w:t>Length</w:t>
            </w:r>
            <w:r w:rsidR="0041004D">
              <w:t xml:space="preserve"> (byte)</w:t>
            </w:r>
          </w:p>
        </w:tc>
      </w:tr>
      <w:tr w:rsidR="001A5A91" w14:paraId="6388CF33" w14:textId="77777777" w:rsidTr="0041004D">
        <w:tc>
          <w:tcPr>
            <w:tcW w:w="3972" w:type="dxa"/>
          </w:tcPr>
          <w:p w14:paraId="15A8968E" w14:textId="5DE147EF" w:rsidR="001A5A91" w:rsidRDefault="001A5A91" w:rsidP="001A5A91">
            <w:pPr>
              <w:pStyle w:val="ListParagraph"/>
              <w:ind w:left="0"/>
            </w:pPr>
            <w:r>
              <w:t>1</w:t>
            </w:r>
          </w:p>
        </w:tc>
        <w:tc>
          <w:tcPr>
            <w:tcW w:w="3938" w:type="dxa"/>
          </w:tcPr>
          <w:p w14:paraId="7FA4777C" w14:textId="6D2668C0" w:rsidR="001A5A91" w:rsidRDefault="0041004D" w:rsidP="001A5A91">
            <w:pPr>
              <w:pStyle w:val="ListParagraph"/>
              <w:ind w:left="0"/>
            </w:pPr>
            <w:r>
              <w:t>565</w:t>
            </w:r>
          </w:p>
        </w:tc>
      </w:tr>
      <w:tr w:rsidR="001A5A91" w14:paraId="73A4E9F3" w14:textId="77777777" w:rsidTr="0041004D">
        <w:tc>
          <w:tcPr>
            <w:tcW w:w="3972" w:type="dxa"/>
          </w:tcPr>
          <w:p w14:paraId="62FD8B2C" w14:textId="26919536" w:rsidR="001A5A91" w:rsidRDefault="001A5A91" w:rsidP="001A5A91">
            <w:pPr>
              <w:pStyle w:val="ListParagraph"/>
              <w:ind w:left="0"/>
            </w:pPr>
            <w:r>
              <w:t>2</w:t>
            </w:r>
          </w:p>
        </w:tc>
        <w:tc>
          <w:tcPr>
            <w:tcW w:w="3938" w:type="dxa"/>
          </w:tcPr>
          <w:p w14:paraId="33D0FDC9" w14:textId="459486A1" w:rsidR="001A5A91" w:rsidRDefault="0041004D" w:rsidP="001A5A91">
            <w:pPr>
              <w:pStyle w:val="ListParagraph"/>
              <w:ind w:left="0"/>
            </w:pPr>
            <w:r>
              <w:t>1460</w:t>
            </w:r>
          </w:p>
        </w:tc>
      </w:tr>
      <w:tr w:rsidR="001A5A91" w14:paraId="45651A8A" w14:textId="77777777" w:rsidTr="0041004D">
        <w:tc>
          <w:tcPr>
            <w:tcW w:w="3972" w:type="dxa"/>
          </w:tcPr>
          <w:p w14:paraId="18AFF8A1" w14:textId="3A15F5FC" w:rsidR="001A5A91" w:rsidRDefault="001A5A91" w:rsidP="001A5A91">
            <w:pPr>
              <w:pStyle w:val="ListParagraph"/>
              <w:ind w:left="0"/>
            </w:pPr>
            <w:r>
              <w:t>3</w:t>
            </w:r>
          </w:p>
        </w:tc>
        <w:tc>
          <w:tcPr>
            <w:tcW w:w="3938" w:type="dxa"/>
          </w:tcPr>
          <w:p w14:paraId="31E1FAF3" w14:textId="56597F79" w:rsidR="001A5A91" w:rsidRDefault="0041004D" w:rsidP="001A5A91">
            <w:pPr>
              <w:pStyle w:val="ListParagraph"/>
              <w:ind w:left="0"/>
            </w:pPr>
            <w:r>
              <w:t>1460</w:t>
            </w:r>
          </w:p>
        </w:tc>
      </w:tr>
      <w:tr w:rsidR="001A5A91" w14:paraId="0FBE9627" w14:textId="77777777" w:rsidTr="0041004D">
        <w:tc>
          <w:tcPr>
            <w:tcW w:w="3972" w:type="dxa"/>
          </w:tcPr>
          <w:p w14:paraId="52B7E6F0" w14:textId="778A9551" w:rsidR="001A5A91" w:rsidRDefault="001A5A91" w:rsidP="001A5A91">
            <w:pPr>
              <w:pStyle w:val="ListParagraph"/>
              <w:ind w:left="0"/>
            </w:pPr>
            <w:r>
              <w:t>4</w:t>
            </w:r>
          </w:p>
        </w:tc>
        <w:tc>
          <w:tcPr>
            <w:tcW w:w="3938" w:type="dxa"/>
          </w:tcPr>
          <w:p w14:paraId="742377FA" w14:textId="266446A3" w:rsidR="001A5A91" w:rsidRDefault="0041004D" w:rsidP="001A5A91">
            <w:pPr>
              <w:pStyle w:val="ListParagraph"/>
              <w:ind w:left="0"/>
            </w:pPr>
            <w:r>
              <w:t>1460</w:t>
            </w:r>
          </w:p>
        </w:tc>
      </w:tr>
      <w:tr w:rsidR="001A5A91" w14:paraId="464F442E" w14:textId="77777777" w:rsidTr="0041004D">
        <w:tc>
          <w:tcPr>
            <w:tcW w:w="3972" w:type="dxa"/>
          </w:tcPr>
          <w:p w14:paraId="1D93120A" w14:textId="1A8F3D4A" w:rsidR="001A5A91" w:rsidRDefault="001A5A91" w:rsidP="001A5A91">
            <w:pPr>
              <w:pStyle w:val="ListParagraph"/>
              <w:ind w:left="0"/>
            </w:pPr>
            <w:r>
              <w:t>5</w:t>
            </w:r>
          </w:p>
        </w:tc>
        <w:tc>
          <w:tcPr>
            <w:tcW w:w="3938" w:type="dxa"/>
          </w:tcPr>
          <w:p w14:paraId="2E27C221" w14:textId="789DA279" w:rsidR="001A5A91" w:rsidRDefault="0041004D" w:rsidP="001A5A91">
            <w:pPr>
              <w:pStyle w:val="ListParagraph"/>
              <w:ind w:left="0"/>
            </w:pPr>
            <w:r>
              <w:t>1460</w:t>
            </w:r>
          </w:p>
        </w:tc>
      </w:tr>
      <w:tr w:rsidR="001A5A91" w14:paraId="59745447" w14:textId="77777777" w:rsidTr="0041004D">
        <w:tc>
          <w:tcPr>
            <w:tcW w:w="3972" w:type="dxa"/>
          </w:tcPr>
          <w:p w14:paraId="69F76A88" w14:textId="042EF2EA" w:rsidR="001A5A91" w:rsidRDefault="001A5A91" w:rsidP="001A5A91">
            <w:pPr>
              <w:pStyle w:val="ListParagraph"/>
              <w:ind w:left="0"/>
            </w:pPr>
            <w:r>
              <w:t>6</w:t>
            </w:r>
          </w:p>
        </w:tc>
        <w:tc>
          <w:tcPr>
            <w:tcW w:w="3938" w:type="dxa"/>
          </w:tcPr>
          <w:p w14:paraId="53BECABB" w14:textId="195FDE59" w:rsidR="001A5A91" w:rsidRDefault="0041004D" w:rsidP="001A5A91">
            <w:pPr>
              <w:pStyle w:val="ListParagraph"/>
              <w:ind w:left="0"/>
            </w:pPr>
            <w:r>
              <w:t>1460</w:t>
            </w:r>
          </w:p>
        </w:tc>
      </w:tr>
    </w:tbl>
    <w:p w14:paraId="228ED4CB" w14:textId="531627E7" w:rsidR="001A5A91" w:rsidRDefault="0041004D" w:rsidP="001A5A91">
      <w:pPr>
        <w:pStyle w:val="ListParagraph"/>
        <w:ind w:left="1440"/>
      </w:pPr>
      <w:r>
        <w:rPr>
          <w:noProof/>
        </w:rPr>
        <w:drawing>
          <wp:inline distT="0" distB="0" distL="0" distR="0" wp14:anchorId="1405A9CE" wp14:editId="15B951EB">
            <wp:extent cx="5943600" cy="4023995"/>
            <wp:effectExtent l="0" t="0" r="0" b="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4"/>
                    <a:stretch>
                      <a:fillRect/>
                    </a:stretch>
                  </pic:blipFill>
                  <pic:spPr>
                    <a:xfrm>
                      <a:off x="0" y="0"/>
                      <a:ext cx="5943600" cy="4023995"/>
                    </a:xfrm>
                    <a:prstGeom prst="rect">
                      <a:avLst/>
                    </a:prstGeom>
                  </pic:spPr>
                </pic:pic>
              </a:graphicData>
            </a:graphic>
          </wp:inline>
        </w:drawing>
      </w:r>
    </w:p>
    <w:p w14:paraId="4A7E5930" w14:textId="3D426D25" w:rsidR="001A5A91" w:rsidRDefault="00F959B9" w:rsidP="00FA1CEF">
      <w:pPr>
        <w:pStyle w:val="ListParagraph"/>
        <w:numPr>
          <w:ilvl w:val="1"/>
          <w:numId w:val="1"/>
        </w:numPr>
      </w:pPr>
      <w:r>
        <w:lastRenderedPageBreak/>
        <w:t xml:space="preserve">Min buffer space (window size) is 5840 bytes. Since the window size increase to 62780 bytes eventually, the sender does not </w:t>
      </w:r>
      <w:proofErr w:type="gramStart"/>
      <w:r>
        <w:t>affected</w:t>
      </w:r>
      <w:proofErr w:type="gramEnd"/>
      <w:r>
        <w:t xml:space="preserve"> by the lack of receiver buffer space.</w:t>
      </w:r>
      <w:r w:rsidRPr="00F959B9">
        <w:rPr>
          <w:noProof/>
        </w:rPr>
        <w:t xml:space="preserve"> </w:t>
      </w:r>
      <w:r>
        <w:rPr>
          <w:noProof/>
        </w:rPr>
        <w:drawing>
          <wp:inline distT="0" distB="0" distL="0" distR="0" wp14:anchorId="2F9459FA" wp14:editId="19889922">
            <wp:extent cx="5943600" cy="4023995"/>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5"/>
                    <a:stretch>
                      <a:fillRect/>
                    </a:stretch>
                  </pic:blipFill>
                  <pic:spPr>
                    <a:xfrm>
                      <a:off x="0" y="0"/>
                      <a:ext cx="5943600" cy="4023995"/>
                    </a:xfrm>
                    <a:prstGeom prst="rect">
                      <a:avLst/>
                    </a:prstGeom>
                  </pic:spPr>
                </pic:pic>
              </a:graphicData>
            </a:graphic>
          </wp:inline>
        </w:drawing>
      </w:r>
    </w:p>
    <w:p w14:paraId="4CCAC3D5" w14:textId="3B9416EC" w:rsidR="0041004D" w:rsidRDefault="000235F4" w:rsidP="00FA1CEF">
      <w:pPr>
        <w:pStyle w:val="ListParagraph"/>
        <w:numPr>
          <w:ilvl w:val="1"/>
          <w:numId w:val="1"/>
        </w:numPr>
      </w:pPr>
      <w:r>
        <w:lastRenderedPageBreak/>
        <w:t>No, based on the sequence numbers graph, the transmission is stable and show no change, which means there is no retransmission.</w:t>
      </w:r>
      <w:r w:rsidRPr="000235F4">
        <w:rPr>
          <w:noProof/>
        </w:rPr>
        <w:t xml:space="preserve"> </w:t>
      </w:r>
      <w:r>
        <w:rPr>
          <w:noProof/>
        </w:rPr>
        <w:drawing>
          <wp:inline distT="0" distB="0" distL="0" distR="0" wp14:anchorId="4D832D74" wp14:editId="3837A452">
            <wp:extent cx="5943600" cy="4861560"/>
            <wp:effectExtent l="0" t="0" r="0" b="0"/>
            <wp:docPr id="18" name="Picture 1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able&#10;&#10;Description automatically generated"/>
                    <pic:cNvPicPr/>
                  </pic:nvPicPr>
                  <pic:blipFill>
                    <a:blip r:embed="rId16"/>
                    <a:stretch>
                      <a:fillRect/>
                    </a:stretch>
                  </pic:blipFill>
                  <pic:spPr>
                    <a:xfrm>
                      <a:off x="0" y="0"/>
                      <a:ext cx="5943600" cy="4861560"/>
                    </a:xfrm>
                    <a:prstGeom prst="rect">
                      <a:avLst/>
                    </a:prstGeom>
                  </pic:spPr>
                </pic:pic>
              </a:graphicData>
            </a:graphic>
          </wp:inline>
        </w:drawing>
      </w:r>
    </w:p>
    <w:p w14:paraId="5B6FBD3C" w14:textId="77777777" w:rsidR="00AF5216" w:rsidRDefault="001E3713" w:rsidP="00FA1CEF">
      <w:pPr>
        <w:pStyle w:val="ListParagraph"/>
        <w:numPr>
          <w:ilvl w:val="1"/>
          <w:numId w:val="1"/>
        </w:numPr>
      </w:pPr>
      <w:r>
        <w:rPr>
          <w:rFonts w:hint="eastAsia"/>
        </w:rPr>
        <w:t>W</w:t>
      </w:r>
      <w:r>
        <w:t xml:space="preserve">e can calculate data size in an ACK by compare difference between </w:t>
      </w:r>
      <w:proofErr w:type="gramStart"/>
      <w:r>
        <w:t xml:space="preserve">this </w:t>
      </w:r>
      <w:r w:rsidR="00AF5216">
        <w:t xml:space="preserve"> ACK</w:t>
      </w:r>
      <w:proofErr w:type="gramEnd"/>
      <w:r w:rsidR="00AF5216">
        <w:t xml:space="preserve"> seq number and next ACK sequence number.</w:t>
      </w:r>
    </w:p>
    <w:tbl>
      <w:tblPr>
        <w:tblStyle w:val="TableGrid"/>
        <w:tblW w:w="0" w:type="auto"/>
        <w:tblInd w:w="1440" w:type="dxa"/>
        <w:tblLook w:val="04A0" w:firstRow="1" w:lastRow="0" w:firstColumn="1" w:lastColumn="0" w:noHBand="0" w:noVBand="1"/>
      </w:tblPr>
      <w:tblGrid>
        <w:gridCol w:w="2596"/>
        <w:gridCol w:w="2699"/>
        <w:gridCol w:w="2615"/>
      </w:tblGrid>
      <w:tr w:rsidR="00AF5216" w14:paraId="763E571A" w14:textId="77777777" w:rsidTr="00AF5216">
        <w:tc>
          <w:tcPr>
            <w:tcW w:w="3116" w:type="dxa"/>
          </w:tcPr>
          <w:p w14:paraId="0151F566" w14:textId="0B3D8A9D" w:rsidR="00AF5216" w:rsidRDefault="00AF5216" w:rsidP="00AF5216">
            <w:pPr>
              <w:pStyle w:val="ListParagraph"/>
              <w:ind w:left="0"/>
            </w:pPr>
            <w:r>
              <w:t># ACK</w:t>
            </w:r>
          </w:p>
        </w:tc>
        <w:tc>
          <w:tcPr>
            <w:tcW w:w="3117" w:type="dxa"/>
          </w:tcPr>
          <w:p w14:paraId="403FFCDB" w14:textId="0163732B" w:rsidR="00AF5216" w:rsidRDefault="00AF5216" w:rsidP="00AF5216">
            <w:pPr>
              <w:pStyle w:val="ListParagraph"/>
              <w:ind w:left="0"/>
            </w:pPr>
            <w:r>
              <w:t>Cur sequence number</w:t>
            </w:r>
          </w:p>
        </w:tc>
        <w:tc>
          <w:tcPr>
            <w:tcW w:w="3117" w:type="dxa"/>
          </w:tcPr>
          <w:p w14:paraId="71D43D3E" w14:textId="2B2DF10D" w:rsidR="00AF5216" w:rsidRDefault="00AF5216" w:rsidP="00AF5216">
            <w:pPr>
              <w:pStyle w:val="ListParagraph"/>
              <w:ind w:left="0"/>
            </w:pPr>
            <w:r>
              <w:t>Data size</w:t>
            </w:r>
          </w:p>
        </w:tc>
      </w:tr>
      <w:tr w:rsidR="00AF5216" w14:paraId="1BB1FAB0" w14:textId="77777777" w:rsidTr="00AF5216">
        <w:tc>
          <w:tcPr>
            <w:tcW w:w="3116" w:type="dxa"/>
          </w:tcPr>
          <w:p w14:paraId="50A069B8" w14:textId="1C853AFE" w:rsidR="00AF5216" w:rsidRDefault="00AF5216" w:rsidP="00AF5216">
            <w:pPr>
              <w:pStyle w:val="ListParagraph"/>
              <w:ind w:left="0"/>
            </w:pPr>
            <w:r>
              <w:t>1</w:t>
            </w:r>
          </w:p>
        </w:tc>
        <w:tc>
          <w:tcPr>
            <w:tcW w:w="3117" w:type="dxa"/>
          </w:tcPr>
          <w:p w14:paraId="350499A0" w14:textId="0E8E1D56" w:rsidR="00AF5216" w:rsidRDefault="00AF5216" w:rsidP="00AF5216">
            <w:pPr>
              <w:pStyle w:val="ListParagraph"/>
              <w:ind w:left="0"/>
            </w:pPr>
            <w:r>
              <w:t>566</w:t>
            </w:r>
          </w:p>
        </w:tc>
        <w:tc>
          <w:tcPr>
            <w:tcW w:w="3117" w:type="dxa"/>
          </w:tcPr>
          <w:p w14:paraId="0C866A8A" w14:textId="30D15F10" w:rsidR="00AF5216" w:rsidRDefault="00AF5216" w:rsidP="00AF5216">
            <w:pPr>
              <w:pStyle w:val="ListParagraph"/>
              <w:ind w:left="0"/>
            </w:pPr>
            <w:r>
              <w:t>566</w:t>
            </w:r>
          </w:p>
        </w:tc>
      </w:tr>
      <w:tr w:rsidR="00AF5216" w14:paraId="2A2602B6" w14:textId="77777777" w:rsidTr="00AF5216">
        <w:tc>
          <w:tcPr>
            <w:tcW w:w="3116" w:type="dxa"/>
          </w:tcPr>
          <w:p w14:paraId="15EB0184" w14:textId="3E34EFC0" w:rsidR="00AF5216" w:rsidRDefault="00AF5216" w:rsidP="00AF5216">
            <w:pPr>
              <w:pStyle w:val="ListParagraph"/>
              <w:ind w:left="0"/>
            </w:pPr>
            <w:r>
              <w:t>2</w:t>
            </w:r>
          </w:p>
        </w:tc>
        <w:tc>
          <w:tcPr>
            <w:tcW w:w="3117" w:type="dxa"/>
          </w:tcPr>
          <w:p w14:paraId="73A5D4AE" w14:textId="5F234E2B" w:rsidR="00AF5216" w:rsidRDefault="00AF5216" w:rsidP="00AF5216">
            <w:pPr>
              <w:pStyle w:val="ListParagraph"/>
              <w:ind w:left="0"/>
            </w:pPr>
            <w:r>
              <w:t>2026</w:t>
            </w:r>
          </w:p>
        </w:tc>
        <w:tc>
          <w:tcPr>
            <w:tcW w:w="3117" w:type="dxa"/>
          </w:tcPr>
          <w:p w14:paraId="3BDD0C1A" w14:textId="3B650061" w:rsidR="00AF5216" w:rsidRDefault="00AF5216" w:rsidP="00AF5216">
            <w:pPr>
              <w:pStyle w:val="ListParagraph"/>
              <w:ind w:left="0"/>
            </w:pPr>
            <w:r>
              <w:t>1460</w:t>
            </w:r>
          </w:p>
        </w:tc>
      </w:tr>
      <w:tr w:rsidR="00AF5216" w14:paraId="45F70344" w14:textId="77777777" w:rsidTr="00AF5216">
        <w:tc>
          <w:tcPr>
            <w:tcW w:w="3116" w:type="dxa"/>
          </w:tcPr>
          <w:p w14:paraId="0F42BB9D" w14:textId="0FDE6B8D" w:rsidR="00AF5216" w:rsidRDefault="00AF5216" w:rsidP="00AF5216">
            <w:pPr>
              <w:pStyle w:val="ListParagraph"/>
              <w:ind w:left="0"/>
            </w:pPr>
            <w:r>
              <w:t>3</w:t>
            </w:r>
          </w:p>
        </w:tc>
        <w:tc>
          <w:tcPr>
            <w:tcW w:w="3117" w:type="dxa"/>
          </w:tcPr>
          <w:p w14:paraId="0E24320E" w14:textId="100D3BA4" w:rsidR="00AF5216" w:rsidRDefault="00AF5216" w:rsidP="00AF5216">
            <w:pPr>
              <w:pStyle w:val="ListParagraph"/>
              <w:ind w:left="0"/>
            </w:pPr>
            <w:r>
              <w:t>3486</w:t>
            </w:r>
          </w:p>
        </w:tc>
        <w:tc>
          <w:tcPr>
            <w:tcW w:w="3117" w:type="dxa"/>
          </w:tcPr>
          <w:p w14:paraId="1DA10985" w14:textId="0C233AAB" w:rsidR="00AF5216" w:rsidRDefault="00AF5216" w:rsidP="00AF5216">
            <w:pPr>
              <w:pStyle w:val="ListParagraph"/>
              <w:ind w:left="0"/>
            </w:pPr>
            <w:r>
              <w:t>1460</w:t>
            </w:r>
          </w:p>
        </w:tc>
      </w:tr>
      <w:tr w:rsidR="00AF5216" w14:paraId="336217A6" w14:textId="77777777" w:rsidTr="00AF5216">
        <w:tc>
          <w:tcPr>
            <w:tcW w:w="3116" w:type="dxa"/>
          </w:tcPr>
          <w:p w14:paraId="30451A46" w14:textId="62D0A8AF" w:rsidR="00AF5216" w:rsidRDefault="00AF5216" w:rsidP="00AF5216">
            <w:pPr>
              <w:pStyle w:val="ListParagraph"/>
              <w:ind w:left="0"/>
            </w:pPr>
            <w:r>
              <w:t>4</w:t>
            </w:r>
          </w:p>
        </w:tc>
        <w:tc>
          <w:tcPr>
            <w:tcW w:w="3117" w:type="dxa"/>
          </w:tcPr>
          <w:p w14:paraId="660DCFB6" w14:textId="24BB159A" w:rsidR="00AF5216" w:rsidRDefault="00AF5216" w:rsidP="00AF5216">
            <w:pPr>
              <w:pStyle w:val="ListParagraph"/>
              <w:ind w:left="0"/>
            </w:pPr>
            <w:r>
              <w:t>4946</w:t>
            </w:r>
          </w:p>
        </w:tc>
        <w:tc>
          <w:tcPr>
            <w:tcW w:w="3117" w:type="dxa"/>
          </w:tcPr>
          <w:p w14:paraId="3AE6629E" w14:textId="42AF8F13" w:rsidR="00AF5216" w:rsidRDefault="00AF5216" w:rsidP="00AF5216">
            <w:pPr>
              <w:pStyle w:val="ListParagraph"/>
              <w:ind w:left="0"/>
            </w:pPr>
            <w:r>
              <w:t>1460</w:t>
            </w:r>
          </w:p>
        </w:tc>
      </w:tr>
      <w:tr w:rsidR="00AF5216" w14:paraId="3C854D45" w14:textId="77777777" w:rsidTr="00AF5216">
        <w:tc>
          <w:tcPr>
            <w:tcW w:w="3116" w:type="dxa"/>
          </w:tcPr>
          <w:p w14:paraId="55320362" w14:textId="79E41EB5" w:rsidR="00AF5216" w:rsidRDefault="00AF5216" w:rsidP="00AF5216">
            <w:pPr>
              <w:pStyle w:val="ListParagraph"/>
              <w:ind w:left="0"/>
            </w:pPr>
            <w:r>
              <w:t>5</w:t>
            </w:r>
          </w:p>
        </w:tc>
        <w:tc>
          <w:tcPr>
            <w:tcW w:w="3117" w:type="dxa"/>
          </w:tcPr>
          <w:p w14:paraId="7AB8BCC3" w14:textId="3147DEA8" w:rsidR="00AF5216" w:rsidRDefault="00AF5216" w:rsidP="00AF5216">
            <w:pPr>
              <w:pStyle w:val="ListParagraph"/>
              <w:ind w:left="0"/>
            </w:pPr>
            <w:r>
              <w:t>6406</w:t>
            </w:r>
          </w:p>
        </w:tc>
        <w:tc>
          <w:tcPr>
            <w:tcW w:w="3117" w:type="dxa"/>
          </w:tcPr>
          <w:p w14:paraId="1C2E6FD7" w14:textId="7323D333" w:rsidR="00AF5216" w:rsidRDefault="00AF5216" w:rsidP="00AF5216">
            <w:pPr>
              <w:pStyle w:val="ListParagraph"/>
              <w:ind w:left="0"/>
            </w:pPr>
            <w:r>
              <w:t>1460</w:t>
            </w:r>
          </w:p>
        </w:tc>
      </w:tr>
    </w:tbl>
    <w:p w14:paraId="51B39E4F" w14:textId="77777777" w:rsidR="00C80F7F" w:rsidRDefault="00AF5216" w:rsidP="00AF5216">
      <w:pPr>
        <w:pStyle w:val="ListParagraph"/>
        <w:ind w:left="1440"/>
      </w:pPr>
      <w:r>
        <w:t>…</w:t>
      </w:r>
    </w:p>
    <w:p w14:paraId="27B2E5ED" w14:textId="6837D1C3" w:rsidR="001172CF" w:rsidRDefault="00C80F7F" w:rsidP="00AF5216">
      <w:pPr>
        <w:pStyle w:val="ListParagraph"/>
        <w:ind w:left="1440"/>
      </w:pPr>
      <w:r>
        <w:t xml:space="preserve">We can identify cases where the receiver is </w:t>
      </w:r>
      <w:proofErr w:type="spellStart"/>
      <w:r>
        <w:t>ACKing</w:t>
      </w:r>
      <w:proofErr w:type="spellEnd"/>
      <w:r>
        <w:t xml:space="preserve"> every other received segment </w:t>
      </w:r>
      <w:r w:rsidR="0019476F">
        <w:t xml:space="preserve">based on data size. If the data size is different from others except the first one, then the receiver is </w:t>
      </w:r>
      <w:proofErr w:type="spellStart"/>
      <w:r w:rsidR="0019476F">
        <w:t>ACKing</w:t>
      </w:r>
      <w:proofErr w:type="spellEnd"/>
      <w:r w:rsidR="0019476F">
        <w:t xml:space="preserve"> every other received segment.</w:t>
      </w:r>
    </w:p>
    <w:p w14:paraId="4077230C" w14:textId="1DEEE536" w:rsidR="0019476F" w:rsidRDefault="0019476F" w:rsidP="00AF5216">
      <w:pPr>
        <w:pStyle w:val="ListParagraph"/>
        <w:ind w:left="1440"/>
      </w:pPr>
      <w:r>
        <w:rPr>
          <w:noProof/>
        </w:rPr>
        <w:lastRenderedPageBreak/>
        <w:drawing>
          <wp:inline distT="0" distB="0" distL="0" distR="0" wp14:anchorId="70DC1D82" wp14:editId="2191FCDE">
            <wp:extent cx="5943600" cy="4023995"/>
            <wp:effectExtent l="0" t="0" r="0" b="0"/>
            <wp:docPr id="19" name="Picture 19"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table&#10;&#10;Description automatically generated"/>
                    <pic:cNvPicPr/>
                  </pic:nvPicPr>
                  <pic:blipFill>
                    <a:blip r:embed="rId17"/>
                    <a:stretch>
                      <a:fillRect/>
                    </a:stretch>
                  </pic:blipFill>
                  <pic:spPr>
                    <a:xfrm>
                      <a:off x="0" y="0"/>
                      <a:ext cx="5943600" cy="4023995"/>
                    </a:xfrm>
                    <a:prstGeom prst="rect">
                      <a:avLst/>
                    </a:prstGeom>
                  </pic:spPr>
                </pic:pic>
              </a:graphicData>
            </a:graphic>
          </wp:inline>
        </w:drawing>
      </w:r>
    </w:p>
    <w:p w14:paraId="34E175BE" w14:textId="6DD5EF6D" w:rsidR="00AF5216" w:rsidRDefault="0016034B" w:rsidP="00FA1CEF">
      <w:pPr>
        <w:pStyle w:val="ListParagraph"/>
        <w:numPr>
          <w:ilvl w:val="1"/>
          <w:numId w:val="1"/>
        </w:numPr>
      </w:pPr>
      <w:r>
        <w:t xml:space="preserve">The throughput of TCP is the amount of data being sent/received in a unit of time. To calculate the throughput, the total amount of data and the total time </w:t>
      </w:r>
      <w:r w:rsidR="00932ABD">
        <w:t>for the transmission need to be known. In this case, the total amount of data is determined by the difference between the final sequence number and the first sequence number, which is 164091-1 = 164090 bytes. The amount of time is determined by the difference between the first segment time and the final segment time, which is 5.461175-0.026477 = 5.434698s. The total throughput is 164090 bytes/5.434698s = 30193bytes/second</w:t>
      </w:r>
    </w:p>
    <w:p w14:paraId="434F28CD" w14:textId="22CA2EA1" w:rsidR="006D7352" w:rsidRDefault="006D7352" w:rsidP="006D7352">
      <w:pPr>
        <w:pStyle w:val="ListParagraph"/>
        <w:numPr>
          <w:ilvl w:val="0"/>
          <w:numId w:val="1"/>
        </w:numPr>
      </w:pPr>
    </w:p>
    <w:p w14:paraId="658B38FC" w14:textId="5B77B6D7" w:rsidR="00207D77" w:rsidRDefault="00A75578" w:rsidP="00207D77">
      <w:pPr>
        <w:pStyle w:val="ListParagraph"/>
        <w:numPr>
          <w:ilvl w:val="1"/>
          <w:numId w:val="1"/>
        </w:numPr>
      </w:pPr>
      <w:r>
        <w:t xml:space="preserve">The </w:t>
      </w:r>
      <w:proofErr w:type="spellStart"/>
      <w:r>
        <w:t>slowstart</w:t>
      </w:r>
      <w:proofErr w:type="spellEnd"/>
      <w:r>
        <w:t xml:space="preserve"> phases starts as beginning and ends where the second phases of segments transmission start. </w:t>
      </w:r>
      <w:r w:rsidR="00207D77">
        <w:t>Starts at 0.0 sec and ends by 0.1242 secs.</w:t>
      </w:r>
    </w:p>
    <w:p w14:paraId="6527CF35" w14:textId="79DC6140" w:rsidR="00A75578" w:rsidRDefault="00A75578" w:rsidP="00A75578">
      <w:pPr>
        <w:pStyle w:val="ListParagraph"/>
        <w:ind w:left="1440"/>
      </w:pPr>
      <w:r>
        <w:rPr>
          <w:noProof/>
        </w:rPr>
        <w:drawing>
          <wp:inline distT="0" distB="0" distL="0" distR="0" wp14:anchorId="77F55A86" wp14:editId="1A9EB74D">
            <wp:extent cx="619048" cy="476190"/>
            <wp:effectExtent l="0" t="0" r="0" b="63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8"/>
                    <a:stretch>
                      <a:fillRect/>
                    </a:stretch>
                  </pic:blipFill>
                  <pic:spPr>
                    <a:xfrm>
                      <a:off x="0" y="0"/>
                      <a:ext cx="619048" cy="476190"/>
                    </a:xfrm>
                    <a:prstGeom prst="rect">
                      <a:avLst/>
                    </a:prstGeom>
                  </pic:spPr>
                </pic:pic>
              </a:graphicData>
            </a:graphic>
          </wp:inline>
        </w:drawing>
      </w:r>
      <w:r>
        <w:t>Slow start phases</w:t>
      </w:r>
    </w:p>
    <w:p w14:paraId="168BCF96" w14:textId="4A5AA7B6" w:rsidR="005551E1" w:rsidRDefault="00CF6E34" w:rsidP="00A75578">
      <w:pPr>
        <w:pStyle w:val="ListParagraph"/>
        <w:ind w:left="1440"/>
        <w:rPr>
          <w:noProof/>
        </w:rPr>
      </w:pPr>
      <w:r>
        <w:lastRenderedPageBreak/>
        <w:t>The congestion</w:t>
      </w:r>
      <w:r w:rsidR="00AB4B38">
        <w:t xml:space="preserve"> avoidance </w:t>
      </w:r>
      <w:r w:rsidR="00AB4B38">
        <w:rPr>
          <w:noProof/>
        </w:rPr>
        <w:t>takes over slow start phase as slow start phase ends:</w:t>
      </w:r>
      <w:r w:rsidR="00AB4B38" w:rsidRPr="00AB4B38">
        <w:rPr>
          <w:noProof/>
        </w:rPr>
        <w:t xml:space="preserve"> </w:t>
      </w:r>
      <w:r w:rsidR="00AB4B38">
        <w:rPr>
          <w:noProof/>
        </w:rPr>
        <w:drawing>
          <wp:inline distT="0" distB="0" distL="0" distR="0" wp14:anchorId="216E61E4" wp14:editId="22AE1E14">
            <wp:extent cx="3952381" cy="980952"/>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9"/>
                    <a:stretch>
                      <a:fillRect/>
                    </a:stretch>
                  </pic:blipFill>
                  <pic:spPr>
                    <a:xfrm>
                      <a:off x="0" y="0"/>
                      <a:ext cx="3952381" cy="980952"/>
                    </a:xfrm>
                    <a:prstGeom prst="rect">
                      <a:avLst/>
                    </a:prstGeom>
                  </pic:spPr>
                </pic:pic>
              </a:graphicData>
            </a:graphic>
          </wp:inline>
        </w:drawing>
      </w:r>
      <w:r w:rsidR="00AB4B38">
        <w:rPr>
          <w:noProof/>
        </w:rPr>
        <w:drawing>
          <wp:inline distT="0" distB="0" distL="0" distR="0" wp14:anchorId="698865CD" wp14:editId="30B650CD">
            <wp:extent cx="3095238" cy="1285714"/>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0"/>
                    <a:stretch>
                      <a:fillRect/>
                    </a:stretch>
                  </pic:blipFill>
                  <pic:spPr>
                    <a:xfrm>
                      <a:off x="0" y="0"/>
                      <a:ext cx="3095238" cy="1285714"/>
                    </a:xfrm>
                    <a:prstGeom prst="rect">
                      <a:avLst/>
                    </a:prstGeom>
                  </pic:spPr>
                </pic:pic>
              </a:graphicData>
            </a:graphic>
          </wp:inline>
        </w:drawing>
      </w:r>
      <w:r w:rsidR="00AB4B38">
        <w:rPr>
          <w:noProof/>
        </w:rPr>
        <w:t>Congestion avoidance phase.</w:t>
      </w:r>
    </w:p>
    <w:p w14:paraId="2C3A4BA1" w14:textId="11F37F17" w:rsidR="00AB4B38" w:rsidRDefault="00CF6E34" w:rsidP="00A75578">
      <w:pPr>
        <w:pStyle w:val="ListParagraph"/>
        <w:ind w:left="1440"/>
        <w:rPr>
          <w:rFonts w:hint="eastAsia"/>
        </w:rPr>
      </w:pPr>
      <w:r>
        <w:t xml:space="preserve">Ideally TCP has the transmit as fast as possible </w:t>
      </w:r>
      <w:proofErr w:type="gramStart"/>
      <w:r>
        <w:t>as long as</w:t>
      </w:r>
      <w:proofErr w:type="gramEnd"/>
      <w:r>
        <w:t xml:space="preserve"> there is no congestion</w:t>
      </w:r>
      <w:r w:rsidR="00207D77">
        <w:t>, and the window size after congestion is the half of the one before. But in this case, it’s much less than the half of the threshold.</w:t>
      </w:r>
      <w:r w:rsidR="00207D77" w:rsidRPr="00207D77">
        <w:rPr>
          <w:noProof/>
        </w:rPr>
        <w:t xml:space="preserve"> </w:t>
      </w:r>
      <w:r w:rsidR="00207D77">
        <w:rPr>
          <w:noProof/>
        </w:rPr>
        <w:drawing>
          <wp:inline distT="0" distB="0" distL="0" distR="0" wp14:anchorId="50E561B2" wp14:editId="5163B996">
            <wp:extent cx="5943600" cy="887095"/>
            <wp:effectExtent l="0" t="0" r="0" b="8255"/>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21"/>
                    <a:stretch>
                      <a:fillRect/>
                    </a:stretch>
                  </pic:blipFill>
                  <pic:spPr>
                    <a:xfrm>
                      <a:off x="0" y="0"/>
                      <a:ext cx="5943600" cy="887095"/>
                    </a:xfrm>
                    <a:prstGeom prst="rect">
                      <a:avLst/>
                    </a:prstGeom>
                  </pic:spPr>
                </pic:pic>
              </a:graphicData>
            </a:graphic>
          </wp:inline>
        </w:drawing>
      </w:r>
    </w:p>
    <w:p w14:paraId="32506F79" w14:textId="0A30EFBF" w:rsidR="00A75578" w:rsidRDefault="00207D77" w:rsidP="00A75578">
      <w:pPr>
        <w:pStyle w:val="ListParagraph"/>
        <w:ind w:left="1440"/>
      </w:pPr>
      <w:r>
        <w:t>The threshold is 52560 and the ideal window size should be 26280 but the actual one is only 17520</w:t>
      </w:r>
    </w:p>
    <w:p w14:paraId="2480E3BC" w14:textId="77777777" w:rsidR="003D24F4" w:rsidRDefault="003D24F4" w:rsidP="0091457C">
      <w:pPr>
        <w:pStyle w:val="ListParagraph"/>
        <w:numPr>
          <w:ilvl w:val="1"/>
          <w:numId w:val="1"/>
        </w:numPr>
      </w:pPr>
      <w:r>
        <w:t>My graph:</w:t>
      </w:r>
    </w:p>
    <w:p w14:paraId="374A0275" w14:textId="282CD833" w:rsidR="003D24F4" w:rsidRDefault="003D24F4" w:rsidP="003D24F4">
      <w:pPr>
        <w:pStyle w:val="ListParagraph"/>
        <w:ind w:left="1440"/>
      </w:pPr>
      <w:r>
        <w:rPr>
          <w:noProof/>
        </w:rPr>
        <w:t xml:space="preserve">Slow starts begins at </w:t>
      </w:r>
      <w:r w:rsidR="00FF1B5B">
        <w:rPr>
          <w:noProof/>
        </w:rPr>
        <w:t>2.7s and ends at around 2.71s. After that the congestion phases start. Compare to ideal one, the window size is close to ideal case.</w:t>
      </w:r>
      <w:r w:rsidR="00FF1B5B" w:rsidRPr="00FF1B5B">
        <w:rPr>
          <w:noProof/>
        </w:rPr>
        <w:t xml:space="preserve"> </w:t>
      </w:r>
      <w:r w:rsidR="00FF1B5B">
        <w:rPr>
          <w:noProof/>
        </w:rPr>
        <w:drawing>
          <wp:inline distT="0" distB="0" distL="0" distR="0" wp14:anchorId="33C4AB3E" wp14:editId="3A11675D">
            <wp:extent cx="5943600" cy="335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5280"/>
                    </a:xfrm>
                    <a:prstGeom prst="rect">
                      <a:avLst/>
                    </a:prstGeom>
                  </pic:spPr>
                </pic:pic>
              </a:graphicData>
            </a:graphic>
          </wp:inline>
        </w:drawing>
      </w:r>
    </w:p>
    <w:p w14:paraId="50F75BDD" w14:textId="717DC795" w:rsidR="00A75578" w:rsidRDefault="003D24F4" w:rsidP="003D24F4">
      <w:pPr>
        <w:pStyle w:val="ListParagraph"/>
        <w:ind w:left="1440"/>
      </w:pPr>
      <w:r>
        <w:rPr>
          <w:noProof/>
        </w:rPr>
        <w:lastRenderedPageBreak/>
        <w:drawing>
          <wp:inline distT="0" distB="0" distL="0" distR="0" wp14:anchorId="0FB35B86" wp14:editId="2FB67598">
            <wp:extent cx="5943600" cy="486156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3"/>
                    <a:stretch>
                      <a:fillRect/>
                    </a:stretch>
                  </pic:blipFill>
                  <pic:spPr>
                    <a:xfrm>
                      <a:off x="0" y="0"/>
                      <a:ext cx="5943600" cy="4861560"/>
                    </a:xfrm>
                    <a:prstGeom prst="rect">
                      <a:avLst/>
                    </a:prstGeom>
                  </pic:spPr>
                </pic:pic>
              </a:graphicData>
            </a:graphic>
          </wp:inline>
        </w:drawing>
      </w:r>
    </w:p>
    <w:sectPr w:rsidR="00A75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11518"/>
    <w:multiLevelType w:val="hybridMultilevel"/>
    <w:tmpl w:val="CCC08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6C"/>
    <w:rsid w:val="000235F4"/>
    <w:rsid w:val="00082AD6"/>
    <w:rsid w:val="001172CF"/>
    <w:rsid w:val="0016034B"/>
    <w:rsid w:val="0019476F"/>
    <w:rsid w:val="001A5A91"/>
    <w:rsid w:val="001D2E6C"/>
    <w:rsid w:val="001E3713"/>
    <w:rsid w:val="00203DA8"/>
    <w:rsid w:val="00207D77"/>
    <w:rsid w:val="002F2534"/>
    <w:rsid w:val="0035370F"/>
    <w:rsid w:val="003D24F4"/>
    <w:rsid w:val="0041004D"/>
    <w:rsid w:val="00462085"/>
    <w:rsid w:val="004F6AA7"/>
    <w:rsid w:val="005551E1"/>
    <w:rsid w:val="005F1000"/>
    <w:rsid w:val="006D7352"/>
    <w:rsid w:val="00763210"/>
    <w:rsid w:val="00806E20"/>
    <w:rsid w:val="008D3AEB"/>
    <w:rsid w:val="0091457C"/>
    <w:rsid w:val="0093283C"/>
    <w:rsid w:val="00932ABD"/>
    <w:rsid w:val="00986081"/>
    <w:rsid w:val="00A75578"/>
    <w:rsid w:val="00AB4B38"/>
    <w:rsid w:val="00AF5216"/>
    <w:rsid w:val="00B424B8"/>
    <w:rsid w:val="00B77DF7"/>
    <w:rsid w:val="00C80F7F"/>
    <w:rsid w:val="00CF6E34"/>
    <w:rsid w:val="00E2748F"/>
    <w:rsid w:val="00F30DC1"/>
    <w:rsid w:val="00F316DD"/>
    <w:rsid w:val="00F959B9"/>
    <w:rsid w:val="00FA1CEF"/>
    <w:rsid w:val="00FF1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B155"/>
  <w15:chartTrackingRefBased/>
  <w15:docId w15:val="{EEFD91D9-658F-4118-995D-9FD776A1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F2534"/>
  </w:style>
  <w:style w:type="character" w:customStyle="1" w:styleId="DateChar">
    <w:name w:val="Date Char"/>
    <w:basedOn w:val="DefaultParagraphFont"/>
    <w:link w:val="Date"/>
    <w:uiPriority w:val="99"/>
    <w:semiHidden/>
    <w:rsid w:val="002F2534"/>
  </w:style>
  <w:style w:type="paragraph" w:styleId="ListParagraph">
    <w:name w:val="List Paragraph"/>
    <w:basedOn w:val="Normal"/>
    <w:uiPriority w:val="34"/>
    <w:qFormat/>
    <w:rsid w:val="002F2534"/>
    <w:pPr>
      <w:ind w:left="720"/>
      <w:contextualSpacing/>
    </w:pPr>
  </w:style>
  <w:style w:type="table" w:styleId="TableGrid">
    <w:name w:val="Table Grid"/>
    <w:basedOn w:val="TableNormal"/>
    <w:uiPriority w:val="39"/>
    <w:rsid w:val="00353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1803</TotalTime>
  <Pages>13</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Haorui</dc:creator>
  <cp:keywords/>
  <dc:description/>
  <cp:lastModifiedBy>Zhang, Haorui</cp:lastModifiedBy>
  <cp:revision>5</cp:revision>
  <dcterms:created xsi:type="dcterms:W3CDTF">2021-10-30T23:33:00Z</dcterms:created>
  <dcterms:modified xsi:type="dcterms:W3CDTF">2021-11-02T00:14:00Z</dcterms:modified>
</cp:coreProperties>
</file>